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40082" w:rsidR="00C932CE" w:rsidRPr="005F7BBA">
        <w:trPr>
          <w:trHeight w:val="1435"/>
        </w:trPr>
        <w:tc>
          <w:tcPr>
            <w:tcW w:type="dxa" w:w="2531"/>
          </w:tcPr>
          <w:p w:rsidRDefault="00C932CE" w:rsidP="00640082" w:rsidR="00C932CE"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932CE" w:rsidP="00640082" w:rsidR="00C932CE" w:rsidRPr="005F7BBA">
            <w:pPr>
              <w:jc w:val="center"/>
              <w:rPr>
                <w:sz w:val="24"/>
              </w:rPr>
            </w:pPr>
            <w:r w:rsidRPr="005F7BBA">
              <w:rPr>
                <w:sz w:val="24"/>
              </w:rPr>
              <w:t>Republika Hrvatska</w:t>
            </w:r>
          </w:p>
          <w:p w:rsidRDefault="00C932CE" w:rsidP="00640082" w:rsidR="00C932CE" w:rsidRPr="005F7BBA">
            <w:pPr>
              <w:jc w:val="center"/>
              <w:rPr>
                <w:sz w:val="24"/>
              </w:rPr>
            </w:pPr>
            <w:r w:rsidRPr="005F7BBA">
              <w:rPr>
                <w:sz w:val="24"/>
              </w:rPr>
              <w:t>Trgovački sud u Splitu</w:t>
            </w:r>
          </w:p>
          <w:p w:rsidRDefault="00C932CE" w:rsidP="00640082" w:rsidR="00C932CE" w:rsidRPr="005F7BBA">
            <w:pPr>
              <w:jc w:val="center"/>
              <w:rPr>
                <w:sz w:val="24"/>
              </w:rPr>
            </w:pPr>
            <w:r w:rsidRPr="005F7BBA">
              <w:rPr>
                <w:sz w:val="24"/>
              </w:rPr>
              <w:t>Split, Sukoišanska 6</w:t>
            </w:r>
          </w:p>
        </w:tc>
      </w:tr>
    </w:tbl>
    <w:p w14:textId="67a65df" w14:paraId="67a65df" w:rsidRDefault="00C932CE" w:rsidP="00C932CE" w:rsidR="00C932CE">
      <w:pPr>
        <w:jc w:val="right"/>
        <w15:collapsed w:val="false"/>
      </w:pPr>
      <w:r>
        <w:t>Poslovni broj: 4. St-1158/2017-6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80682" w:rsidRPr="00580682">
        <w:t>SALDARE j.d.o.o.</w:t>
      </w:r>
      <w:r w:rsidR="00580682">
        <w:t>, Fra Luje Maruna 2</w:t>
      </w:r>
      <w:r w:rsidR="00C01570">
        <w:t xml:space="preserve">, Split, OIB: </w:t>
      </w:r>
      <w:r w:rsidR="00580682">
        <w:t>05134824599</w:t>
      </w:r>
      <w:r>
        <w:t xml:space="preserve">, </w:t>
      </w:r>
      <w:r w:rsidR="001B5A17">
        <w:t>19</w:t>
      </w:r>
      <w:r w:rsidR="00580682">
        <w:t>. veljače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80682" w:rsidRPr="00580682">
        <w:t>SALDARE j.d.o.o., Fra Luje Maruna 2, Split, OIB: 05134824599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815A1B" w:rsidP="00107E09" w:rsidR="00107E09">
      <w:pPr>
        <w:jc w:val="center"/>
        <w:rPr>
          <w:b/>
          <w:u w:val="single"/>
        </w:rPr>
      </w:pPr>
      <w:r>
        <w:rPr>
          <w:b/>
          <w:u w:val="single"/>
        </w:rPr>
        <w:t>21. ožujka</w:t>
      </w:r>
      <w:r w:rsidR="00580682">
        <w:rPr>
          <w:b/>
          <w:u w:val="single"/>
        </w:rPr>
        <w:t xml:space="preserve"> 2018</w:t>
      </w:r>
      <w:r w:rsidR="00107E09">
        <w:rPr>
          <w:b/>
          <w:u w:val="single"/>
        </w:rPr>
        <w:t xml:space="preserve">. u </w:t>
      </w:r>
      <w:r>
        <w:rPr>
          <w:b/>
          <w:u w:val="single"/>
        </w:rPr>
        <w:t>09:00</w:t>
      </w:r>
      <w:r w:rsidR="00107E09">
        <w:rPr>
          <w:b/>
          <w:u w:val="single"/>
        </w:rPr>
        <w:t xml:space="preserve"> sati</w:t>
      </w:r>
    </w:p>
    <w:p w:rsidRDefault="00107E09" w:rsidP="00107E09" w:rsidR="00107E09">
      <w:pPr>
        <w:jc w:val="center"/>
        <w:rPr>
          <w:b/>
        </w:rPr>
      </w:pPr>
    </w:p>
    <w:p w:rsidRDefault="00107E09" w:rsidP="00580682"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80682" w:rsidRPr="00580682">
        <w:rPr>
          <w:rFonts w:cs="Times New Roman" w:hAnsi="Times New Roman" w:ascii="Times New Roman"/>
          <w:sz w:val="24"/>
          <w:szCs w:val="24"/>
        </w:rPr>
        <w:t>Ivo Petričević</w:t>
      </w:r>
      <w:r w:rsidR="00B37762">
        <w:rPr>
          <w:rFonts w:cs="Times New Roman" w:hAnsi="Times New Roman" w:ascii="Times New Roman"/>
          <w:sz w:val="24"/>
          <w:szCs w:val="24"/>
        </w:rPr>
        <w:t xml:space="preserve">, </w:t>
      </w:r>
      <w:r w:rsidR="00580682" w:rsidRPr="00580682">
        <w:rPr>
          <w:rFonts w:cs="Times New Roman" w:hAnsi="Times New Roman" w:ascii="Times New Roman"/>
          <w:sz w:val="24"/>
          <w:szCs w:val="24"/>
        </w:rPr>
        <w:t>Vukovarska 18</w:t>
      </w:r>
      <w:r w:rsidR="00C01570">
        <w:rPr>
          <w:rFonts w:cs="Times New Roman" w:hAnsi="Times New Roman" w:ascii="Times New Roman"/>
          <w:sz w:val="24"/>
          <w:szCs w:val="24"/>
        </w:rPr>
        <w:t xml:space="preserve">, </w:t>
      </w:r>
      <w:r w:rsidR="00580682">
        <w:rPr>
          <w:rFonts w:cs="Times New Roman" w:hAnsi="Times New Roman" w:ascii="Times New Roman"/>
          <w:sz w:val="24"/>
          <w:szCs w:val="24"/>
        </w:rPr>
        <w:t xml:space="preserve">Split, </w:t>
      </w:r>
      <w:r w:rsidR="00C01570">
        <w:rPr>
          <w:rFonts w:cs="Times New Roman" w:hAnsi="Times New Roman" w:ascii="Times New Roman"/>
          <w:sz w:val="24"/>
          <w:szCs w:val="24"/>
        </w:rPr>
        <w:t xml:space="preserve">OIB: </w:t>
      </w:r>
      <w:r w:rsidR="00580682" w:rsidRPr="00580682">
        <w:rPr>
          <w:rFonts w:cs="Times New Roman" w:hAnsi="Times New Roman" w:ascii="Times New Roman"/>
          <w:sz w:val="24"/>
          <w:szCs w:val="24"/>
        </w:rPr>
        <w:t>48172097447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580682">
        <w:t>Ivi Petričeviću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815A1B">
        <w:rPr>
          <w:rFonts w:cs="Times New Roman" w:eastAsia="Times New Roman" w:hAnsi="Times New Roman" w:ascii="Times New Roman"/>
          <w:sz w:val="24"/>
          <w:szCs w:val="24"/>
          <w:lang w:eastAsia="hr-HR" w:val="fr-FR"/>
        </w:rPr>
        <w:t>20.3.2018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80682">
        <w:t>13. prosinca 2017.</w:t>
      </w:r>
      <w:r>
        <w:t xml:space="preserve"> predložio otvaranje stečajnog postupka nad dužnikom </w:t>
      </w:r>
      <w:r w:rsidR="00580682" w:rsidRPr="00580682">
        <w:t>SALDARE j.d.o.o., Fra Luje Maruna 2, Split, OIB: 05134824599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580682">
        <w:t>7. prosinca</w:t>
      </w:r>
      <w:r w:rsidR="00B37762">
        <w:t xml:space="preserve"> 2017</w:t>
      </w:r>
      <w:r>
        <w:t xml:space="preserve">. u Očevidniku redoslijeda osnova za plaćanje ima evidentirane neizvršene osnove za plaćanje u neprekinutom razdoblju od </w:t>
      </w:r>
      <w:r w:rsidR="00C01570">
        <w:t>120</w:t>
      </w:r>
      <w:r>
        <w:t xml:space="preserve"> dana, u ukupnom iznosu od </w:t>
      </w:r>
      <w:r w:rsidR="00580682">
        <w:t>84.557,86</w:t>
      </w:r>
      <w:r>
        <w:t xml:space="preserve"> kuna, te da prema podacima HZMO ima </w:t>
      </w:r>
      <w:r w:rsidR="00B37762">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815A1B" w:rsidR="00107E09" w:rsidRPr="00815A1B">
      <w:pPr>
        <w:jc w:val="center"/>
      </w:pPr>
      <w:r w:rsidRPr="008D1AEA">
        <w:t>U Splitu</w:t>
      </w:r>
      <w:r w:rsidR="00580682">
        <w:t xml:space="preserve"> </w:t>
      </w:r>
      <w:r w:rsidR="001B5A17">
        <w:t>19</w:t>
      </w:r>
      <w:r w:rsidR="00580682">
        <w:t>. veljače 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292D52">
        <w:t>,v.r.</w:t>
      </w:r>
    </w:p>
    <w:p w:rsidRDefault="00292D52" w:rsidP="0071700F" w:rsidR="00292D5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92D52" w:rsidP="0071700F" w:rsidR="00292D5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92D52" w:rsidP="008D1AEA" w:rsidR="00292D52" w:rsidRPr="008D1AEA">
      <w:pPr>
        <w:jc w:val="right"/>
      </w:pPr>
    </w:p>
    <w:p w:rsidRDefault="00107E09" w:rsidP="00107E09" w:rsidR="00107E09"/>
    <w:p w:rsidRDefault="00107E09" w:rsidP="00107E09" w:rsidR="00107E09">
      <w:pPr>
        <w:rPr>
          <w:b/>
        </w:rPr>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posebna žalba nije dopuštena (čl. 115. st. 1. SZ).</w:t>
      </w:r>
    </w:p>
    <w:p w:rsidRDefault="00107E09" w:rsidP="00107E09" w:rsidR="00107E09"/>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DA6D73">
          <w:rPr>
            <w:noProof/>
          </w:rPr>
          <w:t>3</w:t>
        </w:r>
        <w:r>
          <w:fldChar w:fldCharType="end"/>
        </w:r>
        <w:r>
          <w:t xml:space="preserve"> </w:t>
        </w:r>
        <w:r>
          <w:tab/>
        </w:r>
        <w:r>
          <w:tab/>
          <w:t>Poslovni broj: 4. St-1158/2017-6</w:t>
        </w:r>
      </w:p>
      <w:p w:rsidRDefault="00DA6D73"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B5A17"/>
    <w:rsid w:val="001C7CA1"/>
    <w:rsid w:val="00292A28"/>
    <w:rsid w:val="00292D52"/>
    <w:rsid w:val="002A209E"/>
    <w:rsid w:val="002A57F2"/>
    <w:rsid w:val="00324705"/>
    <w:rsid w:val="00374782"/>
    <w:rsid w:val="003C2F22"/>
    <w:rsid w:val="003F51CD"/>
    <w:rsid w:val="00417EA6"/>
    <w:rsid w:val="004760D4"/>
    <w:rsid w:val="004D16DF"/>
    <w:rsid w:val="0054141D"/>
    <w:rsid w:val="00580682"/>
    <w:rsid w:val="00665B16"/>
    <w:rsid w:val="006B28B5"/>
    <w:rsid w:val="006B3A18"/>
    <w:rsid w:val="006D78E1"/>
    <w:rsid w:val="0071519E"/>
    <w:rsid w:val="00726D30"/>
    <w:rsid w:val="007A2B51"/>
    <w:rsid w:val="007A399C"/>
    <w:rsid w:val="007E6E28"/>
    <w:rsid w:val="007F7A84"/>
    <w:rsid w:val="00814EDB"/>
    <w:rsid w:val="00815142"/>
    <w:rsid w:val="00815A1B"/>
    <w:rsid w:val="00853B3E"/>
    <w:rsid w:val="00856131"/>
    <w:rsid w:val="008768C4"/>
    <w:rsid w:val="008A5B85"/>
    <w:rsid w:val="008D1AEA"/>
    <w:rsid w:val="008D324A"/>
    <w:rsid w:val="00981D37"/>
    <w:rsid w:val="00A466BB"/>
    <w:rsid w:val="00A51DE9"/>
    <w:rsid w:val="00A64A2E"/>
    <w:rsid w:val="00AB2BB4"/>
    <w:rsid w:val="00B37762"/>
    <w:rsid w:val="00B7506F"/>
    <w:rsid w:val="00C01570"/>
    <w:rsid w:val="00C05643"/>
    <w:rsid w:val="00C40345"/>
    <w:rsid w:val="00C40E6F"/>
    <w:rsid w:val="00C50430"/>
    <w:rsid w:val="00C932CE"/>
    <w:rsid w:val="00D1420D"/>
    <w:rsid w:val="00D573DA"/>
    <w:rsid w:val="00D91C99"/>
    <w:rsid w:val="00DA6D73"/>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92D52"/>
    <w:rPr>
      <w:color w:val="808080"/>
      <w:bdr w:space="0" w:sz="0" w:color="auto" w:val="none"/>
      <w:shd w:fill="auto" w:color="auto" w:val="clear"/>
    </w:rPr>
  </w:style>
  <w:style w:customStyle="true" w:styleId="eSPISCCParagraphDefaultFont" w:type="character">
    <w:name w:val="eSPIS_CC_Paragraph Default Font"/>
    <w:basedOn w:val="Zadanifontodlomka"/>
    <w:rsid w:val="00292D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2D52"/>
    <w:rPr>
      <w:bdr w:space="0" w:sz="0" w:color="auto" w:val="none"/>
      <w:shd w:fill="FFFFCC" w:color="auto" w:val="clear"/>
      <w:lang w:val="hr-HR"/>
    </w:rPr>
  </w:style>
  <w:style w:customStyle="true" w:styleId="PozadinaSvijetloCrvena" w:type="character">
    <w:name w:val="Pozadina_SvijetloCrvena"/>
    <w:basedOn w:val="eSPISCCParagraphDefaultFont"/>
    <w:rsid w:val="00292D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2D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92D52"/>
    <w:rPr>
      <w:color w:val="808080"/>
      <w:bdr w:color="auto" w:space="0" w:sz="0" w:val="none"/>
      <w:shd w:color="auto" w:fill="auto" w:val="clear"/>
    </w:rPr>
  </w:style>
  <w:style w:customStyle="1" w:styleId="eSPISCCParagraphDefaultFont" w:type="character">
    <w:name w:val="eSPIS_CC_Paragraph Default Font"/>
    <w:basedOn w:val="Zadanifontodlomka"/>
    <w:rsid w:val="00292D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2D52"/>
    <w:rPr>
      <w:bdr w:color="auto" w:space="0" w:sz="0" w:val="none"/>
      <w:shd w:color="auto" w:fill="FFFFCC" w:val="clear"/>
      <w:lang w:val="hr-HR"/>
    </w:rPr>
  </w:style>
  <w:style w:customStyle="1" w:styleId="PozadinaSvijetloCrvena" w:type="character">
    <w:name w:val="Pozadina_SvijetloCrvena"/>
    <w:basedOn w:val="eSPISCCParagraphDefaultFont"/>
    <w:rsid w:val="00292D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2D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1158</izvorni_sadrzaj>
    <derivirana_varijabla naziv="DomainObject.Predmet.Broj_1">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St-1158/2017</izvorni_sadrzaj>
    <derivirana_varijabla naziv="DomainObject.Predmet.OznakaBroj_1">St-1158/2017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- 1 zaposleni
Čl. 110. st. 1. SZ</izvorni_sadrzaj>
    <derivirana_varijabla naziv="DomainObject.Predmet.PrimjedbaSuca_1">- 1 zaposleni
Čl. 110. st. 1. SZ</derivirana_varijabla>
  </DomainObject.Predmet.PrimjedbaSuca>
  <DomainObject.Predmet.ProtustrankaFormated>
    <izvorni_sadrzaj>  SALDARE jednostavno društvo s ograničenom odgovornošću za savjetovanje i usluge</izvorni_sadrzaj>
    <derivirana_varijabla naziv="DomainObject.Predmet.ProtustrankaFormated_1">  SALDARE jednostavno društvo s ograničenom odgovornošću za savjetovanje i usluge</derivirana_varijabla>
  </DomainObject.Predmet.ProtustrankaFormated>
  <DomainObject.Predmet.ProtustrankaFormatedOIB>
    <izvorni_sadrzaj>  SALDARE jednostavno društvo s ograničenom odgovornošću za savjetovanje i usluge, OIB 05134824599</izvorni_sadrzaj>
    <derivirana_varijabla naziv="DomainObject.Predmet.ProtustrankaFormatedOIB_1">  SALDARE jednostavno društvo s ograničenom odgovornošću za savjetovanje i usluge, OIB 05134824599</derivirana_varijabla>
  </DomainObject.Predmet.ProtustrankaFormatedOIB>
  <DomainObject.Predmet.ProtustrankaFormatedWithAdress>
    <izvorni_sadrzaj> SALDARE jednostavno društvo s ograničenom odgovornošću za savjetovanje i usluge, Fra Luje Maruna 2, 21000 Split</izvorni_sadrzaj>
    <derivirana_varijabla naziv="DomainObject.Predmet.ProtustrankaFormatedWithAdress_1"> SALDARE jednostavno društvo s ograničenom odgovornošću za savjetovanje i usluge, Fra Luje Maruna 2, 21000 Split</derivirana_varijabla>
  </DomainObject.Predmet.ProtustrankaFormatedWithAdress>
  <DomainObject.Predmet.ProtustrankaFormatedWithAdressOIB>
    <izvorni_sadrzaj> SALDARE jednostavno društvo s ograničenom odgovornošću za savjetovanje i usluge, OIB 05134824599, Fra Luje Maruna 2, 21000 Split</izvorni_sadrzaj>
    <derivirana_varijabla naziv="DomainObject.Predmet.ProtustrankaFormatedWithAdressOIB_1"> SALDARE jednostavno društvo s ograničenom odgovornošću za savjetovanje i usluge, OIB 05134824599, Fra Luje Maruna 2, 21000 Split</derivirana_varijabla>
  </DomainObject.Predmet.ProtustrankaFormatedWithAdressOIB>
  <DomainObject.Predmet.ProtustrankaWithAdress>
    <izvorni_sadrzaj>SALDARE jednostavno društvo s ograničenom odgovornošću za savjetovanje i usluge Fra Luje Maruna 2, 21000 Split</izvorni_sadrzaj>
    <derivirana_varijabla naziv="DomainObject.Predmet.ProtustrankaWithAdress_1">SALDARE jednostavno društvo s ograničenom odgovornošću za savjetovanje i usluge Fra Luje Maruna 2, 21000 Split</derivirana_varijabla>
  </DomainObject.Predmet.ProtustrankaWithAdress>
  <DomainObject.Predmet.ProtustrankaWithAdressOIB>
    <izvorni_sadrzaj>SALDARE jednostavno društvo s ograničenom odgovornošću za savjetovanje i usluge, OIB 05134824599, Fra Luje Maruna 2, 21000 Split</izvorni_sadrzaj>
    <derivirana_varijabla naziv="DomainObject.Predmet.ProtustrankaWithAdressOIB_1">SALDARE jednostavno društvo s ograničenom odgovornošću za savjetovanje i usluge, OIB 05134824599, Fra Luje Maruna 2, 21000 Split</derivirana_varijabla>
  </DomainObject.Predmet.ProtustrankaWithAdressOIB>
  <DomainObject.Predmet.ProtustrankaNazivFormated>
    <izvorni_sadrzaj>SALDARE jednostavno društvo s ograničenom odgovornošću za savjetovanje i usluge</izvorni_sadrzaj>
    <derivirana_varijabla naziv="DomainObject.Predmet.ProtustrankaNazivFormated_1">SALDARE jednostavno društvo s ograničenom odgovornošću za savjetovanje i usluge</derivirana_varijabla>
  </DomainObject.Predmet.ProtustrankaNazivFormated>
  <DomainObject.Predmet.ProtustrankaNazivFormatedOIB>
    <izvorni_sadrzaj>SALDARE jednostavno društvo s ograničenom odgovornošću za savjetovanje i usluge, OIB 05134824599</izvorni_sadrzaj>
    <derivirana_varijabla naziv="DomainObject.Predmet.ProtustrankaNazivFormatedOIB_1">SALDARE jednostavno društvo s ograničenom odgovornošću za savjetovanje i usluge, OIB 05134824599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84557.86</izvorni_sadrzaj>
    <derivirana_varijabla naziv="DomainObject.Predmet.TrenutnaVrijednost_1">84557.86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SALDARE jednostavno društvo s ograničenom odgovornošću za savjetovanje i usluge</item>
    </izvorni_sadrzaj>
    <derivirana_varijabla naziv="DomainObject.Predmet.ProtuStrankaListFormated_1">
      <item>SALDARE jednostavno društvo s ograničenom odgovornošću za savjetovanje i usluge</item>
    </derivirana_varijabla>
  </DomainObject.Predmet.ProtuStrankaListFormated>
  <DomainObject.Predmet.ProtuStrankaListFormatedOIB>
    <izvorni_sadrzaj>
      <item>SALDARE jednostavno društvo s ograničenom odgovornošću za savjetovanje i usluge, OIB 05134824599</item>
    </izvorni_sadrzaj>
    <derivirana_varijabla naziv="DomainObject.Predmet.ProtuStrankaListFormatedOIB_1">
      <item>SALDARE jednostavno društvo s ograničenom odgovornošću za savjetovanje i usluge, OIB 05134824599</item>
    </derivirana_varijabla>
  </DomainObject.Predmet.ProtuStrankaListFormatedOIB>
  <DomainObject.Predmet.ProtuStrankaListFormatedWithAdress>
    <izvorni_sadrzaj>
      <item>SALDARE jednostavno društvo s ograničenom odgovornošću za savjetovanje i usluge, Fra Luje Maruna 2, 21000 Split</item>
    </izvorni_sadrzaj>
    <derivirana_varijabla naziv="DomainObject.Predmet.ProtuStrankaListFormatedWithAdress_1">
      <item>SALDARE jednostavno društvo s ograničenom odgovornošću za savjetovanje i usluge, Fra Luje Maruna 2, 21000 Split</item>
    </derivirana_varijabla>
  </DomainObject.Predmet.ProtuStrankaListFormatedWithAdress>
  <DomainObject.Predmet.ProtuStrankaListFormatedWithAdressOIB>
    <izvorni_sadrzaj>
      <item>SALDARE jednostavno društvo s ograničenom odgovornošću za savjetovanje i usluge, OIB 05134824599, Fra Luje Maruna 2, 21000 Split</item>
    </izvorni_sadrzaj>
    <derivirana_varijabla naziv="DomainObject.Predmet.ProtuStrankaListFormatedWithAdressOIB_1">
      <item>SALDARE jednostavno društvo s ograničenom odgovornošću za savjetovanje i usluge, OIB 05134824599, Fra Luje Maruna 2, 21000 Split</item>
    </derivirana_varijabla>
  </DomainObject.Predmet.ProtuStrankaListFormatedWithAdressOIB>
  <DomainObject.Predmet.ProtuStrankaListNazivFormated>
    <izvorni_sadrzaj>
      <item>SALDARE jednostavno društvo s ograničenom odgovornošću za savjetovanje i usluge</item>
    </izvorni_sadrzaj>
    <derivirana_varijabla naziv="DomainObject.Predmet.ProtuStrankaListNazivFormated_1">
      <item>SALDARE jednostavno društvo s ograničenom odgovornošću za savjetovanje i usluge</item>
    </derivirana_varijabla>
  </DomainObject.Predmet.ProtuStrankaListNazivFormated>
  <DomainObject.Predmet.ProtuStrankaListNazivFormatedOIB>
    <izvorni_sadrzaj>
      <item>SALDARE jednostavno društvo s ograničenom odgovornošću za savjetovanje i usluge, OIB 05134824599</item>
    </izvorni_sadrzaj>
    <derivirana_varijabla naziv="DomainObject.Predmet.ProtuStrankaListNazivFormatedOIB_1">
      <item>SALDARE jednostavno društvo s ograničenom odgovornošću za savjetovanje i usluge, OIB 05134824599</item>
    </derivirana_varijabla>
  </DomainObject.Predmet.ProtuStrankaListNazivFormatedOIB>
  <DomainObject.Predmet.OstaliListFormated>
    <izvorni_sadrzaj>
      <item>Ivo Petričević</item>
    </izvorni_sadrzaj>
    <derivirana_varijabla naziv="DomainObject.Predmet.OstaliListFormated_1">
      <item>Ivo Petričević</item>
    </derivirana_varijabla>
  </DomainObject.Predmet.OstaliListFormated>
  <DomainObject.Predmet.OstaliListFormatedOIB>
    <izvorni_sadrzaj>
      <item>Ivo Petričević, OIB 48172097447</item>
    </izvorni_sadrzaj>
    <derivirana_varijabla naziv="DomainObject.Predmet.OstaliListFormatedOIB_1">
      <item>Ivo Petričević, OIB 48172097447</item>
    </derivirana_varijabla>
  </DomainObject.Predmet.OstaliListFormatedOIB>
  <DomainObject.Predmet.OstaliListFormatedWithAdress>
    <izvorni_sadrzaj>
      <item>Ivo Petričević, Vukovarska 18, 21000 Split</item>
    </izvorni_sadrzaj>
    <derivirana_varijabla naziv="DomainObject.Predmet.OstaliListFormatedWithAdress_1">
      <item>Ivo Petričević, Vukovarska 18, 21000 Split</item>
    </derivirana_varijabla>
  </DomainObject.Predmet.OstaliListFormatedWithAdress>
  <DomainObject.Predmet.OstaliListFormatedWithAdressOIB>
    <izvorni_sadrzaj>
      <item>Ivo Petričević, OIB 48172097447, Vukovarska 18, 21000 Split</item>
    </izvorni_sadrzaj>
    <derivirana_varijabla naziv="DomainObject.Predmet.OstaliListFormatedWithAdressOIB_1">
      <item>Ivo Petričević, OIB 48172097447, Vukovarska 18, 21000 Split</item>
    </derivirana_varijabla>
  </DomainObject.Predmet.OstaliListFormatedWithAdressOIB>
  <DomainObject.Predmet.OstaliListNazivFormated>
    <izvorni_sadrzaj>
      <item>Ivo Petričević</item>
    </izvorni_sadrzaj>
    <derivirana_varijabla naziv="DomainObject.Predmet.OstaliListNazivFormated_1">
      <item>Ivo Petričević</item>
    </derivirana_varijabla>
  </DomainObject.Predmet.OstaliListNazivFormated>
  <DomainObject.Predmet.OstaliListNazivFormatedOIB>
    <izvorni_sadrzaj>
      <item>Ivo Petričević, OIB 48172097447</item>
    </izvorni_sadrzaj>
    <derivirana_varijabla naziv="DomainObject.Predmet.OstaliListNazivFormatedOIB_1">
      <item>Ivo Petričević, OIB 48172097447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SALDARE jednostavno društvo s ograničenom odgovornošću za savjetovanje i usluge</izvorni_sadrzaj>
    <derivirana_varijabla naziv="DomainObject.Predmet.ProtustrankaIDrugi_1">SALDARE jednostavno društvo s ograničenom odgovornošću za savjetovanje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SALDARE jednostavno društvo s ograničenom odgovornošću za savjetovanje i usluge, OIB 05134824599, Fra Luje Maruna 2, 21000 Split</izvorni_sadrzaj>
    <derivirana_varijabla naziv="DomainObject.Predmet.ProtustrankaIDrugiAdressOIB_1">SALDARE jednostavno društvo s ograničenom odgovornošću za savjetovanje i usluge, OIB 05134824599, Fra Luje Maruna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SALDARE jednostavno društvo s ograničenom odgovornošću za savjetovanje i usluge</item>
      <item>FINANCIJSKA AGENCIJA, RC SPLIT</item>
      <item>Ivo Petričević</item>
    </izvorni_sadrzaj>
    <derivirana_varijabla naziv="DomainObject.Predmet.SudioniciListNaziv_1">
      <item>SALDARE jednostavno društvo s ograničenom odgovornošću za savjetovanje i usluge</item>
      <item>FINANCIJSKA AGENCIJA, RC SPLIT</item>
      <item>Ivo Petričević</item>
    </derivirana_varijabla>
  </DomainObject.Predmet.SudioniciListNaziv>
  <DomainObject.Predmet.SudioniciListAdressOIB>
    <izvorni_sadrzaj>
      <item>SALDARE jednostavno društvo s ograničenom odgovornošću za savjetovanje i usluge, OIB 05134824599, Fra Luje Maruna 2,21000 Split</item>
      <item>FINANCIJSKA AGENCIJA, RC SPLIT, OIB 85821130368, Mažuranićevo šetalište 24 b,21000 Split</item>
      <item>Ivo Petričević, OIB 48172097447, Vukovarska 18,21000 Split</item>
    </izvorni_sadrzaj>
    <derivirana_varijabla naziv="DomainObject.Predmet.SudioniciListAdressOIB_1">
      <item>SALDARE jednostavno društvo s ograničenom odgovornošću za savjetovanje i usluge, OIB 05134824599, Fra Luje Maruna 2,21000 Split</item>
      <item>FINANCIJSKA AGENCIJA, RC SPLIT, OIB 85821130368, Mažuranićevo šetalište 24 b,21000 Split</item>
      <item>Ivo Petričević, OIB 48172097447, Vukovarska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05134824599</item>
      <item>, OIB 85821130368</item>
      <item>, OIB 48172097447</item>
    </izvorni_sadrzaj>
    <derivirana_varijabla naziv="DomainObject.Predmet.SudioniciListNazivOIB_1">
      <item>, OIB 05134824599</item>
      <item>, OIB 85821130368</item>
      <item>, OIB 48172097447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5458</properties:Characters>
  <properties:Lines>134</properties:Lines>
  <properties:Paragraphs>34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2018-02-19T12:04:00Z</cp:lastPrinted>
  <dcterms:modified xmlns:xsi="http://www.w3.org/2001/XMLSchema-instance" xsi:type="dcterms:W3CDTF">2018-02-19T12:04:00Z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PRETHODNOM POSTUPKU.docx</vt:lpwstr>
  </prop:property>
  <prop:property name="CC_coloring" pid="4" fmtid="{D5CDD505-2E9C-101B-9397-08002B2CF9AE}">
    <vt:bool>false</vt:bool>
  </prop:property>
  <prop:property name="BrojStranica" pid="5" fmtid="{D5CDD505-2E9C-101B-9397-08002B2CF9AE}">
    <vt:i4>3</vt:i4>
  </prop:property>
</prop:Properties>
</file>