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9863" w14:paraId="e569863" w:rsidRDefault="00B06D37" w:rsidR="00BC578D" w:rsidRPr="009C23CC">
      <w:pPr>
        <w:ind w:firstLine="708"/>
        <w15:collapsed w:val="false"/>
        <w:rPr>
          <w:b/>
        </w:rPr>
      </w:pPr>
      <w:bookmarkStart w:name="_GoBack" w:id="0"/>
      <w:bookmarkEnd w:id="0"/>
      <w:r w:rsidRPr="009C23C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C23CC">
      <w:pPr>
        <w:rPr>
          <w:b/>
        </w:rPr>
      </w:pPr>
      <w:r w:rsidRPr="009C23CC">
        <w:rPr>
          <w:b/>
        </w:rPr>
        <w:t>REPUBLIKA HRVATSKA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TRGOVAČKI SUD U SPLITU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STALNA SLUŽBA U DUBROVNIKU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Dubrovnik, Dr. A. Starčevića 23</w:t>
      </w:r>
    </w:p>
    <w:p w:rsidRDefault="00BC578D" w:rsidP="00914B6F" w:rsidR="009C23CC">
      <w:pPr>
        <w:jc w:val="both"/>
      </w:pPr>
      <w:r w:rsidRPr="009C23CC">
        <w:t xml:space="preserve"> </w:t>
      </w:r>
    </w:p>
    <w:p w:rsidRDefault="00D921C2" w:rsidP="00914B6F" w:rsidR="00D921C2">
      <w:pPr>
        <w:jc w:val="both"/>
      </w:pPr>
    </w:p>
    <w:p w:rsidRDefault="00D921C2" w:rsidP="00914B6F" w:rsidR="00D921C2" w:rsidRPr="00C41155">
      <w:pPr>
        <w:jc w:val="both"/>
        <w:rPr>
          <w:b/>
        </w:rPr>
      </w:pPr>
    </w:p>
    <w:p w:rsidRDefault="00533971" w:rsidP="00533971" w:rsidR="001F2999" w:rsidRPr="009C23CC">
      <w:pPr>
        <w:jc w:val="center"/>
        <w:rPr>
          <w:b/>
        </w:rPr>
      </w:pPr>
      <w:r w:rsidRPr="009C23CC">
        <w:rPr>
          <w:b/>
        </w:rPr>
        <w:t>R E P U B L I K A   H R V A T S K A</w:t>
      </w:r>
    </w:p>
    <w:p w:rsidRDefault="00533971" w:rsidP="00914B6F" w:rsidR="00914B6F" w:rsidRPr="009C23CC">
      <w:pPr>
        <w:jc w:val="center"/>
        <w:rPr>
          <w:b/>
        </w:rPr>
      </w:pPr>
      <w:r w:rsidRPr="009C23CC">
        <w:rPr>
          <w:b/>
        </w:rPr>
        <w:t>R J E Š E N J E</w:t>
      </w:r>
    </w:p>
    <w:p w:rsidRDefault="009774EB" w:rsidP="009774EB" w:rsidR="009774EB" w:rsidRPr="009C23CC">
      <w:pPr>
        <w:rPr>
          <w:b/>
        </w:rPr>
      </w:pPr>
    </w:p>
    <w:p w:rsidRDefault="006A7784" w:rsidP="00C41155" w:rsidR="00914B6F">
      <w:pPr>
        <w:ind w:firstLine="720"/>
        <w:jc w:val="both"/>
      </w:pPr>
      <w:r w:rsidRPr="009C23CC">
        <w:t xml:space="preserve">Trgovački sud u Splitu, Stalna služba u Dubrovniku, po sucu tog suda </w:t>
      </w:r>
      <w:r w:rsidR="009C23CC" w:rsidRPr="009C23CC">
        <w:t>Katarini Franković</w:t>
      </w:r>
      <w:r w:rsidRPr="009C23CC">
        <w:t xml:space="preserve">, u stečajnom postupku nad dužnikom </w:t>
      </w:r>
      <w:r w:rsidR="004F6442" w:rsidRPr="004F6442">
        <w:t>GRADNJA DUBROVNIK d.o.o. "u stečaju", Dubrovnik, Ispod Petke 4, OIB: 40919570705, zastupanog po stečajnom upravitelju Jozo Bagarić, Ploče, Trg bana Jelačića 4, OIB: 81445363370</w:t>
      </w:r>
      <w:r w:rsidRPr="009C23CC">
        <w:t xml:space="preserve">, </w:t>
      </w:r>
      <w:r w:rsidR="001F2999" w:rsidRPr="009C23CC">
        <w:t xml:space="preserve">dana </w:t>
      </w:r>
      <w:r w:rsidR="004F6442">
        <w:t>14. ožujka</w:t>
      </w:r>
      <w:r w:rsidR="009774EB" w:rsidRPr="009C23CC">
        <w:t xml:space="preserve"> </w:t>
      </w:r>
      <w:r w:rsidR="009B6494">
        <w:t>2017</w:t>
      </w:r>
      <w:r w:rsidR="001F2999" w:rsidRPr="009C23CC">
        <w:t>. godine,</w:t>
      </w:r>
    </w:p>
    <w:p w:rsidRDefault="009B6494" w:rsidP="00C41155" w:rsidR="009B6494" w:rsidRPr="009C23CC">
      <w:pPr>
        <w:ind w:firstLine="720"/>
        <w:jc w:val="both"/>
      </w:pPr>
    </w:p>
    <w:p w:rsidRDefault="00914B6F" w:rsidP="00914B6F" w:rsidR="00914B6F" w:rsidRPr="009C23CC">
      <w:pPr>
        <w:jc w:val="center"/>
        <w:rPr>
          <w:b/>
        </w:rPr>
      </w:pPr>
      <w:r w:rsidRPr="009C23CC">
        <w:rPr>
          <w:b/>
        </w:rPr>
        <w:t>r i j e š i o   j e</w:t>
      </w:r>
    </w:p>
    <w:p w:rsidRDefault="00914B6F" w:rsidP="00914B6F" w:rsidR="00914B6F" w:rsidRPr="009C23CC">
      <w:pPr>
        <w:jc w:val="both"/>
      </w:pPr>
    </w:p>
    <w:p w:rsidRDefault="00914B6F" w:rsidP="00517172" w:rsidR="00BD6B28" w:rsidRPr="009C23CC">
      <w:pPr>
        <w:ind w:firstLine="708"/>
        <w:jc w:val="both"/>
      </w:pPr>
      <w:r w:rsidRPr="009C23CC">
        <w:t>Pozivate se kao stranka da pristupite na ročište radi utvrđivanja vrij</w:t>
      </w:r>
      <w:r w:rsidR="00BD6B28" w:rsidRPr="009C23CC">
        <w:t>ednosti nekretnin</w:t>
      </w:r>
      <w:r w:rsidR="001E2F3A">
        <w:t>a</w:t>
      </w:r>
      <w:r w:rsidR="004F6442">
        <w:t>:</w:t>
      </w:r>
    </w:p>
    <w:p w:rsidRDefault="006A7784" w:rsidP="00517172" w:rsidR="006A7784" w:rsidRPr="009C23CC">
      <w:pPr>
        <w:ind w:firstLine="708"/>
        <w:jc w:val="both"/>
      </w:pPr>
    </w:p>
    <w:p w:rsidRDefault="004F6442" w:rsidP="004F6442" w:rsidR="009C23CC">
      <w:pPr>
        <w:pStyle w:val="Odlomakpopisa"/>
        <w:numPr>
          <w:ilvl w:val="0"/>
          <w:numId w:val="4"/>
        </w:numPr>
        <w:jc w:val="both"/>
      </w:pPr>
      <w:r w:rsidRPr="004F6442">
        <w:t>čest. br. 715/2 – pašnjak i čest. br. 715/3,  upisane kod Općinskog suda u Dubrovniku, zemljišno knjižni odjel Dubrovnik, u  z.ul. 593, za k.o. Čibača</w:t>
      </w:r>
      <w:r w:rsidR="001E2F3A">
        <w:t>,</w:t>
      </w:r>
    </w:p>
    <w:p w:rsidRDefault="001E2F3A" w:rsidP="00C41155" w:rsidR="001E2F3A" w:rsidRPr="009C23CC">
      <w:pPr>
        <w:jc w:val="both"/>
      </w:pPr>
    </w:p>
    <w:p w:rsidRDefault="00914B6F" w:rsidP="009C23CC" w:rsidR="00914B6F" w:rsidRPr="009C23CC">
      <w:pPr>
        <w:jc w:val="both"/>
      </w:pPr>
      <w:r w:rsidRPr="009C23CC">
        <w:t xml:space="preserve">zakazano za dan </w:t>
      </w:r>
    </w:p>
    <w:p w:rsidRDefault="00914B6F" w:rsidP="00914B6F" w:rsidR="00914B6F" w:rsidRPr="009C23CC">
      <w:pPr>
        <w:jc w:val="both"/>
      </w:pPr>
    </w:p>
    <w:p w:rsidRDefault="00D921C2" w:rsidP="00914B6F" w:rsidR="00914B6F" w:rsidRPr="009C23CC">
      <w:pPr>
        <w:jc w:val="center"/>
        <w:rPr>
          <w:b/>
          <w:u w:val="single"/>
        </w:rPr>
      </w:pPr>
      <w:r>
        <w:rPr>
          <w:b/>
          <w:u w:val="single"/>
        </w:rPr>
        <w:t>03. travnja 2017.g. u 09</w:t>
      </w:r>
      <w:r w:rsidR="009A39D6" w:rsidRPr="009C23CC">
        <w:rPr>
          <w:b/>
          <w:u w:val="single"/>
        </w:rPr>
        <w:t>,</w:t>
      </w:r>
      <w:r w:rsidR="00C41155">
        <w:rPr>
          <w:b/>
          <w:u w:val="single"/>
        </w:rPr>
        <w:t>0</w:t>
      </w:r>
      <w:r w:rsidR="009A39D6" w:rsidRPr="009C23CC">
        <w:rPr>
          <w:b/>
          <w:u w:val="single"/>
        </w:rPr>
        <w:t>0</w:t>
      </w:r>
      <w:r w:rsidR="00914B6F" w:rsidRPr="009C23CC">
        <w:rPr>
          <w:b/>
          <w:u w:val="single"/>
        </w:rPr>
        <w:t xml:space="preserve"> sati</w:t>
      </w:r>
    </w:p>
    <w:p w:rsidRDefault="00914B6F" w:rsidP="00914B6F" w:rsidR="00914B6F" w:rsidRPr="009C23CC">
      <w:pPr>
        <w:jc w:val="both"/>
      </w:pPr>
    </w:p>
    <w:p w:rsidRDefault="00C54376" w:rsidP="00914B6F" w:rsidR="00914B6F">
      <w:pPr>
        <w:jc w:val="both"/>
      </w:pPr>
      <w:r>
        <w:t xml:space="preserve">u ovaj sud, Dubrovnik, </w:t>
      </w:r>
      <w:r w:rsidR="00914B6F" w:rsidRPr="009C23CC">
        <w:t>Dr. Ante Starčevića 23, sudnica broj 1.</w:t>
      </w:r>
    </w:p>
    <w:p w:rsidRDefault="00D921C2" w:rsidP="00914B6F" w:rsidR="00D921C2" w:rsidRPr="009C23CC">
      <w:pPr>
        <w:jc w:val="both"/>
      </w:pPr>
    </w:p>
    <w:p w:rsidRDefault="00914B6F" w:rsidP="00914B6F" w:rsidR="00914B6F" w:rsidRPr="009C23CC">
      <w:pPr>
        <w:jc w:val="both"/>
      </w:pPr>
    </w:p>
    <w:p w:rsidRDefault="00BC578D" w:rsidP="00914B6F" w:rsidR="00914B6F" w:rsidRPr="009C23CC">
      <w:pPr>
        <w:jc w:val="center"/>
        <w:rPr>
          <w:b/>
        </w:rPr>
      </w:pPr>
      <w:r w:rsidRPr="009C23CC">
        <w:rPr>
          <w:b/>
        </w:rPr>
        <w:t>Dubrovnik,</w:t>
      </w:r>
      <w:r w:rsidR="001F2999" w:rsidRPr="009C23CC">
        <w:rPr>
          <w:b/>
        </w:rPr>
        <w:t xml:space="preserve"> </w:t>
      </w:r>
      <w:r w:rsidR="00D921C2">
        <w:rPr>
          <w:b/>
        </w:rPr>
        <w:t>14</w:t>
      </w:r>
      <w:r w:rsidR="00C41155">
        <w:rPr>
          <w:b/>
        </w:rPr>
        <w:t xml:space="preserve">. </w:t>
      </w:r>
      <w:r w:rsidR="00D921C2">
        <w:rPr>
          <w:b/>
        </w:rPr>
        <w:t>ožujka</w:t>
      </w:r>
      <w:r w:rsidR="00C41155">
        <w:rPr>
          <w:b/>
        </w:rPr>
        <w:t xml:space="preserve"> 2017</w:t>
      </w:r>
      <w:r w:rsidR="00914B6F" w:rsidRPr="009C23CC">
        <w:rPr>
          <w:b/>
        </w:rPr>
        <w:t>. godine</w:t>
      </w:r>
    </w:p>
    <w:p w:rsidRDefault="00914B6F" w:rsidP="00914B6F" w:rsidR="00914B6F" w:rsidRPr="009C23CC">
      <w:pPr>
        <w:jc w:val="both"/>
      </w:pPr>
    </w:p>
    <w:p w:rsidRDefault="00914B6F" w:rsidP="009C23CC" w:rsidR="00914B6F" w:rsidRPr="009C23CC">
      <w:pPr>
        <w:ind w:firstLine="708" w:left="5664"/>
        <w:jc w:val="both"/>
        <w:rPr>
          <w:b/>
        </w:rPr>
      </w:pPr>
      <w:r w:rsidRPr="009C23CC">
        <w:rPr>
          <w:b/>
        </w:rPr>
        <w:t>Sudac:</w:t>
      </w:r>
    </w:p>
    <w:p w:rsidRDefault="006A7784" w:rsidP="00914B6F" w:rsidR="006A7784" w:rsidRPr="009C23CC">
      <w:pPr>
        <w:ind w:left="5664"/>
        <w:jc w:val="both"/>
        <w:rPr>
          <w:b/>
        </w:rPr>
      </w:pPr>
    </w:p>
    <w:p w:rsidRDefault="00640213" w:rsidP="00640213" w:rsidR="006A7784" w:rsidRPr="00640213">
      <w:pPr>
        <w:ind w:firstLine="708" w:left="5664"/>
        <w:jc w:val="both"/>
        <w:rPr>
          <w:b/>
        </w:rPr>
      </w:pPr>
      <w:r>
        <w:rPr>
          <w:b/>
        </w:rPr>
        <w:t>Katarina Franković</w:t>
      </w:r>
    </w:p>
    <w:p w:rsidRDefault="009B6494" w:rsidP="006A7784" w:rsidR="009B6494">
      <w:pPr>
        <w:jc w:val="both"/>
        <w:rPr>
          <w:rFonts w:eastAsiaTheme="minorHAnsi"/>
          <w:b/>
          <w:lang w:eastAsia="en-US"/>
        </w:rPr>
      </w:pP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  <w:r w:rsidRPr="009C23CC">
        <w:rPr>
          <w:rFonts w:eastAsiaTheme="minorHAnsi"/>
          <w:b/>
          <w:lang w:eastAsia="en-US"/>
        </w:rPr>
        <w:t>DN-a:</w:t>
      </w:r>
    </w:p>
    <w:p w:rsidRDefault="00D921C2" w:rsidP="00D921C2" w:rsidR="00D921C2" w:rsidRPr="00D921C2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D921C2">
        <w:rPr>
          <w:rFonts w:eastAsiaTheme="minorHAnsi"/>
          <w:lang w:eastAsia="en-US"/>
        </w:rPr>
        <w:t xml:space="preserve">stečajnom upravitelju </w:t>
      </w:r>
    </w:p>
    <w:p w:rsidRDefault="00D921C2" w:rsidP="00D921C2" w:rsidR="00D921C2" w:rsidRPr="00D921C2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D921C2">
        <w:rPr>
          <w:rFonts w:eastAsiaTheme="minorHAnsi"/>
          <w:lang w:eastAsia="en-US"/>
        </w:rPr>
        <w:t xml:space="preserve">razlučnom vjerovniku OTP BANKA HRVATSKA d.d. Zadar </w:t>
      </w:r>
    </w:p>
    <w:p w:rsidRDefault="00D921C2" w:rsidP="00D921C2" w:rsidR="00D921C2" w:rsidRPr="00D921C2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D921C2">
        <w:rPr>
          <w:rFonts w:eastAsiaTheme="minorHAnsi"/>
          <w:lang w:eastAsia="en-US"/>
        </w:rPr>
        <w:t>razlučnom vjerovniku RH po ŽDO Dubrovnik</w:t>
      </w:r>
    </w:p>
    <w:p w:rsidRDefault="00D921C2" w:rsidP="00D921C2" w:rsidR="00D921C2" w:rsidRPr="00D921C2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D921C2">
        <w:rPr>
          <w:rFonts w:eastAsiaTheme="minorHAnsi"/>
          <w:lang w:eastAsia="en-US"/>
        </w:rPr>
        <w:t>Zemljišno – knjižni odjel Dubrovnik, OS Dubrovnik</w:t>
      </w:r>
    </w:p>
    <w:p w:rsidRDefault="00D921C2" w:rsidP="00D921C2" w:rsidR="00D921C2" w:rsidRPr="00D921C2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D921C2">
        <w:rPr>
          <w:rFonts w:eastAsiaTheme="minorHAnsi"/>
          <w:lang w:eastAsia="en-US"/>
        </w:rPr>
        <w:t>Mrežna stranica e-oglasna ploča suda</w:t>
      </w:r>
    </w:p>
    <w:p w:rsidRDefault="005458EA" w:rsidP="00D921C2" w:rsidR="005458EA" w:rsidRPr="009C23CC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</w:p>
    <w:sectPr w:rsidSect="006A7784" w:rsidR="005458EA" w:rsidRPr="009C23CC">
      <w:headerReference w:type="default" r:id="rId12"/>
      <w:footerReference w:type="default" r:id="rId13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16D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494" w:rsidR="009B6494">
    <w:pPr>
      <w:pStyle w:val="Zaglavlje"/>
    </w:pPr>
    <w:r>
      <w:tab/>
    </w:r>
    <w:r>
      <w:tab/>
    </w:r>
    <w:r w:rsidRPr="009B6494">
      <w:t>Posl. br. 18 St-</w:t>
    </w:r>
    <w:r w:rsidR="004F6442">
      <w:t>1519/2016-50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741B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F2999"/>
    <w:rsid w:val="00202EAB"/>
    <w:rsid w:val="00205410"/>
    <w:rsid w:val="00221043"/>
    <w:rsid w:val="002324B5"/>
    <w:rsid w:val="00243986"/>
    <w:rsid w:val="00277E85"/>
    <w:rsid w:val="002C6BF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E216D"/>
    <w:rsid w:val="003F0B31"/>
    <w:rsid w:val="004010D1"/>
    <w:rsid w:val="0041335F"/>
    <w:rsid w:val="0041472B"/>
    <w:rsid w:val="00435ECB"/>
    <w:rsid w:val="00483175"/>
    <w:rsid w:val="00486B0D"/>
    <w:rsid w:val="004902E6"/>
    <w:rsid w:val="004A3FD3"/>
    <w:rsid w:val="004A6147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76D3A"/>
    <w:rsid w:val="00682EB7"/>
    <w:rsid w:val="006A7784"/>
    <w:rsid w:val="006B2277"/>
    <w:rsid w:val="007137F0"/>
    <w:rsid w:val="00721B6B"/>
    <w:rsid w:val="00784A05"/>
    <w:rsid w:val="00796EB7"/>
    <w:rsid w:val="00797E23"/>
    <w:rsid w:val="007B6B06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81878"/>
    <w:rsid w:val="008A2971"/>
    <w:rsid w:val="008B5A22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B6494"/>
    <w:rsid w:val="009C23CC"/>
    <w:rsid w:val="009E4B74"/>
    <w:rsid w:val="009E5C55"/>
    <w:rsid w:val="009F0746"/>
    <w:rsid w:val="009F07DB"/>
    <w:rsid w:val="009F38D7"/>
    <w:rsid w:val="00A61B19"/>
    <w:rsid w:val="00A76FE9"/>
    <w:rsid w:val="00A80599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1155"/>
    <w:rsid w:val="00C42570"/>
    <w:rsid w:val="00C43ACE"/>
    <w:rsid w:val="00C514CB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3E4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A4592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St-1519/2016</izvorni_sadrzaj>
    <derivirana_varijabla naziv="DomainObject.Predmet.OznakaBroj_1">St-1519/2016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DUBROVNIK d.o.o. za graditeljstvo, projektiranje, trgovinu, turizam, ugostiteljstvo i usluge</izvorni_sadrzaj>
    <derivirana_varijabla naziv="DomainObject.Predmet.ProtustrankaFormated_1">  GRADNJA DUBROVNIK d.o.o. za graditeljstvo, projektiranje, trgovinu, turizam, ugostiteljstvo i usluge</derivirana_varijabla>
  </DomainObject.Predmet.ProtustrankaFormated>
  <DomainObject.Predmet.ProtustrankaFormatedOIB>
    <izvorni_sadrzaj>  GRADNJA DUBROVNIK d.o.o. za graditeljstvo, projektiranje, trgovinu, turizam, ugostiteljstvo i usluge, OIB 40919570705</izvorni_sadrzaj>
    <derivirana_varijabla naziv="DomainObject.Predmet.ProtustrankaFormatedOIB_1">  GRADNJA DUBROVNIK d.o.o. za graditeljstvo, projektiranje, trgovinu, turizam, ugostiteljstvo i usluge, OIB 40919570705</derivirana_varijabla>
  </DomainObject.Predmet.ProtustrankaFormatedOIB>
  <DomainObject.Predmet.ProtustrankaFormatedWithAdress>
    <izvorni_sadrzaj> GRADNJA DUBROVNIK d.o.o. za graditeljstvo, projektiranje, trgovinu, turizam, ugostiteljstvo i usluge, Ispod Petke 4, 20000 Dubrovnik</izvorni_sadrzaj>
    <derivirana_varijabla naziv="DomainObject.Predmet.ProtustrankaFormatedWithAdress_1"> GRADNJA DUBROVNIK d.o.o. za graditeljstvo, projektiranje, trgovinu, turizam, ugostiteljstvo i usluge, Ispod Petke 4, 20000 Dubrovnik</derivirana_varijabla>
  </DomainObject.Predmet.ProtustrankaFormatedWithAdress>
  <DomainObject.Predmet.ProtustrankaFormatedWithAdressOIB>
    <izvorni_sadrzaj> GRADNJA DUBROVNIK d.o.o. za graditeljstvo, projektiranje, trgovinu, turizam, ugostiteljstvo i usluge, OIB 40919570705, Ispod Petke 4, 20000 Dubrovnik</izvorni_sadrzaj>
    <derivirana_varijabla naziv="DomainObject.Predmet.ProtustrankaFormatedWithAdressOIB_1"> GRADNJA DUBROVNIK d.o.o. za graditeljstvo, projektiranje, trgovinu, turizam, ugostiteljstvo i usluge, OIB 40919570705, Ispod Petke 4, 20000 Dubrovnik</derivirana_varijabla>
  </DomainObject.Predmet.ProtustrankaFormatedWithAdressOIB>
  <DomainObject.Predmet.ProtustrankaWithAdress>
    <izvorni_sadrzaj>GRADNJA DUBROVNIK d.o.o. za graditeljstvo, projektiranje, trgovinu, turizam, ugostiteljstvo i usluge Ispod Petke 4, 20000 Dubrovnik</izvorni_sadrzaj>
    <derivirana_varijabla naziv="DomainObject.Predmet.ProtustrankaWithAdress_1">GRADNJA DUBROVNIK d.o.o. za graditeljstvo, projektiranje, trgovinu, turizam, ugostiteljstvo i usluge Ispod Petke 4, 20000 Dubrovnik</derivirana_varijabla>
  </DomainObject.Predmet.ProtustrankaWithAdress>
  <DomainObject.Predmet.ProtustrankaWithAdressOIB>
    <izvorni_sadrzaj>GRADNJA DUBROVNIK d.o.o. za graditeljstvo, projektiranje, trgovinu, turizam, ugostiteljstvo i usluge, OIB 40919570705, Ispod Petke 4, 20000 Dubrovnik</izvorni_sadrzaj>
    <derivirana_varijabla naziv="DomainObject.Predmet.ProtustrankaWithAdressOIB_1">GRADNJA DUBROVNIK d.o.o. za graditeljstvo, projektiranje, trgovinu, turizam, ugostiteljstvo i usluge, OIB 40919570705, Ispod Petke 4, 20000 Dubrovnik</derivirana_varijabla>
  </DomainObject.Predmet.ProtustrankaWithAdressOIB>
  <DomainObject.Predmet.ProtustrankaNazivFormated>
    <izvorni_sadrzaj>GRADNJA DUBROVNIK d.o.o. za graditeljstvo, projektiranje, trgovinu, turizam, ugostiteljstvo i usluge</izvorni_sadrzaj>
    <derivirana_varijabla naziv="DomainObject.Predmet.ProtustrankaNazivFormated_1">GRADNJA DUBROVNIK d.o.o. za graditeljstvo, projektiranje, trgovinu, turizam, ugostiteljstvo i usluge</derivirana_varijabla>
  </DomainObject.Predmet.ProtustrankaNazivFormated>
  <DomainObject.Predmet.ProtustrankaNazivFormatedOIB>
    <izvorni_sadrzaj>GRADNJA DUBROVNIK d.o.o. za graditeljstvo, projektiranje, trgovinu, turizam, ugostiteljstvo i usluge, OIB 40919570705</izvorni_sadrzaj>
    <derivirana_varijabla naziv="DomainObject.Predmet.ProtustrankaNazivFormatedOIB_1">GRADNJA DUBROVNIK d.o.o. za graditeljstvo, projektiranje, trgovinu, turizam, ugostiteljstvo i usluge, OIB 40919570705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104644.17</izvorni_sadrzaj>
    <derivirana_varijabla naziv="DomainObject.Predmet.TrenutnaVrijednost_1">104644.17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GRADNJA DUBROVNIK d.o.o. za graditeljstvo, projektiranje, trgovinu, turizam, ugostiteljstvo i usluge</item>
    </izvorni_sadrzaj>
    <derivirana_varijabla naziv="DomainObject.Predmet.ProtuStrankaListFormated_1">
      <item>GRADNJA DUBROVNIK d.o.o. za graditeljstvo, projektiranje, trgovinu, turizam, ugostiteljstvo i usluge</item>
    </derivirana_varijabla>
  </DomainObject.Predmet.ProtuStrankaListFormated>
  <DomainObject.Predmet.ProtuStrankaListFormatedOIB>
    <izvorni_sadrzaj>
      <item>GRADNJA DUBROVNIK d.o.o. za graditeljstvo, projektiranje, trgovinu, turizam, ugostiteljstvo i usluge, OIB 40919570705</item>
    </izvorni_sadrzaj>
    <derivirana_varijabla naziv="DomainObject.Predmet.ProtuStrankaListFormatedOIB_1">
      <item>GRADNJA DUBROVNIK d.o.o. za graditeljstvo, projektiranje, trgovinu, turizam, ugostiteljstvo i usluge, OIB 40919570705</item>
    </derivirana_varijabla>
  </DomainObject.Predmet.ProtuStrankaListFormatedOIB>
  <DomainObject.Predmet.ProtuStrankaListFormatedWithAdress>
    <izvorni_sadrzaj>
      <item>GRADNJA DUBROVNIK d.o.o. za graditeljstvo, projektiranje, trgovinu, turizam, ugostiteljstvo i usluge, Ispod Petke 4, 20000 Dubrovnik</item>
    </izvorni_sadrzaj>
    <derivirana_varijabla naziv="DomainObject.Predmet.ProtuStrankaListFormatedWithAdress_1">
      <item>GRADNJA DUBROVNIK d.o.o. za graditeljstvo, projektiranje, trgovinu, turizam, ugostiteljstvo i usluge, Ispod Petke 4, 20000 Dubrovnik</item>
    </derivirana_varijabla>
  </DomainObject.Predmet.ProtuStrankaListFormatedWithAdress>
  <DomainObject.Predmet.ProtuStrankaListFormatedWithAdressOIB>
    <izvorni_sadrzaj>
      <item>GRADNJA DUBROVNIK d.o.o. za graditeljstvo, projektiranje, trgovinu, turizam, ugostiteljstvo i usluge, OIB 40919570705, Ispod Petke 4, 20000 Dubrovnik</item>
    </izvorni_sadrzaj>
    <derivirana_varijabla naziv="DomainObject.Predmet.ProtuStrankaListFormatedWithAdressOIB_1">
      <item>GRADNJA DUBROVNIK d.o.o. za graditeljstvo, projektiranje, trgovinu, turizam, ugostiteljstvo i usluge, OIB 40919570705, Ispod Petke 4, 20000 Dubrovnik</item>
    </derivirana_varijabla>
  </DomainObject.Predmet.ProtuStrankaListFormatedWithAdressOIB>
  <DomainObject.Predmet.ProtuStrankaListNazivFormated>
    <izvorni_sadrzaj>
      <item>GRADNJA DUBROVNIK d.o.o. za graditeljstvo, projektiranje, trgovinu, turizam, ugostiteljstvo i usluge</item>
    </izvorni_sadrzaj>
    <derivirana_varijabla naziv="DomainObject.Predmet.ProtuStrankaListNazivFormated_1">
      <item>GRADNJA DUBROVNIK d.o.o. za graditeljstvo, projektiranje, trgovinu, turizam, ugostiteljstvo i usluge</item>
    </derivirana_varijabla>
  </DomainObject.Predmet.ProtuStrankaListNazivFormated>
  <DomainObject.Predmet.ProtuStrankaListNazivFormatedOIB>
    <izvorni_sadrzaj>
      <item>GRADNJA DUBROVNIK d.o.o. za graditeljstvo, projektiranje, trgovinu, turizam, ugostiteljstvo i usluge, OIB 40919570705</item>
    </izvorni_sadrzaj>
    <derivirana_varijabla naziv="DomainObject.Predmet.ProtuStrankaListNazivFormatedOIB_1">
      <item>GRADNJA DUBROVNIK d.o.o. za graditeljstvo, projektiranje, trgovinu, turizam, ugostiteljstvo i usluge, OIB 40919570705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GRADNJA DUBROVNIK d.o.o. za graditeljstvo, projektiranje, trgovinu, turizam, ugostiteljstvo i usluge</izvorni_sadrzaj>
    <derivirana_varijabla naziv="DomainObject.Predmet.ProtustrankaIDrugi_1">GRADNJA DUBROVNIK d.o.o. za graditeljstvo, projektiranje, trgovinu,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GRADNJA DUBROVNIK d.o.o. za graditeljstvo, projektiranje, trgovinu, turizam, ugostiteljstvo i usluge, OIB 40919570705, Ispod Petke 4, 20000 Dubrovnik</izvorni_sadrzaj>
    <derivirana_varijabla naziv="DomainObject.Predmet.ProtustrankaIDrugiAdressOIB_1">GRADNJA DUBROVNIK d.o.o. za graditeljstvo, projektiranje, trgovinu, turizam, ugostiteljstvo i usluge, OIB 40919570705, Ispod Petke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GRADNJA DUBROVNIK d.o.o. za graditeljstvo, projektiranje, trgovinu, turizam, ugostiteljstvo i usluge</item>
    </izvorni_sadrzaj>
    <derivirana_varijabla naziv="DomainObject.Predmet.SudioniciListNaziv_1">
      <item>FINA, RC Split, Podružnica Dubrovnik</item>
      <item>GRADNJA DUBROVNIK d.o.o. za graditeljstvo, projektiranje, trgovinu, turizam,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GRADNJA DUBROVNIK d.o.o. za graditeljstvo, projektiranje, trgovinu, turizam, ugostiteljstvo i usluge, OIB 40919570705, Ispod Petke 4,20000 Dubrovnik</item>
    </izvorni_sadrzaj>
    <derivirana_varijabla naziv="DomainObject.Predmet.SudioniciListAdressOIB_1">
      <item>FINA, RC Split, Podružnica Dubrovnik, OIB 85821130368, Vukovarska 2,20000 Dubrovnik</item>
      <item>GRADNJA DUBROVNIK d.o.o. za graditeljstvo, projektiranje, trgovinu, turizam, ugostiteljstvo i usluge, OIB 40919570705, Ispod Petke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40919570705</item>
    </izvorni_sadrzaj>
    <derivirana_varijabla naziv="DomainObject.Predmet.SudioniciListNazivOIB_1">
      <item>, OIB 85821130368</item>
      <item>, OIB 40919570705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936</properties:Characters>
  <properties:Lines>42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1120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2017-03-14T09:10:00Z</dcterms:created>
  <dc:creator>sgrcic</dc:creator>
  <cp:lastModifiedBy>Katarina Franković</cp:lastModifiedBy>
  <cp:lastPrinted>2017-03-14T09:10:00Z</cp:lastPrinted>
  <dcterms:modified xmlns:xsi="http://www.w3.org/2001/XMLSchema-instance" xsi:type="dcterms:W3CDTF">2017-03-14T09:12:00Z</dcterms:modified>
  <cp:revision>4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