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1722" w14:paraId="2621722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6238A0">
        <w:rPr>
          <w:b/>
          <w:lang w:val="hr-HR"/>
        </w:rPr>
        <w:t>1682/2015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403F01" w:rsidR="00403F01" w:rsidRPr="007643C2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6238A0" w:rsidRPr="006238A0">
        <w:rPr>
          <w:lang w:val="hr-HR"/>
        </w:rPr>
        <w:t xml:space="preserve">Trgovački sud u Splitu, po sucu tog suda Pašku Bačiću, kao stečajnom sucu, u stečajnom postupku povodom prijedloga predlagatelja </w:t>
      </w:r>
      <w:r w:rsidR="006238A0" w:rsidRPr="006238A0">
        <w:rPr>
          <w:szCs w:val="24"/>
          <w:lang w:val="hr-HR"/>
        </w:rPr>
        <w:t>FINANCIJSKE AGENCIJE, Regionalni centar Split, Mažuranićevo šetalište 24b</w:t>
      </w:r>
      <w:r w:rsidR="006238A0" w:rsidRPr="006238A0">
        <w:rPr>
          <w:lang w:val="hr-HR"/>
        </w:rPr>
        <w:t>, OIB: 85821130368, za otvaranje stečajnog postupka nad dužnikom MAK ART j.d.o.o. Vrgorac, Fra Ivana Rožića 12, OIB: 04962799064,</w:t>
      </w:r>
      <w:r w:rsidR="00AE4A2B" w:rsidRPr="006238A0">
        <w:rPr>
          <w:lang w:val="hr-HR"/>
        </w:rPr>
        <w:t xml:space="preserve"> dana </w:t>
      </w:r>
      <w:r w:rsidR="007643C2">
        <w:rPr>
          <w:lang w:val="hr-HR"/>
        </w:rPr>
        <w:t>2. studenog</w:t>
      </w:r>
      <w:r w:rsidR="00AE4A2B" w:rsidRPr="006238A0">
        <w:rPr>
          <w:lang w:val="hr-HR"/>
        </w:rPr>
        <w:t xml:space="preserve"> 2016. godine</w:t>
      </w:r>
    </w:p>
    <w:p w:rsidRDefault="00D4027A" w:rsidP="00D4027A" w:rsidR="00D4027A" w:rsidRPr="007643C2">
      <w:pPr>
        <w:rPr>
          <w:sz w:val="20"/>
          <w:szCs w:val="20"/>
          <w:lang w:val="hr-HR"/>
        </w:rPr>
      </w:pPr>
    </w:p>
    <w:p w:rsidRDefault="00382327" w:rsidP="00D4027A" w:rsidR="00382327" w:rsidRPr="00585F41">
      <w:pPr>
        <w:rPr>
          <w:sz w:val="16"/>
          <w:szCs w:val="16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I. Obustavlja se stečajni postupak nad dužnikom </w:t>
      </w:r>
      <w:r w:rsidR="006238A0" w:rsidRPr="006238A0">
        <w:rPr>
          <w:lang w:val="hr-HR"/>
        </w:rPr>
        <w:t>MAK ART j.d.o.o. Vrgorac, Fra Ivana Rožića 12, OIB: 04962799064</w:t>
      </w:r>
      <w:r w:rsidR="00E14AE2" w:rsidRPr="00585F41">
        <w:rPr>
          <w:lang w:val="hr-HR"/>
        </w:rPr>
        <w:t>.</w:t>
      </w:r>
    </w:p>
    <w:p w:rsidRDefault="00585F41" w:rsidP="00E14AE2" w:rsidR="00585F41" w:rsidRPr="00585F41">
      <w:pPr>
        <w:ind w:left="708"/>
        <w:jc w:val="both"/>
        <w:rPr>
          <w:lang w:val="hr-HR"/>
        </w:rPr>
      </w:pPr>
    </w:p>
    <w:p w:rsidRDefault="00585F41" w:rsidP="00E14AE2" w:rsid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II. Nalaže se dužniku </w:t>
      </w:r>
      <w:r w:rsidR="006238A0" w:rsidRPr="006238A0">
        <w:rPr>
          <w:lang w:val="hr-HR"/>
        </w:rPr>
        <w:t>MAK ART j.d.o.o. Vrgorac, Fra Ivana Rožića 12, OIB: 04962799064</w:t>
      </w:r>
      <w:r w:rsidRPr="00585F41">
        <w:rPr>
          <w:lang w:val="hr-HR"/>
        </w:rPr>
        <w:t xml:space="preserve">, da u roku od 8 dana uplati, na ime troškova ovog postupka, iznos od 175,00 kn i to na račun sudskog depozita Trgovačkog suda u Splitu broj </w:t>
      </w:r>
      <w:r w:rsidRPr="00585F41">
        <w:rPr>
          <w:color w:val="000000"/>
          <w:lang w:val="hr-HR"/>
        </w:rPr>
        <w:t>HR1623900011300000664</w:t>
      </w:r>
      <w:r w:rsidRPr="00585F41">
        <w:rPr>
          <w:lang w:val="hr-HR"/>
        </w:rPr>
        <w:t xml:space="preserve"> koji se vodi kod Hrvatske poštanske banke d.d. Zagreb sa svrhom uplate: „troškovi stečajnog</w:t>
      </w:r>
      <w:r w:rsidR="006238A0">
        <w:rPr>
          <w:lang w:val="hr-HR"/>
        </w:rPr>
        <w:t xml:space="preserve"> postupka u predmetu: 12. St-1682/2015</w:t>
      </w:r>
      <w:r w:rsidRPr="00585F41">
        <w:rPr>
          <w:lang w:val="hr-HR"/>
        </w:rPr>
        <w:t>” te da primjerak uplatnice, kao dokaz o uplati, dostavi ovom sudu pozivom na gornji poslovni broj spisa.</w:t>
      </w:r>
    </w:p>
    <w:p w:rsidRDefault="00585F41" w:rsidP="00E14AE2" w:rsidR="00585F41">
      <w:pPr>
        <w:ind w:left="708"/>
        <w:jc w:val="both"/>
        <w:rPr>
          <w:lang w:val="hr-HR"/>
        </w:rPr>
      </w:pPr>
    </w:p>
    <w:p w:rsidRDefault="00585F41" w:rsidP="00E14AE2" w:rsidR="00585F41">
      <w:pPr>
        <w:ind w:left="708"/>
        <w:jc w:val="both"/>
        <w:rPr>
          <w:lang w:val="hr-HR"/>
        </w:rPr>
      </w:pPr>
      <w:r>
        <w:rPr>
          <w:lang w:val="hr-HR"/>
        </w:rPr>
        <w:t>III. Ako dužnik ne plati trošak iz točke II. ovog rješenja u ostavljenom roku i o tome ne obavijesti sud</w:t>
      </w:r>
      <w:r w:rsidR="00452F21">
        <w:rPr>
          <w:lang w:val="hr-HR"/>
        </w:rPr>
        <w:t>,</w:t>
      </w:r>
      <w:r>
        <w:rPr>
          <w:lang w:val="hr-HR"/>
        </w:rPr>
        <w:t xml:space="preserve"> primijenit će se pravila o prisilnoj naplati</w:t>
      </w:r>
      <w:r w:rsidR="00452F21">
        <w:rPr>
          <w:lang w:val="hr-HR"/>
        </w:rPr>
        <w:t xml:space="preserve"> pa se nalaže </w:t>
      </w:r>
      <w:r>
        <w:rPr>
          <w:lang w:val="hr-HR"/>
        </w:rPr>
        <w:t>Financijskoj agenciji</w:t>
      </w:r>
      <w:r w:rsidR="00AD4B6A">
        <w:rPr>
          <w:lang w:val="hr-HR"/>
        </w:rPr>
        <w:t>,</w:t>
      </w:r>
      <w:r w:rsidR="00452F21">
        <w:rPr>
          <w:lang w:val="hr-HR"/>
        </w:rPr>
        <w:t xml:space="preserve"> po pravomoćnosti i ovršnosti ovog rješenja, provesti ovrhu na novčanim sredstvima dužnika u skladu s odredbama zakona koji određuje provedbu ovrhe na novčanim sredstvima, a ako Financijska agencija u roku od godine dana ne provede naplatu u cjelokupnom iznosu, dostavit će ovo rješenje nadležnoj ispostavi područnog ureda Porezne uprave prema prebivalištu, odnosno sjedištu dužnika radi provedbe ovrhe na njegovoj cjelokupnoj imovini. </w:t>
      </w:r>
    </w:p>
    <w:p w:rsidRDefault="00452F21" w:rsidP="00E14AE2" w:rsidR="00452F21">
      <w:pPr>
        <w:ind w:left="708"/>
        <w:jc w:val="both"/>
        <w:rPr>
          <w:lang w:val="hr-HR"/>
        </w:rPr>
      </w:pPr>
    </w:p>
    <w:p w:rsidRDefault="00452F21" w:rsidP="00452F21" w:rsidR="00452F21" w:rsidRPr="007643C2">
      <w:pPr>
        <w:ind w:left="708"/>
        <w:jc w:val="both"/>
        <w:rPr>
          <w:sz w:val="20"/>
          <w:szCs w:val="20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238A0" w:rsidP="006238A0" w:rsidR="006238A0" w:rsidRPr="006238A0">
      <w:pPr>
        <w:ind w:firstLine="708"/>
        <w:jc w:val="both"/>
        <w:rPr>
          <w:lang w:val="hr-HR"/>
        </w:rPr>
      </w:pPr>
      <w:r w:rsidRPr="006238A0">
        <w:rPr>
          <w:lang w:val="hr-HR"/>
        </w:rPr>
        <w:t xml:space="preserve">Financijska agencija, Regionalni centar Split podnijela je ovom sudu 3. studenog 2015. god. prijedlog za otvaranje stečajnog postupka nad dužnikom MAK ART j.d.o.o. Vrgorac, a sve sukladno odredbama čl. 110. st. 1. Stečajnog zakona (Narodne novine 71/15, dalje SZ). </w:t>
      </w:r>
    </w:p>
    <w:p w:rsidRDefault="006238A0" w:rsidP="006238A0" w:rsidR="006238A0" w:rsidRPr="006238A0">
      <w:pPr>
        <w:ind w:firstLine="708"/>
        <w:jc w:val="both"/>
        <w:rPr>
          <w:lang w:val="hr-HR"/>
        </w:rPr>
      </w:pPr>
    </w:p>
    <w:p w:rsidRDefault="006238A0" w:rsidP="006238A0" w:rsidR="006238A0" w:rsidRPr="006238A0">
      <w:pPr>
        <w:ind w:firstLine="708"/>
        <w:jc w:val="both"/>
        <w:rPr>
          <w:lang w:val="hr-HR"/>
        </w:rPr>
      </w:pPr>
      <w:r w:rsidRPr="006238A0">
        <w:rPr>
          <w:lang w:val="hr-HR"/>
        </w:rPr>
        <w:t xml:space="preserve">U podnesenom prijedlogu </w:t>
      </w:r>
      <w:r w:rsidR="00311C27">
        <w:rPr>
          <w:lang w:val="hr-HR"/>
        </w:rPr>
        <w:t xml:space="preserve">u bitnom je navedeno </w:t>
      </w:r>
      <w:r w:rsidRPr="006238A0">
        <w:rPr>
          <w:lang w:val="hr-HR"/>
        </w:rPr>
        <w:t>da dužnik na dan 13. listopada 2015</w:t>
      </w:r>
      <w:r w:rsidR="0090302C">
        <w:rPr>
          <w:lang w:val="hr-HR"/>
        </w:rPr>
        <w:t>. god.</w:t>
      </w:r>
      <w:r w:rsidRPr="006238A0">
        <w:rPr>
          <w:lang w:val="hr-HR"/>
        </w:rPr>
        <w:t xml:space="preserve">, u Očevidniku redoslijeda osnova za plaćanje, ima evidentirane neizvršene osnove za </w:t>
      </w:r>
      <w:r w:rsidRPr="006238A0">
        <w:rPr>
          <w:lang w:val="hr-HR"/>
        </w:rPr>
        <w:lastRenderedPageBreak/>
        <w:t>plaćanje u neprekinutom razdoblju od 120 dana, u ukupnom iznosu od 253,84 kn, kao i da prema podacima koji su dostavljeni od Hrvatskog zavoda za mirovinsko osiguranj</w:t>
      </w:r>
      <w:r w:rsidR="007643C2">
        <w:rPr>
          <w:lang w:val="hr-HR"/>
        </w:rPr>
        <w:t>e, dužnik ima 2 zaposlena, a</w:t>
      </w:r>
      <w:r w:rsidRPr="006238A0">
        <w:rPr>
          <w:lang w:val="hr-HR"/>
        </w:rPr>
        <w:t xml:space="preserve"> da predlagatelj ne raspolaže s drugim podacima o imovini dužnika. </w:t>
      </w:r>
    </w:p>
    <w:p w:rsidRDefault="00452F21" w:rsidP="00311C27" w:rsidR="00452F21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rješenjem ovog suda posl. br. 12. St-</w:t>
      </w:r>
      <w:r w:rsidR="00311C27">
        <w:rPr>
          <w:lang w:val="hr-HR"/>
        </w:rPr>
        <w:t>1682/2015</w:t>
      </w:r>
      <w:r>
        <w:rPr>
          <w:lang w:val="hr-HR"/>
        </w:rPr>
        <w:t xml:space="preserve"> od 20.07.2016. god. pokrenut je prethodni postupak radi utvrđivanja pretpostavki za otvaranje stečajnog postupka nad dužnikom. 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311C27" w:rsidP="00AE4A2B" w:rsidR="00311C27">
      <w:pPr>
        <w:ind w:firstLine="708"/>
        <w:jc w:val="both"/>
        <w:rPr>
          <w:lang w:val="hr-HR"/>
        </w:rPr>
      </w:pPr>
      <w:r>
        <w:rPr>
          <w:lang w:val="hr-HR"/>
        </w:rPr>
        <w:t>Tijekom prethodnog postupka Financijska agencija je dostavila ovom sudu 28.09.2016. god.</w:t>
      </w:r>
      <w:r w:rsidR="00E537E7">
        <w:rPr>
          <w:lang w:val="hr-HR"/>
        </w:rPr>
        <w:t>, putem fax-a, a zatim i 30.09.2016. god. putem pošte,</w:t>
      </w:r>
      <w:r>
        <w:rPr>
          <w:lang w:val="hr-HR"/>
        </w:rPr>
        <w:t xml:space="preserve"> potvrdu o blokadi računa</w:t>
      </w:r>
      <w:r w:rsidR="00E537E7">
        <w:rPr>
          <w:lang w:val="hr-HR"/>
        </w:rPr>
        <w:t xml:space="preserve"> i novčanih sredstava dužnika</w:t>
      </w:r>
      <w:r>
        <w:rPr>
          <w:lang w:val="hr-HR"/>
        </w:rPr>
        <w:t xml:space="preserve"> kojom se potvrđuje da je na računima i novčanim sredstvima dužnika na dan izdavanja potvrde </w:t>
      </w:r>
      <w:r w:rsidR="00E537E7">
        <w:rPr>
          <w:lang w:val="hr-HR"/>
        </w:rPr>
        <w:t xml:space="preserve">28.09.2016. god. </w:t>
      </w:r>
      <w:r>
        <w:rPr>
          <w:lang w:val="hr-HR"/>
        </w:rPr>
        <w:t>evidentirano 0 dana neprekidne blokade, odnosno ukupno 142 dana blokade u prethodnih 6 mjeseci, zbog nepodmirenih osnova za plaćanje evidentiranih u Očevidniku redoslijeda osnova za plaćanje, kao i da nepodmirene obveze dužnika na dan 28.09.2016. god. iznose 0,00 kn.</w:t>
      </w:r>
    </w:p>
    <w:p w:rsidRDefault="00452F21" w:rsidP="00BC295A" w:rsidR="00452F21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BC295A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</w:t>
      </w:r>
      <w:r w:rsidR="007643C2">
        <w:rPr>
          <w:lang w:val="hr-HR"/>
        </w:rPr>
        <w:t>naprijed navedene</w:t>
      </w:r>
      <w:r w:rsidR="0090302C">
        <w:rPr>
          <w:lang w:val="hr-HR"/>
        </w:rPr>
        <w:t xml:space="preserve"> </w:t>
      </w:r>
      <w:r w:rsidR="007643C2">
        <w:rPr>
          <w:lang w:val="hr-HR"/>
        </w:rPr>
        <w:t>potvrde</w:t>
      </w:r>
      <w:r w:rsidR="002819BF">
        <w:rPr>
          <w:lang w:val="hr-HR"/>
        </w:rPr>
        <w:t xml:space="preserve"> Financijske agencije </w:t>
      </w:r>
      <w:r w:rsidR="007643C2">
        <w:rPr>
          <w:lang w:val="hr-HR"/>
        </w:rPr>
        <w:t xml:space="preserve">od 28.09.2016. god. </w:t>
      </w:r>
      <w:r w:rsidR="002819BF">
        <w:rPr>
          <w:lang w:val="hr-HR"/>
        </w:rPr>
        <w:t>razvidno da dužnik u Očevidniku redoslijeda osnova za plaćanje više nema evidentiranih nepodmirenih obveza za plaćanje, odnosno da njegovi računi više nisu u blokadi, to je stoga očito da je dužnik u međuvremenu postao sposoban za plaćanje, a radi čega je, primjenom odredbe čl. 128. st. 9</w:t>
      </w:r>
      <w:r w:rsidR="0090302C">
        <w:rPr>
          <w:lang w:val="hr-HR"/>
        </w:rPr>
        <w:t>.</w:t>
      </w:r>
      <w:r w:rsidR="002819BF">
        <w:rPr>
          <w:lang w:val="hr-HR"/>
        </w:rPr>
        <w:t xml:space="preserve"> SZ-a, ovaj postupak valjalo obustaviti.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AE4A2B" w:rsidR="002819BF">
      <w:pPr>
        <w:ind w:firstLine="708"/>
        <w:jc w:val="both"/>
        <w:rPr>
          <w:lang w:val="hr-HR"/>
        </w:rPr>
      </w:pPr>
      <w:r>
        <w:rPr>
          <w:lang w:val="hr-HR"/>
        </w:rPr>
        <w:t>S obzirom da je ovaj postupak obustavljen u skladu s odredbama čl. 128. st. 9. SZ-a dužnik je dužan nadoknaditi troškove ovo</w:t>
      </w:r>
      <w:r w:rsidR="00AD4B6A">
        <w:rPr>
          <w:lang w:val="hr-HR"/>
        </w:rPr>
        <w:t>g postupka, a koje troškove čini</w:t>
      </w:r>
      <w:r>
        <w:rPr>
          <w:lang w:val="hr-HR"/>
        </w:rPr>
        <w:t xml:space="preserve"> naknada Financijskoj agenciji za obavljanje poslova u ovom stečajnom postupku u iznosu od 175,00 kn. 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AE4A2B" w:rsidR="002819BF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</w:t>
      </w:r>
      <w:r w:rsidR="00AD4B6A">
        <w:rPr>
          <w:lang w:val="hr-HR"/>
        </w:rPr>
        <w:t>ukupno iznosi</w:t>
      </w:r>
      <w:r>
        <w:rPr>
          <w:lang w:val="hr-HR"/>
        </w:rPr>
        <w:t xml:space="preserve"> 175,00 kn. </w:t>
      </w:r>
    </w:p>
    <w:p w:rsidRDefault="0090302C" w:rsidP="007643C2" w:rsidR="0090302C">
      <w:pPr>
        <w:jc w:val="both"/>
        <w:rPr>
          <w:lang w:val="hr-HR"/>
        </w:rPr>
      </w:pPr>
    </w:p>
    <w:p w:rsidRDefault="002819BF" w:rsidP="00AE4A2B" w:rsidR="002819BF" w:rsidRPr="00585F41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 i na temelju naprijed navedenih propisa, odlučeno je kao u izreci ovog rješenja. </w:t>
      </w:r>
    </w:p>
    <w:p w:rsidRDefault="00780642" w:rsidP="002819BF" w:rsidR="00780642" w:rsidRPr="00585F41">
      <w:pPr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7643C2">
        <w:rPr>
          <w:lang w:val="hr-HR"/>
        </w:rPr>
        <w:t>2. studenog</w:t>
      </w:r>
      <w:r w:rsidR="00F2582F" w:rsidRPr="00585F41">
        <w:rPr>
          <w:lang w:val="hr-HR"/>
        </w:rPr>
        <w:t xml:space="preserve"> 2016</w:t>
      </w:r>
      <w:r w:rsidRPr="00585F41">
        <w:rPr>
          <w:lang w:val="hr-HR"/>
        </w:rPr>
        <w:t>. godine.</w:t>
      </w:r>
    </w:p>
    <w:p w:rsidRDefault="00D4027A" w:rsidP="00D4027A" w:rsidR="00D4027A" w:rsidRPr="00585F41">
      <w:pPr>
        <w:jc w:val="both"/>
        <w:rPr>
          <w:sz w:val="16"/>
          <w:szCs w:val="16"/>
          <w:lang w:val="hr-HR"/>
        </w:rPr>
      </w:pPr>
      <w:r w:rsidRPr="00585F41">
        <w:rPr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585F41">
      <w:pPr>
        <w:ind w:firstLine="708" w:left="7080"/>
        <w:rPr>
          <w:u w:val="single"/>
          <w:lang w:val="hr-HR"/>
        </w:rPr>
      </w:pPr>
    </w:p>
    <w:p w:rsidRDefault="000626FE" w:rsidP="000626FE" w:rsidR="000626FE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7643C2" w:rsidP="00CC5D0C" w:rsidR="007643C2">
      <w:pPr>
        <w:jc w:val="both"/>
        <w:rPr>
          <w:lang w:val="hr-HR"/>
        </w:rPr>
      </w:pPr>
    </w:p>
    <w:p w:rsidRDefault="00CC5D0C" w:rsidP="00CC5D0C" w:rsidR="00CC5D0C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CC5D0C" w:rsidP="00D4027A" w:rsidR="002819BF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 w:rsidR="002819BF"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 w:rsidR="002819BF">
        <w:rPr>
          <w:lang w:val="hr-HR"/>
        </w:rPr>
        <w:t xml:space="preserve"> podnosi ovom sudu, pismeno u tri primjerka, u roku od 8 dana od dana dostave rješenja.</w:t>
      </w:r>
    </w:p>
    <w:p w:rsidRDefault="00D4027A" w:rsidP="00D4027A" w:rsidR="00D4027A" w:rsidRPr="00585F41">
      <w:pPr>
        <w:jc w:val="both"/>
        <w:rPr>
          <w:lang w:val="hr-HR"/>
        </w:rPr>
      </w:pPr>
    </w:p>
    <w:p w:rsidRDefault="00D47B51" w:rsidP="00D4027A" w:rsidR="00D47B51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podnositelju zahtjeva 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7643C2">
      <w:pPr>
        <w:jc w:val="both"/>
        <w:rPr>
          <w:lang w:val="hr-HR"/>
        </w:rPr>
      </w:pPr>
      <w:r w:rsidRPr="00585F41">
        <w:rPr>
          <w:lang w:val="hr-HR"/>
        </w:rPr>
        <w:t xml:space="preserve">-  e-oglasna ploča suda 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p w:rsidRDefault="00E14AE2" w:rsidP="00403F01" w:rsidR="00E14AE2" w:rsidRPr="00585F41">
      <w:pPr>
        <w:jc w:val="both"/>
        <w:rPr>
          <w:lang w:val="hr-HR"/>
        </w:rPr>
      </w:pPr>
    </w:p>
    <w:sectPr w:rsidSect="007643C2" w:rsidR="00E14AE2" w:rsidRPr="00585F4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05130" w:rsidRPr="00805130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6238A0">
      <w:t>1682</w:t>
    </w:r>
    <w:r>
      <w:t>/201</w:t>
    </w:r>
    <w:r w:rsidR="006238A0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819BF"/>
    <w:rsid w:val="002D048F"/>
    <w:rsid w:val="002E02C8"/>
    <w:rsid w:val="002E6DB9"/>
    <w:rsid w:val="00311C27"/>
    <w:rsid w:val="003148C7"/>
    <w:rsid w:val="003734BE"/>
    <w:rsid w:val="00382327"/>
    <w:rsid w:val="003855E7"/>
    <w:rsid w:val="003929B4"/>
    <w:rsid w:val="00403F01"/>
    <w:rsid w:val="004171BE"/>
    <w:rsid w:val="00452F21"/>
    <w:rsid w:val="00473132"/>
    <w:rsid w:val="004777B1"/>
    <w:rsid w:val="004A6CA0"/>
    <w:rsid w:val="004B2C85"/>
    <w:rsid w:val="004D23AF"/>
    <w:rsid w:val="004F6BDA"/>
    <w:rsid w:val="00544124"/>
    <w:rsid w:val="00585F41"/>
    <w:rsid w:val="005C0E56"/>
    <w:rsid w:val="005C1097"/>
    <w:rsid w:val="005D2EA9"/>
    <w:rsid w:val="006238A0"/>
    <w:rsid w:val="0063351E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643C2"/>
    <w:rsid w:val="007725FF"/>
    <w:rsid w:val="00780642"/>
    <w:rsid w:val="007A74B6"/>
    <w:rsid w:val="00805130"/>
    <w:rsid w:val="00832F97"/>
    <w:rsid w:val="00876209"/>
    <w:rsid w:val="0090302C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6615F"/>
    <w:rsid w:val="00B82187"/>
    <w:rsid w:val="00BC295A"/>
    <w:rsid w:val="00BF6161"/>
    <w:rsid w:val="00C019C2"/>
    <w:rsid w:val="00C30FC8"/>
    <w:rsid w:val="00C435B4"/>
    <w:rsid w:val="00C5093E"/>
    <w:rsid w:val="00C558F1"/>
    <w:rsid w:val="00C63E03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537E7"/>
    <w:rsid w:val="00E6013F"/>
    <w:rsid w:val="00EB167D"/>
    <w:rsid w:val="00EB78C8"/>
    <w:rsid w:val="00EC0B4A"/>
    <w:rsid w:val="00F1734E"/>
    <w:rsid w:val="00F2582F"/>
    <w:rsid w:val="00F347B9"/>
    <w:rsid w:val="00F34A1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1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513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51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51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1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513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51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51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St-1682/2015</izvorni_sadrzaj>
    <derivirana_varijabla naziv="DomainObject.Predmet.OznakaBroj_1">St-1682/2015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ART j.d.o.o. za trgovinu i usluge</izvorni_sadrzaj>
    <derivirana_varijabla naziv="DomainObject.Predmet.ProtustrankaFormated_1">  MAK ART j.d.o.o. za trgovinu i usluge</derivirana_varijabla>
  </DomainObject.Predmet.ProtustrankaFormated>
  <DomainObject.Predmet.ProtustrankaFormatedOIB>
    <izvorni_sadrzaj>  MAK ART j.d.o.o. za trgovinu i usluge, OIB 04962799064</izvorni_sadrzaj>
    <derivirana_varijabla naziv="DomainObject.Predmet.ProtustrankaFormatedOIB_1">  MAK ART j.d.o.o. za trgovinu i usluge, OIB 04962799064</derivirana_varijabla>
  </DomainObject.Predmet.ProtustrankaFormatedOIB>
  <DomainObject.Predmet.ProtustrankaFormatedWithAdress>
    <izvorni_sadrzaj> MAK ART j.d.o.o. za trgovinu i usluge, Fra Ivana Rožića 12, 21276 Vrgorac</izvorni_sadrzaj>
    <derivirana_varijabla naziv="DomainObject.Predmet.ProtustrankaFormatedWithAdress_1"> MAK ART j.d.o.o. za trgovinu i usluge, Fra Ivana Rožića 12, 21276 Vrgorac</derivirana_varijabla>
  </DomainObject.Predmet.ProtustrankaFormatedWithAdress>
  <DomainObject.Predmet.ProtustrankaFormatedWithAdressOIB>
    <izvorni_sadrzaj> MAK ART j.d.o.o. za trgovinu i usluge, OIB 04962799064, Fra Ivana Rožića 12, 21276 Vrgorac</izvorni_sadrzaj>
    <derivirana_varijabla naziv="DomainObject.Predmet.ProtustrankaFormatedWithAdressOIB_1"> MAK ART j.d.o.o. za trgovinu i usluge, OIB 04962799064, Fra Ivana Rožića 12, 21276 Vrgorac</derivirana_varijabla>
  </DomainObject.Predmet.ProtustrankaFormatedWithAdressOIB>
  <DomainObject.Predmet.ProtustrankaWithAdress>
    <izvorni_sadrzaj>MAK ART j.d.o.o. za trgovinu i usluge Fra Ivana Rožića 12, 21276 Vrgorac</izvorni_sadrzaj>
    <derivirana_varijabla naziv="DomainObject.Predmet.ProtustrankaWithAdress_1">MAK ART j.d.o.o. za trgovinu i usluge Fra Ivana Rožića 12, 21276 Vrgorac</derivirana_varijabla>
  </DomainObject.Predmet.ProtustrankaWithAdress>
  <DomainObject.Predmet.ProtustrankaWithAdressOIB>
    <izvorni_sadrzaj>MAK ART j.d.o.o. za trgovinu i usluge, OIB 04962799064, Fra Ivana Rožića 12, 21276 Vrgorac</izvorni_sadrzaj>
    <derivirana_varijabla naziv="DomainObject.Predmet.ProtustrankaWithAdressOIB_1">MAK ART j.d.o.o. za trgovinu i usluge, OIB 04962799064, Fra Ivana Rožića 12, 21276 Vrgorac</derivirana_varijabla>
  </DomainObject.Predmet.ProtustrankaWithAdressOIB>
  <DomainObject.Predmet.ProtustrankaNazivFormated>
    <izvorni_sadrzaj>MAK ART j.d.o.o. za trgovinu i usluge</izvorni_sadrzaj>
    <derivirana_varijabla naziv="DomainObject.Predmet.ProtustrankaNazivFormated_1">MAK ART j.d.o.o. za trgovinu i usluge</derivirana_varijabla>
  </DomainObject.Predmet.ProtustrankaNazivFormated>
  <DomainObject.Predmet.ProtustrankaNazivFormatedOIB>
    <izvorni_sadrzaj>MAK ART j.d.o.o. za trgovinu i usluge, OIB 04962799064</izvorni_sadrzaj>
    <derivirana_varijabla naziv="DomainObject.Predmet.ProtustrankaNazivFormatedOIB_1">MAK ART j.d.o.o. za trgovinu i usluge, OIB 04962799064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253.84</izvorni_sadrzaj>
    <derivirana_varijabla naziv="DomainObject.Predmet.TrenutnaVrijednost_1">253.84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 ART j.d.o.o. za trgovinu i usluge</item>
    </izvorni_sadrzaj>
    <derivirana_varijabla naziv="DomainObject.Predmet.ProtuStrankaListFormated_1">
      <item>MAK ART j.d.o.o. za trgovinu i usluge</item>
    </derivirana_varijabla>
  </DomainObject.Predmet.ProtuStrankaListFormated>
  <DomainObject.Predmet.ProtuStrankaListFormatedOIB>
    <izvorni_sadrzaj>
      <item>MAK ART j.d.o.o. za trgovinu i usluge, OIB 04962799064</item>
    </izvorni_sadrzaj>
    <derivirana_varijabla naziv="DomainObject.Predmet.ProtuStrankaListFormatedOIB_1">
      <item>MAK ART j.d.o.o. za trgovinu i usluge, OIB 04962799064</item>
    </derivirana_varijabla>
  </DomainObject.Predmet.ProtuStrankaListFormatedOIB>
  <DomainObject.Predmet.ProtuStrankaListFormatedWithAdress>
    <izvorni_sadrzaj>
      <item>MAK ART j.d.o.o. za trgovinu i usluge, Fra Ivana Rožića 12, 21276 Vrgorac</item>
    </izvorni_sadrzaj>
    <derivirana_varijabla naziv="DomainObject.Predmet.ProtuStrankaListFormatedWithAdress_1">
      <item>MAK ART j.d.o.o. za trgovinu i usluge, Fra Ivana Rožića 12, 21276 Vrgorac</item>
    </derivirana_varijabla>
  </DomainObject.Predmet.ProtuStrankaListFormatedWithAdress>
  <DomainObject.Predmet.ProtuStrankaListFormatedWithAdressOIB>
    <izvorni_sadrzaj>
      <item>MAK ART j.d.o.o. za trgovinu i usluge, OIB 04962799064, Fra Ivana Rožića 12, 21276 Vrgorac</item>
    </izvorni_sadrzaj>
    <derivirana_varijabla naziv="DomainObject.Predmet.ProtuStrankaListFormatedWithAdressOIB_1">
      <item>MAK ART j.d.o.o. za trgovinu i usluge, OIB 04962799064, Fra Ivana Rožića 12, 21276 Vrgorac</item>
    </derivirana_varijabla>
  </DomainObject.Predmet.ProtuStrankaListFormatedWithAdressOIB>
  <DomainObject.Predmet.ProtuStrankaListNazivFormated>
    <izvorni_sadrzaj>
      <item>MAK ART j.d.o.o. za trgovinu i usluge</item>
    </izvorni_sadrzaj>
    <derivirana_varijabla naziv="DomainObject.Predmet.ProtuStrankaListNazivFormated_1">
      <item>MAK ART j.d.o.o. za trgovinu i usluge</item>
    </derivirana_varijabla>
  </DomainObject.Predmet.ProtuStrankaListNazivFormated>
  <DomainObject.Predmet.ProtuStrankaListNazivFormatedOIB>
    <izvorni_sadrzaj>
      <item>MAK ART j.d.o.o. za trgovinu i usluge, OIB 04962799064</item>
    </izvorni_sadrzaj>
    <derivirana_varijabla naziv="DomainObject.Predmet.ProtuStrankaListNazivFormatedOIB_1">
      <item>MAK ART j.d.o.o. za trgovinu i usluge, OIB 04962799064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 ART j.d.o.o. za trgovinu i usluge</izvorni_sadrzaj>
    <derivirana_varijabla naziv="DomainObject.Predmet.ProtustrankaIDrugi_1">MAK ART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 ART j.d.o.o. za trgovinu i usluge, OIB 04962799064, Fra Ivana Rožića 12, 21276 Vrgorac</izvorni_sadrzaj>
    <derivirana_varijabla naziv="DomainObject.Predmet.ProtustrankaIDrugiAdressOIB_1">MAK ART j.d.o.o. za trgovinu i usluge, OIB 04962799064, Fra Ivana Rožića 12,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ART j.d.o.o. za trgovinu i usluge</item>
      <item>FINANCIJSKA AGENCIJA, RC SPLIT</item>
    </izvorni_sadrzaj>
    <derivirana_varijabla naziv="DomainObject.Predmet.SudioniciListNaziv_1">
      <item>MAK ART j.d.o.o. za trgovinu i usluge</item>
      <item>FINANCIJSKA AGENCIJA, RC SPLIT</item>
    </derivirana_varijabla>
  </DomainObject.Predmet.SudioniciListNaziv>
  <DomainObject.Predmet.SudioniciListAdressOIB>
    <izvorni_sadrzaj>
      <item>MAK ART j.d.o.o. za trgovinu i usluge, OIB 04962799064, Fra Ivana Rožića 12,21276 Vrgorac</item>
      <item>FINANCIJSKA AGENCIJA, RC SPLIT, OIB 85821130368, Mažuranićevo šetalište 24 b,21000 Split</item>
    </izvorni_sadrzaj>
    <derivirana_varijabla naziv="DomainObject.Predmet.SudioniciListAdressOIB_1">
      <item>MAK ART j.d.o.o. za trgovinu i usluge, OIB 04962799064, Fra Ivana Rožića 12,21276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04962799064</item>
      <item>, OIB 85821130368</item>
    </izvorni_sadrzaj>
    <derivirana_varijabla naziv="DomainObject.Predmet.SudioniciListNazivOIB_1">
      <item>, OIB 04962799064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EFF74-95F4-4088-B33A-B9280BD14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814</properties:Words>
  <properties:Characters>4386</properties:Characters>
  <properties:Lines>112</properties:Lines>
  <properties:Paragraphs>31</properties:Paragraphs>
  <properties:TotalTime>603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2016-11-02T12:24:00Z</cp:lastPrinted>
  <dcterms:modified xmlns:xsi="http://www.w3.org/2001/XMLSchema-instance" xsi:type="dcterms:W3CDTF">2016-11-02T13:05:00Z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