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c23a" w14:paraId="a7fc23a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5C10E8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5C10E8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053688">
      <w:pPr>
        <w:jc w:val="both"/>
        <w:rPr>
          <w:rFonts w:hAnsi="Times New Roman" w:ascii="Times New Roman"/>
          <w:lang w:eastAsia="hr-HR"/>
        </w:rPr>
      </w:pPr>
    </w:p>
    <w:p w:rsidRDefault="005322F3" w:rsidP="005322F3" w:rsidR="005322F3" w:rsidRPr="005322F3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5322F3">
        <w:rPr>
          <w:rFonts w:eastAsiaTheme="minorHAnsi" w:hAnsi="Times New Roman" w:ascii="Times New Roman"/>
        </w:rPr>
        <w:t>125/10000 dijelova kat.čest. zgr. 3197 i kat. čest. zem. 1044/15, upisano kod Općinskog suda u Dubrovniku u z.ul. 2880, poduložak 25,  k.o. Gruž, u naravi magazin u podrumu zgrade oznake MAGAZIN 1 površine 23,20m2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5322F3">
        <w:rPr>
          <w:rFonts w:hAnsi="Times New Roman" w:ascii="Times New Roman"/>
          <w:lang w:eastAsia="hr-HR"/>
        </w:rPr>
        <w:t>153.000,00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713538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713538">
        <w:rPr>
          <w:sz w:val="22"/>
          <w:szCs w:val="22"/>
          <w:lang w:eastAsia="hr-HR"/>
        </w:rPr>
        <w:t xml:space="preserve"> </w:t>
      </w:r>
      <w:r w:rsidR="002D1391">
        <w:rPr>
          <w:sz w:val="22"/>
          <w:szCs w:val="22"/>
          <w:lang w:eastAsia="hr-HR"/>
        </w:rPr>
        <w:t>1.</w:t>
      </w:r>
      <w:r w:rsidR="002D1391" w:rsidRPr="00F94B67">
        <w:rPr>
          <w:rFonts w:cs="Times New Roman"/>
          <w:sz w:val="22"/>
          <w:szCs w:val="22"/>
        </w:rPr>
        <w:t>REPUBLIKA HRVATSKA, OIB:18683136487</w:t>
      </w:r>
      <w:r w:rsidR="002D1391">
        <w:rPr>
          <w:rFonts w:cs="Times New Roman"/>
          <w:sz w:val="22"/>
          <w:szCs w:val="22"/>
        </w:rPr>
        <w:t xml:space="preserve">, </w:t>
      </w:r>
      <w:r w:rsidR="002D1391">
        <w:rPr>
          <w:sz w:val="22"/>
          <w:szCs w:val="22"/>
          <w:lang w:eastAsia="hr-HR"/>
        </w:rPr>
        <w:t>2.</w:t>
      </w:r>
      <w:r w:rsidR="002D1391" w:rsidRPr="00F94B67">
        <w:rPr>
          <w:rFonts w:cs="Times New Roman"/>
          <w:sz w:val="22"/>
          <w:szCs w:val="22"/>
        </w:rPr>
        <w:t>RAIFFEISENBANK AUSTRIA d.d., ZAGREB, Petrinjska 59, OIB:53056966</w:t>
      </w:r>
      <w:r w:rsidR="002D1391">
        <w:rPr>
          <w:rFonts w:cs="Times New Roman"/>
          <w:sz w:val="22"/>
          <w:szCs w:val="22"/>
        </w:rPr>
        <w:t>535 i 3.</w:t>
      </w:r>
      <w:r w:rsidR="002D1391" w:rsidRPr="005322F3">
        <w:rPr>
          <w:rFonts w:cs="Times New Roman"/>
          <w:sz w:val="22"/>
          <w:szCs w:val="22"/>
        </w:rPr>
        <w:t>REPUBLIKA HRVATSKA, Ministarstvo financija, Porezna uprava, Područni ured Dubrovnik</w:t>
      </w:r>
      <w:r w:rsidR="002D1391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5322F3" w:rsidRPr="005322F3">
        <w:rPr>
          <w:rFonts w:hAnsi="Times New Roman" w:ascii="Times New Roman"/>
        </w:rPr>
        <w:t>Ukoliko kupac nije porezni obveznik, postignuta cijena na javnoj dražbi predstavljati će neto cijenu, odnosno cijenu na koju je potrebno obračunati PDV od 25%, a sve sukladno Čl. 40. stavak 1. točka j) Zakona o PDV-u i čl. 72.b. s</w:t>
      </w:r>
      <w:r w:rsidR="005322F3">
        <w:rPr>
          <w:rFonts w:hAnsi="Times New Roman" w:ascii="Times New Roman"/>
        </w:rPr>
        <w:t xml:space="preserve">tavak 1. Pravilnika o PDV-u. </w:t>
      </w:r>
      <w:r w:rsidR="005322F3" w:rsidRPr="005322F3">
        <w:rPr>
          <w:rFonts w:hAnsi="Times New Roman" w:ascii="Times New Roman"/>
        </w:rPr>
        <w:t>Ukoliko kupac bude porezni obveznik primijeniti će se prijenos porezne obveze sukladno Čl. 75. stavak 3, točka d) Zakona o PDV-u</w:t>
      </w:r>
      <w:r w:rsidR="005322F3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5322F3">
      <w:pPr>
        <w:ind w:firstLine="708"/>
        <w:jc w:val="both"/>
        <w:rPr>
          <w:rFonts w:hAnsi="Times New Roman" w:ascii="Times New Roman"/>
          <w:lang w:eastAsia="hr-HR"/>
        </w:rPr>
      </w:pPr>
      <w:r w:rsidRPr="005322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2D1391">
      <w:pPr>
        <w:ind w:firstLine="708"/>
        <w:jc w:val="both"/>
        <w:rPr>
          <w:rFonts w:hAnsi="Times New Roman" w:ascii="Times New Roman"/>
        </w:rPr>
      </w:pPr>
      <w:r w:rsidRPr="002D1391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2D1391">
        <w:rPr>
          <w:rFonts w:hAnsi="Times New Roman" w:ascii="Times New Roman"/>
          <w:lang w:eastAsia="hr-HR"/>
        </w:rPr>
        <w:t xml:space="preserve"> </w:t>
      </w:r>
      <w:r w:rsidR="002D1391" w:rsidRPr="002D1391">
        <w:rPr>
          <w:rFonts w:hAnsi="Times New Roman" w:ascii="Times New Roman"/>
          <w:lang w:eastAsia="hr-HR"/>
        </w:rPr>
        <w:t>1.</w:t>
      </w:r>
      <w:r w:rsidR="002D1391" w:rsidRPr="002D1391">
        <w:rPr>
          <w:rFonts w:hAnsi="Times New Roman" w:ascii="Times New Roman"/>
        </w:rPr>
        <w:t xml:space="preserve">REPUBLIKA HRVATSKA, OIB:18683136487, </w:t>
      </w:r>
      <w:r w:rsidR="002D1391" w:rsidRPr="002D1391">
        <w:rPr>
          <w:rFonts w:hAnsi="Times New Roman" w:ascii="Times New Roman"/>
          <w:lang w:eastAsia="hr-HR"/>
        </w:rPr>
        <w:t>2.</w:t>
      </w:r>
      <w:r w:rsidR="002D1391" w:rsidRPr="002D1391">
        <w:rPr>
          <w:rFonts w:hAnsi="Times New Roman" w:ascii="Times New Roman"/>
        </w:rPr>
        <w:t>RAIFFEISENBANK AUSTRIA d.d., ZAGREB, Petrinjska 59, OIB:53056966535 i 3.REPUBLIKA HRVATSKA, Ministarstvo financija, Porezna uprava, Područni ured Dubrovnik</w:t>
      </w:r>
      <w:r w:rsidR="008C0611" w:rsidRPr="002D1391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5322F3">
        <w:rPr>
          <w:rFonts w:hAnsi="Times New Roman" w:ascii="Times New Roman"/>
          <w:lang w:eastAsia="hr-HR"/>
        </w:rPr>
        <w:t>153.000,00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032144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5C10E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5C10E8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5C10E8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0C7786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5322F3" w:rsidP="007B6033" w:rsidR="005322F3" w:rsidRPr="008E79D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5322F3">
        <w:rPr>
          <w:rFonts w:hAnsi="Times New Roman" w:ascii="Times New Roman"/>
        </w:rPr>
        <w:t>REPUBLIKA HRVATSKA, Ministarstvo financija, Porezna uprava, Područni ured Dubrovnik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D0B" w:rsidP="00E37C14" w:rsidR="00E94D0B">
      <w:r>
        <w:separator/>
      </w:r>
    </w:p>
  </w:endnote>
  <w:endnote w:id="0" w:type="continuationSeparator">
    <w:p w:rsidRDefault="00E94D0B" w:rsidP="00E37C14" w:rsidR="00E94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D0B" w:rsidP="00E37C14" w:rsidR="00E94D0B">
      <w:r>
        <w:separator/>
      </w:r>
    </w:p>
  </w:footnote>
  <w:footnote w:id="0" w:type="continuationSeparator">
    <w:p w:rsidRDefault="00E94D0B" w:rsidP="00E37C14" w:rsidR="00E94D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668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173668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32144"/>
    <w:rsid w:val="00053688"/>
    <w:rsid w:val="00087671"/>
    <w:rsid w:val="000909C0"/>
    <w:rsid w:val="000C0268"/>
    <w:rsid w:val="000C7786"/>
    <w:rsid w:val="000F2238"/>
    <w:rsid w:val="0015248D"/>
    <w:rsid w:val="00173668"/>
    <w:rsid w:val="00185DC6"/>
    <w:rsid w:val="001A3521"/>
    <w:rsid w:val="001D5F5A"/>
    <w:rsid w:val="002370C2"/>
    <w:rsid w:val="002D1391"/>
    <w:rsid w:val="002F306F"/>
    <w:rsid w:val="00301B3E"/>
    <w:rsid w:val="003F4F1D"/>
    <w:rsid w:val="003F7207"/>
    <w:rsid w:val="00436C74"/>
    <w:rsid w:val="005322F3"/>
    <w:rsid w:val="0057489A"/>
    <w:rsid w:val="005C10E8"/>
    <w:rsid w:val="00667D57"/>
    <w:rsid w:val="00684029"/>
    <w:rsid w:val="006C7B43"/>
    <w:rsid w:val="006F186C"/>
    <w:rsid w:val="00713538"/>
    <w:rsid w:val="007308E4"/>
    <w:rsid w:val="00793AA6"/>
    <w:rsid w:val="007B6033"/>
    <w:rsid w:val="007E245D"/>
    <w:rsid w:val="00813A22"/>
    <w:rsid w:val="00884E3A"/>
    <w:rsid w:val="008C0611"/>
    <w:rsid w:val="008E79DD"/>
    <w:rsid w:val="00971213"/>
    <w:rsid w:val="009A141F"/>
    <w:rsid w:val="009E1EDE"/>
    <w:rsid w:val="00B642A1"/>
    <w:rsid w:val="00B71456"/>
    <w:rsid w:val="00B80421"/>
    <w:rsid w:val="00C63D92"/>
    <w:rsid w:val="00C94672"/>
    <w:rsid w:val="00D845F7"/>
    <w:rsid w:val="00E31F42"/>
    <w:rsid w:val="00E37C14"/>
    <w:rsid w:val="00E4415C"/>
    <w:rsid w:val="00E94D0B"/>
    <w:rsid w:val="00E96B19"/>
    <w:rsid w:val="00EC2774"/>
    <w:rsid w:val="00ED3FA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716D2F-3356-473B-B920-F5A82B444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1228</properties:Words>
  <properties:Characters>6670</properties:Characters>
  <properties:Lines>154</properties:Lines>
  <properties:Paragraphs>54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2016-04-01T06:51:00Z</dcterms:created>
  <dc:creator>Diana Butigan Granić</dc:creator>
  <cp:lastModifiedBy>Mara Marčinko</cp:lastModifiedBy>
  <cp:lastPrinted>2017-05-31T12:01:00Z</cp:lastPrinted>
  <dcterms:modified xmlns:xsi="http://www.w3.org/2001/XMLSchema-instance" xsi:type="dcterms:W3CDTF">2017-05-31T12:02:00Z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