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092f" w14:paraId="216092f" w:rsidRDefault="0093159E" w:rsidP="00726379" w:rsidR="0093159E">
      <w:pPr>
        <w:jc w:val="both"/>
        <w15:collapsed w:val="false"/>
      </w:pPr>
      <w:bookmarkStart w:name="_GoBack" w:id="0"/>
      <w:bookmarkEnd w:id="0"/>
    </w:p>
    <w:p w:rsidRDefault="00C37A77" w:rsidP="00C37A77"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C37A77"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C37A77" w:rsidP="00A32675" w:rsidR="00A32675" w:rsidRPr="0053649B">
      <w:r>
        <w:t xml:space="preserve">       </w:t>
      </w:r>
      <w:r w:rsidR="00A32675" w:rsidRPr="0053649B">
        <w:t xml:space="preserve">Zagreb, Amruševa </w:t>
      </w:r>
      <w:r w:rsidR="00E675B0">
        <w:t>2</w:t>
      </w:r>
      <w:r>
        <w:t>/II</w:t>
      </w:r>
      <w:r>
        <w:tab/>
      </w:r>
      <w:r>
        <w:tab/>
      </w:r>
      <w:r>
        <w:tab/>
      </w:r>
      <w:r>
        <w:tab/>
      </w:r>
      <w:r>
        <w:tab/>
      </w:r>
      <w:r>
        <w:tab/>
      </w:r>
      <w:r>
        <w:tab/>
        <w:t xml:space="preserve">    </w:t>
      </w:r>
      <w:r w:rsidR="00206CD8">
        <w:t>67. St-2066/16</w:t>
      </w:r>
      <w:r>
        <w:t>-73</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5E4020" w:rsidP="00C25BCB" w:rsidR="00A32675" w:rsidRPr="00A32675">
      <w:pPr>
        <w:ind w:firstLine="708"/>
        <w:jc w:val="both"/>
      </w:pPr>
      <w:r w:rsidRPr="005E4020">
        <w:t xml:space="preserve">Trgovački sud u Zagrebu, po sucu Gordanu Zubaku, u stečajnom postupku nad dužnikom </w:t>
      </w:r>
      <w:r w:rsidR="00056330" w:rsidRPr="00056330">
        <w:rPr>
          <w:bCs/>
          <w:lang w:val="pt-BR"/>
        </w:rPr>
        <w:t>MAMUZA d.o.o. u stečaju, Dugo Selo, Laznice 8, OIB: 03926181984</w:t>
      </w:r>
      <w:r w:rsidR="00C25BCB">
        <w:t xml:space="preserve">, </w:t>
      </w:r>
      <w:r w:rsidR="00056330">
        <w:t>13. studenoga</w:t>
      </w:r>
      <w:r w:rsidR="00B84B47" w:rsidRPr="007F7260">
        <w:t xml:space="preserve"> </w:t>
      </w:r>
      <w:r w:rsidR="00B84B47">
        <w:t>2018.,</w:t>
      </w:r>
    </w:p>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0029DC" w:rsidP="000D6C9D" w:rsidR="00B84B47" w:rsidRPr="006E1FD3">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056330" w:rsidRPr="00056330">
        <w:rPr>
          <w:bCs/>
        </w:rPr>
        <w:t>897.264,02</w:t>
      </w:r>
      <w:r w:rsidR="00056330">
        <w:rPr>
          <w:bCs/>
        </w:rPr>
        <w:t xml:space="preserve"> </w:t>
      </w:r>
      <w:r w:rsidR="00C5267F" w:rsidRPr="00C5267F">
        <w:rPr>
          <w:bCs/>
        </w:rPr>
        <w:t xml:space="preserve">kn </w:t>
      </w:r>
      <w:r w:rsidR="0053649B">
        <w:t>ostvarene prodajom</w:t>
      </w:r>
      <w:r w:rsidR="00DB673D">
        <w:t xml:space="preserve"> </w:t>
      </w:r>
      <w:r w:rsidR="000944E7">
        <w:t>skupnog</w:t>
      </w:r>
      <w:r w:rsidR="00DB673D">
        <w:t xml:space="preserve"> predmeta prodaje</w:t>
      </w:r>
      <w:r w:rsidR="00B84B47">
        <w:t xml:space="preserve"> </w:t>
      </w:r>
      <w:r w:rsidR="00DB673D">
        <w:t>i to</w:t>
      </w:r>
      <w:r w:rsidR="008A47FD">
        <w:t xml:space="preserve"> nekretnine</w:t>
      </w:r>
      <w:r w:rsidR="008206B5" w:rsidRPr="008206B5">
        <w:t xml:space="preserve"> </w:t>
      </w:r>
      <w:r w:rsidR="008206B5">
        <w:t>upisane</w:t>
      </w:r>
      <w:r w:rsidR="008206B5" w:rsidRPr="008206B5">
        <w:t xml:space="preserve"> u zemljišnim knjigama Općinskog građanskog suda u Zagrebu, zemljišnoknjižni odjel Sesvete, i to u:</w:t>
      </w:r>
      <w:r w:rsidR="008206B5" w:rsidRPr="008206B5">
        <w:rPr>
          <w:lang w:val="pt-BR"/>
        </w:rPr>
        <w:t xml:space="preserve"> </w:t>
      </w:r>
      <w:r w:rsidR="008206B5" w:rsidRPr="008206B5">
        <w:t>zk</w:t>
      </w:r>
      <w:r w:rsidR="008206B5" w:rsidRPr="008206B5">
        <w:rPr>
          <w:b/>
        </w:rPr>
        <w:t>.</w:t>
      </w:r>
      <w:r w:rsidR="008206B5" w:rsidRPr="008206B5">
        <w:t xml:space="preserve"> ul. br. 2573, k.o. Sesvetski Kraljevec, k. č. br. 3629, u naravi dvorište Dugoselska cesta 679 m2 i zgrada br. 123 Dugoselska cesta površine 324 m2, sve ukupne površine 1003 m2</w:t>
      </w:r>
      <w:r w:rsidR="00B84B47" w:rsidRPr="006E1FD3">
        <w:t>,</w:t>
      </w:r>
      <w:r w:rsidR="00002991" w:rsidRPr="006E1FD3">
        <w:t xml:space="preserve"> namiruju</w:t>
      </w:r>
      <w:r w:rsidR="00B84B47" w:rsidRPr="006E1FD3">
        <w:t xml:space="preserve"> se:</w:t>
      </w:r>
    </w:p>
    <w:p w:rsidRDefault="00B84B47" w:rsidP="00DB673D" w:rsidR="00ED782C" w:rsidRPr="006E1FD3">
      <w:pPr>
        <w:ind w:firstLine="708"/>
        <w:jc w:val="both"/>
      </w:pPr>
      <w:r w:rsidRPr="006E1FD3">
        <w:t>1.</w:t>
      </w:r>
      <w:r w:rsidR="000029DC" w:rsidRPr="006E1FD3">
        <w:t xml:space="preserve"> troškovi stečajnog postupka</w:t>
      </w:r>
      <w:r w:rsidR="00002991" w:rsidRPr="006E1FD3">
        <w:t xml:space="preserve"> u iznosu od</w:t>
      </w:r>
      <w:r w:rsidR="00ED782C" w:rsidRPr="006E1FD3">
        <w:t xml:space="preserve"> </w:t>
      </w:r>
      <w:r w:rsidR="00A15FCE">
        <w:rPr>
          <w:bCs/>
        </w:rPr>
        <w:t>210.416,07</w:t>
      </w:r>
      <w:r w:rsidR="007879F4" w:rsidRPr="006E1FD3">
        <w:rPr>
          <w:bCs/>
        </w:rPr>
        <w:t xml:space="preserve"> </w:t>
      </w:r>
      <w:r w:rsidR="001F4B8E" w:rsidRPr="006E1FD3">
        <w:t>kn,</w:t>
      </w:r>
    </w:p>
    <w:p w:rsidRDefault="005E28AB" w:rsidP="00DB673D" w:rsidR="00B84B47" w:rsidRPr="006E1FD3">
      <w:pPr>
        <w:ind w:firstLine="708"/>
        <w:jc w:val="both"/>
      </w:pPr>
      <w:r w:rsidRPr="006E1FD3">
        <w:t xml:space="preserve">2. </w:t>
      </w:r>
      <w:r w:rsidR="00B84B47" w:rsidRPr="006E1FD3">
        <w:t xml:space="preserve">razlučni vjerovnik </w:t>
      </w:r>
      <w:r w:rsidR="000D6C9D">
        <w:t>EOS matrix d.o.o.</w:t>
      </w:r>
      <w:r w:rsidR="00955DB5" w:rsidRPr="006E1FD3">
        <w:t xml:space="preserve">, Zagreb, </w:t>
      </w:r>
      <w:r w:rsidR="00B302D0">
        <w:t>Horvatova 82</w:t>
      </w:r>
      <w:r w:rsidR="00955DB5" w:rsidRPr="006E1FD3">
        <w:t xml:space="preserve">, OIB: </w:t>
      </w:r>
      <w:r w:rsidR="00B302D0">
        <w:t>76674680107</w:t>
      </w:r>
      <w:r w:rsidR="00B84B47" w:rsidRPr="006E1FD3">
        <w:t xml:space="preserve">, u iznosu od </w:t>
      </w:r>
      <w:r w:rsidR="00A15FCE">
        <w:t>686.847,95</w:t>
      </w:r>
      <w:r w:rsidR="00B84B47" w:rsidRPr="006E1FD3">
        <w:t xml:space="preserve"> kn.</w:t>
      </w:r>
    </w:p>
    <w:p w:rsidRDefault="000029DC" w:rsidP="000029DC" w:rsidR="000029DC" w:rsidRPr="006E1FD3">
      <w:pPr>
        <w:ind w:firstLine="708"/>
        <w:jc w:val="both"/>
      </w:pPr>
    </w:p>
    <w:p w:rsidRDefault="009026EB" w:rsidP="00D84AE4" w:rsidR="009026EB" w:rsidRPr="006E1FD3">
      <w:pPr>
        <w:ind w:firstLine="708"/>
        <w:jc w:val="both"/>
      </w:pPr>
      <w:r w:rsidRPr="006E1FD3">
        <w:t>II. Nalaže se Financijskoj agenciji, Zagreb, Ulica grada Vukovara 70, OIB: 85821130368, u roku 8 dana</w:t>
      </w:r>
      <w:r w:rsidR="00EF65F5" w:rsidRPr="006E1FD3">
        <w:t xml:space="preserve"> iznos od </w:t>
      </w:r>
      <w:r w:rsidR="00533247">
        <w:t>176.452,80</w:t>
      </w:r>
      <w:r w:rsidR="00EF65F5" w:rsidRPr="006E1FD3">
        <w:t xml:space="preserve"> kn</w:t>
      </w:r>
      <w:r w:rsidRPr="006E1FD3">
        <w:t xml:space="preserve"> s</w:t>
      </w:r>
      <w:r w:rsidR="0027741B" w:rsidRPr="006E1FD3">
        <w:t xml:space="preserve"> posebnog</w:t>
      </w:r>
      <w:r w:rsidRPr="006E1FD3">
        <w:t xml:space="preserve"> računa broj</w:t>
      </w:r>
      <w:r w:rsidR="00EF65F5" w:rsidRPr="006E1FD3">
        <w:t xml:space="preserve"> HR33</w:t>
      </w:r>
      <w:r w:rsidR="00D84AE4" w:rsidRPr="006E1FD3">
        <w:t xml:space="preserve">23900011300028779 prenijeti na račun broj </w:t>
      </w:r>
      <w:r w:rsidR="0027741B" w:rsidRPr="006E1FD3">
        <w:t>HR1123900011300028787</w:t>
      </w:r>
      <w:r w:rsidR="001E76A8" w:rsidRPr="006E1FD3">
        <w:t>, Model: HR11</w:t>
      </w:r>
      <w:r w:rsidR="00D84AE4" w:rsidRPr="006E1FD3">
        <w:t>.</w:t>
      </w:r>
    </w:p>
    <w:p w:rsidRDefault="009026EB" w:rsidP="000029DC" w:rsidR="009026EB" w:rsidRPr="006E1FD3">
      <w:pPr>
        <w:ind w:firstLine="708"/>
        <w:jc w:val="both"/>
      </w:pPr>
    </w:p>
    <w:p w:rsidRDefault="00D84AE4" w:rsidP="000029DC" w:rsidR="000029DC" w:rsidRPr="006E1FD3">
      <w:pPr>
        <w:ind w:firstLine="708"/>
        <w:jc w:val="both"/>
      </w:pPr>
      <w:r w:rsidRPr="006E1FD3">
        <w:t>I</w:t>
      </w:r>
      <w:r w:rsidR="0053649B" w:rsidRPr="006E1FD3">
        <w:t xml:space="preserve">II. </w:t>
      </w:r>
      <w:r w:rsidR="00DB673D" w:rsidRPr="006E1FD3">
        <w:t>Nalaže se Financijskoj agenciji, Zagreb, Ulica grada Vukovara 70, OIB: 85821130368, u roku 8 dana</w:t>
      </w:r>
      <w:r w:rsidR="00AB77D2" w:rsidRPr="006E1FD3">
        <w:t>, s r</w:t>
      </w:r>
      <w:r w:rsidR="00F72BD4" w:rsidRPr="006E1FD3">
        <w:t xml:space="preserve">ačuna broj </w:t>
      </w:r>
      <w:r w:rsidR="008842E0" w:rsidRPr="006E1FD3">
        <w:t>HR1123900011300028787</w:t>
      </w:r>
      <w:r w:rsidR="00AB77D2" w:rsidRPr="006E1FD3">
        <w:t>,</w:t>
      </w:r>
      <w:r w:rsidR="00DB673D" w:rsidRPr="006E1FD3">
        <w:t xml:space="preserve"> isplatiti iznos od  </w:t>
      </w:r>
      <w:r w:rsidR="0070246C" w:rsidRPr="0070246C">
        <w:rPr>
          <w:bCs/>
        </w:rPr>
        <w:t xml:space="preserve">210.416,07 kn </w:t>
      </w:r>
      <w:r w:rsidR="00DB673D" w:rsidRPr="006E1FD3">
        <w:t>stečajnom dužniku</w:t>
      </w:r>
      <w:r w:rsidR="00DB673D" w:rsidRPr="006E1FD3">
        <w:rPr>
          <w:bCs/>
          <w:lang w:val="pt-BR"/>
        </w:rPr>
        <w:t xml:space="preserve"> </w:t>
      </w:r>
      <w:r w:rsidR="00516AA9" w:rsidRPr="00516AA9">
        <w:rPr>
          <w:bCs/>
          <w:lang w:val="pt-BR"/>
        </w:rPr>
        <w:t>MAMUZA d.o.o. u stečaju, Dugo Selo, Laznice 8, OIB: 03926181984</w:t>
      </w:r>
      <w:r w:rsidR="00DB673D" w:rsidRPr="006E1FD3">
        <w:rPr>
          <w:bCs/>
          <w:lang w:val="pt-BR"/>
        </w:rPr>
        <w:t>,</w:t>
      </w:r>
      <w:r w:rsidR="00B84B47" w:rsidRPr="006E1FD3">
        <w:t xml:space="preserve"> na račun broj </w:t>
      </w:r>
      <w:r w:rsidR="00516AA9">
        <w:t>HR6623400091190024335</w:t>
      </w:r>
      <w:r w:rsidR="00DB673D" w:rsidRPr="006E1FD3">
        <w:t>.</w:t>
      </w:r>
    </w:p>
    <w:p w:rsidRDefault="00B84B47" w:rsidP="000029DC" w:rsidR="00B84B47" w:rsidRPr="006E1FD3">
      <w:pPr>
        <w:ind w:firstLine="708"/>
        <w:jc w:val="both"/>
      </w:pPr>
    </w:p>
    <w:p w:rsidRDefault="00D84AE4" w:rsidP="000029DC" w:rsidR="00B84B47" w:rsidRPr="006E1FD3">
      <w:pPr>
        <w:ind w:firstLine="708"/>
        <w:jc w:val="both"/>
      </w:pPr>
      <w:r w:rsidRPr="006E1FD3">
        <w:t>IV</w:t>
      </w:r>
      <w:r w:rsidR="00B84B47" w:rsidRPr="006E1FD3">
        <w:t xml:space="preserve">. </w:t>
      </w:r>
      <w:r w:rsidR="00AE08FB" w:rsidRPr="006E1FD3">
        <w:t>Nalaže se Financijskoj agenciji, Zagreb, Ulica grada Vukovara 70, OIB: 85821130368, u roku 8 dana, s računa broj HR1123900011300028787</w:t>
      </w:r>
      <w:r w:rsidR="00B84B47" w:rsidRPr="006E1FD3">
        <w:t xml:space="preserve">, isplatiti iznos od  </w:t>
      </w:r>
      <w:r w:rsidR="0070246C" w:rsidRPr="0070246C">
        <w:rPr>
          <w:bCs/>
        </w:rPr>
        <w:t>686.847,95 kn</w:t>
      </w:r>
      <w:r w:rsidR="00AE08FB" w:rsidRPr="006E1FD3">
        <w:rPr>
          <w:bCs/>
        </w:rPr>
        <w:t xml:space="preserve"> </w:t>
      </w:r>
      <w:r w:rsidR="00B84B47" w:rsidRPr="006E1FD3">
        <w:t xml:space="preserve">razlučnom vjerovniku </w:t>
      </w:r>
      <w:r w:rsidR="00E85E62" w:rsidRPr="00E85E62">
        <w:t>EOS matrix d.o.o., Zagreb, Horvatova 82, OIB: 76674680107</w:t>
      </w:r>
      <w:r w:rsidR="00B84B47" w:rsidRPr="006E1FD3">
        <w:rPr>
          <w:bCs/>
          <w:lang w:val="pt-BR"/>
        </w:rPr>
        <w:t>,</w:t>
      </w:r>
      <w:r w:rsidR="00B84B47" w:rsidRPr="006E1FD3">
        <w:t xml:space="preserve"> na račun broj</w:t>
      </w:r>
      <w:r w:rsidR="005307E2" w:rsidRPr="006E1FD3">
        <w:t xml:space="preserve"> </w:t>
      </w:r>
      <w:r w:rsidR="00E85E62">
        <w:t>HR3424840081104720418</w:t>
      </w:r>
      <w:r w:rsidR="009907FC" w:rsidRPr="006E1FD3">
        <w:t>.</w:t>
      </w:r>
    </w:p>
    <w:p w:rsidRDefault="00A547EB" w:rsidP="00E85E62"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655022" w:rsidP="00655022" w:rsidR="00655022" w:rsidRPr="00655022">
      <w:pPr>
        <w:ind w:firstLine="708"/>
        <w:jc w:val="both"/>
      </w:pPr>
      <w:r w:rsidRPr="00655022">
        <w:t xml:space="preserve">Pravomoćnim rješenjem od 21. kolovoza 2017., sud je na temelju odredbe čl. 247. Stečajnog zakona („Narodne novine“ broj 71/15, 104/17, dalje: SZ) odredio prodaju nekretnine stečajnog dužnika u stečajnom postupku uz odgovarajuću primjenu Ovršnog  zakona. </w:t>
      </w:r>
    </w:p>
    <w:p w:rsidRDefault="00655022" w:rsidP="00655022" w:rsidR="00655022" w:rsidRPr="00655022">
      <w:pPr>
        <w:ind w:firstLine="708"/>
        <w:jc w:val="both"/>
      </w:pPr>
      <w:r w:rsidRPr="00655022">
        <w:tab/>
      </w:r>
    </w:p>
    <w:p w:rsidRDefault="00655022" w:rsidP="00655022" w:rsidR="00655022" w:rsidRPr="00655022">
      <w:pPr>
        <w:ind w:firstLine="708"/>
        <w:jc w:val="both"/>
      </w:pPr>
      <w:r w:rsidRPr="00655022">
        <w:lastRenderedPageBreak/>
        <w:t xml:space="preserve">Zaključkom o prodaji određeni su predmet prodaje te uvjeti i način prodaje (čl. 95. Ovršnog zakona). Prema čl. 95a Ovršnog zakona prodaju nekretnine provodi Financijska agencija elektroničkom javnom dražbom. </w:t>
      </w:r>
    </w:p>
    <w:p w:rsidRDefault="00655022" w:rsidP="00655022" w:rsidR="00655022" w:rsidRPr="00655022">
      <w:pPr>
        <w:ind w:firstLine="708"/>
        <w:jc w:val="both"/>
      </w:pPr>
    </w:p>
    <w:p w:rsidRDefault="00655022" w:rsidP="00D751B9" w:rsidR="00F908A3">
      <w:pPr>
        <w:ind w:firstLine="708"/>
        <w:jc w:val="both"/>
      </w:pPr>
      <w:r w:rsidRPr="00655022">
        <w:t>Prema izvješću Financijske agencije (list 208. – 217. spisa) na drugoj elektroničkoj javnoj dražbi najvišu ponudu u iznosu od 897.264,02 kn dao je Stjepan Žuljić iz Velike Gorice</w:t>
      </w:r>
      <w:r w:rsidR="006E57A5" w:rsidRPr="006E57A5">
        <w:t>.</w:t>
      </w:r>
      <w:r>
        <w:t xml:space="preserve"> Iz navedenog izvješća proizlazi kako je kupac uplatio zatraženu jamčevinu, a podnesko</w:t>
      </w:r>
      <w:r w:rsidR="00604D39">
        <w:t>m o</w:t>
      </w:r>
      <w:r>
        <w:t>d od</w:t>
      </w:r>
      <w:r w:rsidR="00071495">
        <w:t xml:space="preserve"> 30. srpnja 2018. Financijska agencija obavijestila je sud kako je navedeni kupac uplatio razliku između ostvarene kupovnine i jamčevine</w:t>
      </w:r>
      <w:r w:rsidR="003A3F2B">
        <w:t>.</w:t>
      </w:r>
      <w:r w:rsidR="00D751B9">
        <w:t xml:space="preserve"> </w:t>
      </w:r>
    </w:p>
    <w:p w:rsidRDefault="00F908A3" w:rsidP="00D751B9" w:rsidR="00F908A3">
      <w:pPr>
        <w:ind w:firstLine="708"/>
        <w:jc w:val="both"/>
      </w:pPr>
    </w:p>
    <w:p w:rsidRDefault="001564BB" w:rsidP="00D751B9" w:rsidR="00D751B9">
      <w:pPr>
        <w:ind w:firstLine="708"/>
        <w:jc w:val="both"/>
      </w:pPr>
      <w:r>
        <w:t>Stečajni upravitelj je podnescima od 5. i 26. rujna 2018. te na ročištima od 18. rujna i 10. listopada 2018. precizirao troškove postupka u smislu čl. 254. SZ-a, is</w:t>
      </w:r>
      <w:r w:rsidR="006E3704">
        <w:t>taknuvši pri tome kako ostvarena kupovnina za predmetnu nekretninu sujdeluje u ukupno unovčenoj stečajnoj masi sa 93,9%. Stečajni upravitelj je naveo kako je u stečajnu masu potrebno izdvojiti iznos od 44.863,20 kn po osnovi čl. 254. st. 2. SZ-a što je 5% od iznosa pstignute kupovnine.</w:t>
      </w:r>
      <w:r>
        <w:t xml:space="preserve"> </w:t>
      </w:r>
      <w:r w:rsidR="00AF2526">
        <w:t>Nadalje, dodao je kako</w:t>
      </w:r>
      <w:r w:rsidR="00502A57">
        <w:t xml:space="preserve"> </w:t>
      </w:r>
      <w:r w:rsidR="00502A57">
        <w:rPr>
          <w:bCs/>
        </w:rPr>
        <w:t>troškovi</w:t>
      </w:r>
      <w:r w:rsidR="00AE5387">
        <w:rPr>
          <w:bCs/>
        </w:rPr>
        <w:t xml:space="preserve"> postupka</w:t>
      </w:r>
      <w:r w:rsidR="00502A57" w:rsidRPr="00502A57">
        <w:rPr>
          <w:bCs/>
        </w:rPr>
        <w:t xml:space="preserve"> za period od 18. svibnja 2016. do 4. rujna 2018., iznose: 29.750,00 kn za knjigovodstvo, 16.785,00 kn za izradu elaborata procjene tržišne vrijednosti nekretnine, 2.500,00 kn za odvjetničke usluge, 21.062,57 kn za putni trošak, 816,50 kn za materijalni trošak, 1.200,00 kn za trošak zamjene cilindra na vratima, 227,50 kn za kupnju kante za otpad, 1.303,18 kn po osnovi bankarske naknade, 4.022,55 kn za plaćeni PDV, 460,00 kn za naknadu za objavu putem GFI, 495,71 kn za popravak fotokopirnog uređaja, 320,98 kn za kancelarijski materijal, 2.800,00 kn po osnovi predujma za prov</w:t>
      </w:r>
      <w:r w:rsidR="00AE5387">
        <w:rPr>
          <w:bCs/>
        </w:rPr>
        <w:t>edbu elektroničke javne dražbe te da</w:t>
      </w:r>
      <w:r w:rsidR="00502A57" w:rsidRPr="00502A57">
        <w:rPr>
          <w:bCs/>
        </w:rPr>
        <w:t xml:space="preserve"> troškovi koji će nastati do 31. prosinca 2018. iznose 3.750,00 kn za knjigovodstvene usluge, 1.152,26 kn za putni trošak, 230,00 kn za izradu godišnjeg financijskog izvješća, 225,00 kn za bankarske naknade, 200,00 kn za zatvaranje poslovnog računa, 70,00 kn za poštarinu.</w:t>
      </w:r>
      <w:r w:rsidR="002C6148">
        <w:rPr>
          <w:bCs/>
        </w:rPr>
        <w:t xml:space="preserve"> Istaknuo je</w:t>
      </w:r>
      <w:r w:rsidR="00502A57" w:rsidRPr="00502A57">
        <w:rPr>
          <w:bCs/>
        </w:rPr>
        <w:t xml:space="preserve"> kako ukupno nagrada za njegov rad iznosi 91.781,12 kn. Slijedom svega navedenog, sveukupno troškovi iznose 224.085,27 kn. Uzimajući u obzir razmjere u odnosu na sveukupno </w:t>
      </w:r>
      <w:r w:rsidR="002C6148">
        <w:rPr>
          <w:bCs/>
        </w:rPr>
        <w:t>unovčenu stečajnu masu, stečajni upravitelj predložio je</w:t>
      </w:r>
      <w:r w:rsidR="00502A57" w:rsidRPr="00502A57">
        <w:rPr>
          <w:bCs/>
        </w:rPr>
        <w:t xml:space="preserve"> izdvojiti u stečajnu masu iznos od 210.416,07 kn</w:t>
      </w:r>
      <w:r w:rsidR="002C6148">
        <w:rPr>
          <w:bCs/>
        </w:rPr>
        <w:t xml:space="preserve">. Stečajni upravitelj je uz podnesak od 26. rujna 2018. dostavio </w:t>
      </w:r>
      <w:r w:rsidR="004B0891">
        <w:rPr>
          <w:bCs/>
        </w:rPr>
        <w:t>isprave kojima je opravdao i dokumentirao navedene troškove.</w:t>
      </w:r>
    </w:p>
    <w:p w:rsidRDefault="000D327E" w:rsidP="002C6148" w:rsidR="000D327E">
      <w:pPr>
        <w:jc w:val="both"/>
      </w:pPr>
    </w:p>
    <w:p w:rsidRDefault="002C6148" w:rsidP="00246F2A" w:rsidR="00246F2A">
      <w:pPr>
        <w:ind w:firstLine="708"/>
        <w:jc w:val="both"/>
      </w:pPr>
      <w:r>
        <w:t>Razlučni vjerovnici</w:t>
      </w:r>
      <w:r w:rsidR="000D327E">
        <w:t xml:space="preserve"> </w:t>
      </w:r>
      <w:r w:rsidR="004B0891">
        <w:t>Eos matrix d.o.o. i Republike Hrvatska, Ministarstvo financija, Porezne uprava nisu imali pr</w:t>
      </w:r>
      <w:r w:rsidR="00246F2A">
        <w:t>imjedbi na obračun troškova koji</w:t>
      </w:r>
      <w:r w:rsidR="004B0891">
        <w:t xml:space="preserve"> je</w:t>
      </w:r>
      <w:r w:rsidR="00246F2A">
        <w:t xml:space="preserve"> dostavio stečajni upravitelj pa je</w:t>
      </w:r>
      <w:r w:rsidR="00003643">
        <w:t xml:space="preserve"> stoga</w:t>
      </w:r>
      <w:r w:rsidR="00246F2A">
        <w:t xml:space="preserve"> sud primjenom odredbi čl. 254. st. 2. i 3. SZ-a riješio kao u izreci ovog rješenja.</w:t>
      </w:r>
    </w:p>
    <w:p w:rsidRDefault="005B76A1" w:rsidP="00003643" w:rsidR="005B76A1">
      <w:pPr>
        <w:jc w:val="both"/>
        <w:rPr>
          <w:bCs/>
        </w:rPr>
      </w:pP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003643">
        <w:t>13. studenoga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3A7C2F" w:rsidR="00A547EB"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710A21">
        <w:t>,v.r.</w:t>
      </w:r>
    </w:p>
    <w:p w:rsidRDefault="00C37A77" w:rsidP="00A547EB" w:rsidR="00C37A77"/>
    <w:p w:rsidRDefault="00C37A77" w:rsidP="00A547EB" w:rsidR="00C37A77"/>
    <w:p w:rsidRDefault="00C37A77" w:rsidP="00A547EB" w:rsidR="00C37A77"/>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892D93" w:rsidP="00A547EB" w:rsidR="000A69F3" w:rsidRPr="008F3DCC">
      <w:r w:rsidRPr="008F3DCC">
        <w:tab/>
      </w:r>
      <w:r w:rsidRPr="008F3DCC">
        <w:tab/>
      </w:r>
      <w:r w:rsidRPr="008F3DCC">
        <w:tab/>
      </w:r>
      <w:r w:rsidRPr="008F3DCC">
        <w:tab/>
      </w:r>
      <w:r w:rsidRPr="008F3DCC">
        <w:tab/>
      </w:r>
    </w:p>
    <w:p w:rsidRDefault="00710A21" w:rsidP="00400817" w:rsidR="00710A21" w:rsidRPr="00400817">
      <w:pPr>
        <w:jc w:val="right"/>
      </w:pPr>
      <w:r w:rsidRPr="00400817">
        <w:t>Za točnost otpravka – ovlašteni službenik</w:t>
      </w:r>
      <w:r>
        <w:t>:</w:t>
      </w:r>
    </w:p>
    <w:p w:rsidRDefault="00710A21" w:rsidP="00400817" w:rsidR="00710A21" w:rsidRPr="00400817">
      <w:pPr>
        <w:ind w:left="5664"/>
      </w:pPr>
      <w:r w:rsidRPr="00400817">
        <w:t xml:space="preserve">        Dijana Hadžić</w:t>
      </w:r>
    </w:p>
    <w:p w:rsidRDefault="00710A21" w:rsidP="00A547EB" w:rsidR="00710A21" w:rsidRPr="008F3DCC"/>
    <w:sectPr w:rsidSect="00710A21" w:rsidR="00710A21" w:rsidRPr="008F3DCC">
      <w:headerReference w:type="default" r:id="rId11"/>
      <w:pgSz w:h="16838" w:w="11906"/>
      <w:pgMar w:gutter="0" w:footer="709" w:header="709"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710A21">
          <w:rPr>
            <w:noProof/>
          </w:rPr>
          <w:t>2</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5">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9">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4"/>
  </w:num>
  <w:num w:numId="3">
    <w:abstractNumId w:val="8"/>
  </w:num>
  <w:num w:numId="4">
    <w:abstractNumId w:val="3"/>
  </w:num>
  <w:num w:numId="5">
    <w:abstractNumId w:val="14"/>
  </w:num>
  <w:num w:numId="6">
    <w:abstractNumId w:val="11"/>
  </w:num>
  <w:num w:numId="7">
    <w:abstractNumId w:val="7"/>
  </w:num>
  <w:num w:numId="8">
    <w:abstractNumId w:val="22"/>
  </w:num>
  <w:num w:numId="9">
    <w:abstractNumId w:val="10"/>
  </w:num>
  <w:num w:numId="10">
    <w:abstractNumId w:val="20"/>
  </w:num>
  <w:num w:numId="11">
    <w:abstractNumId w:val="17"/>
  </w:num>
  <w:num w:numId="12">
    <w:abstractNumId w:val="16"/>
  </w:num>
  <w:num w:numId="13">
    <w:abstractNumId w:val="0"/>
  </w:num>
  <w:num w:numId="14">
    <w:abstractNumId w:val="21"/>
  </w:num>
  <w:num w:numId="15">
    <w:abstractNumId w:val="12"/>
  </w:num>
  <w:num w:numId="16">
    <w:abstractNumId w:val="18"/>
  </w:num>
  <w:num w:numId="17">
    <w:abstractNumId w:val="13"/>
  </w:num>
  <w:num w:numId="18">
    <w:abstractNumId w:val="23"/>
  </w:num>
  <w:num w:numId="19">
    <w:abstractNumId w:val="24"/>
  </w:num>
  <w:num w:numId="20">
    <w:abstractNumId w:val="5"/>
  </w:num>
  <w:num w:numId="21">
    <w:abstractNumId w:val="19"/>
  </w:num>
  <w:num w:numId="22">
    <w:abstractNumId w:val="2"/>
  </w:num>
  <w:num w:numId="23">
    <w:abstractNumId w:val="9"/>
  </w:num>
  <w:num w:numId="24">
    <w:abstractNumId w:val="6"/>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3643"/>
    <w:rsid w:val="0000569F"/>
    <w:rsid w:val="00010158"/>
    <w:rsid w:val="00011531"/>
    <w:rsid w:val="00012EE1"/>
    <w:rsid w:val="000144E2"/>
    <w:rsid w:val="0001587B"/>
    <w:rsid w:val="000316B8"/>
    <w:rsid w:val="000344F4"/>
    <w:rsid w:val="00041F76"/>
    <w:rsid w:val="00043131"/>
    <w:rsid w:val="00053364"/>
    <w:rsid w:val="0005337F"/>
    <w:rsid w:val="00056330"/>
    <w:rsid w:val="00057017"/>
    <w:rsid w:val="00070CEB"/>
    <w:rsid w:val="00071495"/>
    <w:rsid w:val="00074D94"/>
    <w:rsid w:val="00087029"/>
    <w:rsid w:val="000944E7"/>
    <w:rsid w:val="000A06F8"/>
    <w:rsid w:val="000A69F3"/>
    <w:rsid w:val="000B0F2C"/>
    <w:rsid w:val="000B21AB"/>
    <w:rsid w:val="000B5171"/>
    <w:rsid w:val="000B5887"/>
    <w:rsid w:val="000C69E3"/>
    <w:rsid w:val="000D13A8"/>
    <w:rsid w:val="000D327E"/>
    <w:rsid w:val="000D5793"/>
    <w:rsid w:val="000D6C9D"/>
    <w:rsid w:val="000E11C2"/>
    <w:rsid w:val="000E1DBE"/>
    <w:rsid w:val="000E33A5"/>
    <w:rsid w:val="000E4D2D"/>
    <w:rsid w:val="000E4E5D"/>
    <w:rsid w:val="000E6684"/>
    <w:rsid w:val="000F7662"/>
    <w:rsid w:val="000F7CD6"/>
    <w:rsid w:val="00101F62"/>
    <w:rsid w:val="001033DE"/>
    <w:rsid w:val="0011155E"/>
    <w:rsid w:val="00116B50"/>
    <w:rsid w:val="001176AA"/>
    <w:rsid w:val="001229B7"/>
    <w:rsid w:val="00123F62"/>
    <w:rsid w:val="00124AD3"/>
    <w:rsid w:val="001326F1"/>
    <w:rsid w:val="001376F6"/>
    <w:rsid w:val="001442C6"/>
    <w:rsid w:val="00154AAC"/>
    <w:rsid w:val="001564BB"/>
    <w:rsid w:val="0016314A"/>
    <w:rsid w:val="00163D9F"/>
    <w:rsid w:val="00170188"/>
    <w:rsid w:val="00170D46"/>
    <w:rsid w:val="001751FC"/>
    <w:rsid w:val="001828D4"/>
    <w:rsid w:val="00183847"/>
    <w:rsid w:val="00191559"/>
    <w:rsid w:val="00193E17"/>
    <w:rsid w:val="001A0093"/>
    <w:rsid w:val="001A78E7"/>
    <w:rsid w:val="001B585A"/>
    <w:rsid w:val="001B79C2"/>
    <w:rsid w:val="001C4DB5"/>
    <w:rsid w:val="001C74B7"/>
    <w:rsid w:val="001D048E"/>
    <w:rsid w:val="001D0DD6"/>
    <w:rsid w:val="001D1061"/>
    <w:rsid w:val="001D2D26"/>
    <w:rsid w:val="001D3413"/>
    <w:rsid w:val="001E5852"/>
    <w:rsid w:val="001E76A8"/>
    <w:rsid w:val="001F215C"/>
    <w:rsid w:val="001F3E94"/>
    <w:rsid w:val="001F4B8E"/>
    <w:rsid w:val="001F6D8C"/>
    <w:rsid w:val="001F7D03"/>
    <w:rsid w:val="002031C4"/>
    <w:rsid w:val="0020670E"/>
    <w:rsid w:val="0020694C"/>
    <w:rsid w:val="00206CD8"/>
    <w:rsid w:val="00206DD2"/>
    <w:rsid w:val="00213D54"/>
    <w:rsid w:val="00216595"/>
    <w:rsid w:val="00222E5A"/>
    <w:rsid w:val="002278F0"/>
    <w:rsid w:val="00233FBC"/>
    <w:rsid w:val="00237C4F"/>
    <w:rsid w:val="00242A0B"/>
    <w:rsid w:val="0024571E"/>
    <w:rsid w:val="002459DC"/>
    <w:rsid w:val="00246F2A"/>
    <w:rsid w:val="00254B4D"/>
    <w:rsid w:val="002579A3"/>
    <w:rsid w:val="00262943"/>
    <w:rsid w:val="00263F88"/>
    <w:rsid w:val="0027380D"/>
    <w:rsid w:val="00275743"/>
    <w:rsid w:val="002761CA"/>
    <w:rsid w:val="0027741B"/>
    <w:rsid w:val="002847AE"/>
    <w:rsid w:val="002872B2"/>
    <w:rsid w:val="00292513"/>
    <w:rsid w:val="00293BBC"/>
    <w:rsid w:val="00293EAC"/>
    <w:rsid w:val="002973AF"/>
    <w:rsid w:val="002A3081"/>
    <w:rsid w:val="002A4158"/>
    <w:rsid w:val="002A60EB"/>
    <w:rsid w:val="002A6499"/>
    <w:rsid w:val="002A7949"/>
    <w:rsid w:val="002B498B"/>
    <w:rsid w:val="002B4E6A"/>
    <w:rsid w:val="002C4A44"/>
    <w:rsid w:val="002C6148"/>
    <w:rsid w:val="002C622C"/>
    <w:rsid w:val="002C74DC"/>
    <w:rsid w:val="002C7586"/>
    <w:rsid w:val="002D3678"/>
    <w:rsid w:val="002E65AF"/>
    <w:rsid w:val="00303138"/>
    <w:rsid w:val="00307C74"/>
    <w:rsid w:val="00312F73"/>
    <w:rsid w:val="003178F6"/>
    <w:rsid w:val="00324A2F"/>
    <w:rsid w:val="00325165"/>
    <w:rsid w:val="00330663"/>
    <w:rsid w:val="00335D82"/>
    <w:rsid w:val="00341571"/>
    <w:rsid w:val="00344454"/>
    <w:rsid w:val="00351018"/>
    <w:rsid w:val="003522E2"/>
    <w:rsid w:val="00353941"/>
    <w:rsid w:val="003556F7"/>
    <w:rsid w:val="00370A6E"/>
    <w:rsid w:val="00373361"/>
    <w:rsid w:val="00382432"/>
    <w:rsid w:val="00383B65"/>
    <w:rsid w:val="00393E42"/>
    <w:rsid w:val="003A2A54"/>
    <w:rsid w:val="003A3F2B"/>
    <w:rsid w:val="003A4BDC"/>
    <w:rsid w:val="003A7C2F"/>
    <w:rsid w:val="003C188F"/>
    <w:rsid w:val="003C190A"/>
    <w:rsid w:val="003C297F"/>
    <w:rsid w:val="003C56D4"/>
    <w:rsid w:val="003C5FC7"/>
    <w:rsid w:val="003C61DF"/>
    <w:rsid w:val="003D4A6E"/>
    <w:rsid w:val="0040680B"/>
    <w:rsid w:val="00412952"/>
    <w:rsid w:val="00413375"/>
    <w:rsid w:val="00413E31"/>
    <w:rsid w:val="00416DA6"/>
    <w:rsid w:val="00421970"/>
    <w:rsid w:val="0043040B"/>
    <w:rsid w:val="00432365"/>
    <w:rsid w:val="0043596A"/>
    <w:rsid w:val="004375F0"/>
    <w:rsid w:val="0044622E"/>
    <w:rsid w:val="004463EA"/>
    <w:rsid w:val="004479C7"/>
    <w:rsid w:val="00450CB2"/>
    <w:rsid w:val="00450E97"/>
    <w:rsid w:val="00455BBB"/>
    <w:rsid w:val="00463342"/>
    <w:rsid w:val="00476496"/>
    <w:rsid w:val="00476719"/>
    <w:rsid w:val="00482E3D"/>
    <w:rsid w:val="00486E74"/>
    <w:rsid w:val="00487C8C"/>
    <w:rsid w:val="00491085"/>
    <w:rsid w:val="00493770"/>
    <w:rsid w:val="004973E6"/>
    <w:rsid w:val="00497596"/>
    <w:rsid w:val="004976BC"/>
    <w:rsid w:val="004A1997"/>
    <w:rsid w:val="004A226E"/>
    <w:rsid w:val="004B0891"/>
    <w:rsid w:val="004B109A"/>
    <w:rsid w:val="004B25CC"/>
    <w:rsid w:val="004B68FC"/>
    <w:rsid w:val="004D3C93"/>
    <w:rsid w:val="004D3E64"/>
    <w:rsid w:val="004D4079"/>
    <w:rsid w:val="004D40B6"/>
    <w:rsid w:val="004E2EE1"/>
    <w:rsid w:val="004E3567"/>
    <w:rsid w:val="004E4F4A"/>
    <w:rsid w:val="004E5AAF"/>
    <w:rsid w:val="004F1D7A"/>
    <w:rsid w:val="00500758"/>
    <w:rsid w:val="00500B22"/>
    <w:rsid w:val="00502A57"/>
    <w:rsid w:val="00505C7F"/>
    <w:rsid w:val="00510599"/>
    <w:rsid w:val="00516825"/>
    <w:rsid w:val="00516AA9"/>
    <w:rsid w:val="005253F8"/>
    <w:rsid w:val="005307E2"/>
    <w:rsid w:val="005316CF"/>
    <w:rsid w:val="00533247"/>
    <w:rsid w:val="0053649B"/>
    <w:rsid w:val="00537B49"/>
    <w:rsid w:val="00542FEB"/>
    <w:rsid w:val="0054385F"/>
    <w:rsid w:val="00543FE2"/>
    <w:rsid w:val="00547B2F"/>
    <w:rsid w:val="00553019"/>
    <w:rsid w:val="005574F1"/>
    <w:rsid w:val="005702AB"/>
    <w:rsid w:val="00573F69"/>
    <w:rsid w:val="00583312"/>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E0A38"/>
    <w:rsid w:val="005E27BD"/>
    <w:rsid w:val="005E28AB"/>
    <w:rsid w:val="005E4020"/>
    <w:rsid w:val="005E43D8"/>
    <w:rsid w:val="005E5BA5"/>
    <w:rsid w:val="0060241E"/>
    <w:rsid w:val="00604D39"/>
    <w:rsid w:val="006207C0"/>
    <w:rsid w:val="006235F8"/>
    <w:rsid w:val="00623D5A"/>
    <w:rsid w:val="00634ED4"/>
    <w:rsid w:val="00644EDB"/>
    <w:rsid w:val="00652602"/>
    <w:rsid w:val="00653A2A"/>
    <w:rsid w:val="00655022"/>
    <w:rsid w:val="00661A19"/>
    <w:rsid w:val="00663E03"/>
    <w:rsid w:val="0066480C"/>
    <w:rsid w:val="0067511D"/>
    <w:rsid w:val="006765FF"/>
    <w:rsid w:val="00680E72"/>
    <w:rsid w:val="006909D1"/>
    <w:rsid w:val="006B0188"/>
    <w:rsid w:val="006B7082"/>
    <w:rsid w:val="006C1433"/>
    <w:rsid w:val="006D507E"/>
    <w:rsid w:val="006D567D"/>
    <w:rsid w:val="006E1FD3"/>
    <w:rsid w:val="006E3704"/>
    <w:rsid w:val="006E57A5"/>
    <w:rsid w:val="006E6232"/>
    <w:rsid w:val="006E7D23"/>
    <w:rsid w:val="006F0148"/>
    <w:rsid w:val="006F034E"/>
    <w:rsid w:val="006F19ED"/>
    <w:rsid w:val="006F4B95"/>
    <w:rsid w:val="0070246C"/>
    <w:rsid w:val="007024FA"/>
    <w:rsid w:val="00706BFA"/>
    <w:rsid w:val="00707352"/>
    <w:rsid w:val="0071001F"/>
    <w:rsid w:val="00710A21"/>
    <w:rsid w:val="007162B2"/>
    <w:rsid w:val="00726379"/>
    <w:rsid w:val="007336DA"/>
    <w:rsid w:val="00734150"/>
    <w:rsid w:val="007341F7"/>
    <w:rsid w:val="00735FF1"/>
    <w:rsid w:val="0074101B"/>
    <w:rsid w:val="00743986"/>
    <w:rsid w:val="00753478"/>
    <w:rsid w:val="0075650E"/>
    <w:rsid w:val="00757BE3"/>
    <w:rsid w:val="00761EA8"/>
    <w:rsid w:val="007670A8"/>
    <w:rsid w:val="00770898"/>
    <w:rsid w:val="00782BA4"/>
    <w:rsid w:val="007848D4"/>
    <w:rsid w:val="0078668D"/>
    <w:rsid w:val="007879F4"/>
    <w:rsid w:val="00792497"/>
    <w:rsid w:val="007940DD"/>
    <w:rsid w:val="007B6B7D"/>
    <w:rsid w:val="007C211A"/>
    <w:rsid w:val="007C4570"/>
    <w:rsid w:val="007D0AD9"/>
    <w:rsid w:val="007D3AAF"/>
    <w:rsid w:val="007E3C2F"/>
    <w:rsid w:val="007E5C5C"/>
    <w:rsid w:val="007F1BB0"/>
    <w:rsid w:val="007F7260"/>
    <w:rsid w:val="00802206"/>
    <w:rsid w:val="00804F9E"/>
    <w:rsid w:val="00810254"/>
    <w:rsid w:val="00814A4C"/>
    <w:rsid w:val="008206B5"/>
    <w:rsid w:val="00832023"/>
    <w:rsid w:val="0084046A"/>
    <w:rsid w:val="0084300D"/>
    <w:rsid w:val="00844446"/>
    <w:rsid w:val="0084601D"/>
    <w:rsid w:val="00850B86"/>
    <w:rsid w:val="00852613"/>
    <w:rsid w:val="00855558"/>
    <w:rsid w:val="00866333"/>
    <w:rsid w:val="00871ABF"/>
    <w:rsid w:val="00871B20"/>
    <w:rsid w:val="008842E0"/>
    <w:rsid w:val="00887CF5"/>
    <w:rsid w:val="0089035E"/>
    <w:rsid w:val="00890475"/>
    <w:rsid w:val="0089239D"/>
    <w:rsid w:val="00892D93"/>
    <w:rsid w:val="00894299"/>
    <w:rsid w:val="008A47FD"/>
    <w:rsid w:val="008B20B7"/>
    <w:rsid w:val="008B3635"/>
    <w:rsid w:val="008B376D"/>
    <w:rsid w:val="008C5FBD"/>
    <w:rsid w:val="008C6D59"/>
    <w:rsid w:val="008D308C"/>
    <w:rsid w:val="008D50D4"/>
    <w:rsid w:val="008E3FFA"/>
    <w:rsid w:val="008E79D0"/>
    <w:rsid w:val="008F3DCC"/>
    <w:rsid w:val="009001F9"/>
    <w:rsid w:val="0090146E"/>
    <w:rsid w:val="009026EB"/>
    <w:rsid w:val="00902C01"/>
    <w:rsid w:val="0090576A"/>
    <w:rsid w:val="00906F76"/>
    <w:rsid w:val="00907099"/>
    <w:rsid w:val="00907EC5"/>
    <w:rsid w:val="00910706"/>
    <w:rsid w:val="009173D2"/>
    <w:rsid w:val="00925941"/>
    <w:rsid w:val="0093159E"/>
    <w:rsid w:val="009320CB"/>
    <w:rsid w:val="0093584A"/>
    <w:rsid w:val="00940AA7"/>
    <w:rsid w:val="0094288B"/>
    <w:rsid w:val="00951BC4"/>
    <w:rsid w:val="009524D9"/>
    <w:rsid w:val="00954998"/>
    <w:rsid w:val="00955DB5"/>
    <w:rsid w:val="00962546"/>
    <w:rsid w:val="00967E4B"/>
    <w:rsid w:val="0097602D"/>
    <w:rsid w:val="00984D9D"/>
    <w:rsid w:val="00985558"/>
    <w:rsid w:val="009907FC"/>
    <w:rsid w:val="00994133"/>
    <w:rsid w:val="00995E32"/>
    <w:rsid w:val="009C1E39"/>
    <w:rsid w:val="009D0304"/>
    <w:rsid w:val="009D2784"/>
    <w:rsid w:val="009D41C1"/>
    <w:rsid w:val="009D64D0"/>
    <w:rsid w:val="009D6743"/>
    <w:rsid w:val="009E46A7"/>
    <w:rsid w:val="009E50FB"/>
    <w:rsid w:val="009F1A69"/>
    <w:rsid w:val="009F3A27"/>
    <w:rsid w:val="009F3A61"/>
    <w:rsid w:val="009F6BA9"/>
    <w:rsid w:val="00A0579E"/>
    <w:rsid w:val="00A06559"/>
    <w:rsid w:val="00A13BEB"/>
    <w:rsid w:val="00A15FCE"/>
    <w:rsid w:val="00A223FD"/>
    <w:rsid w:val="00A2353D"/>
    <w:rsid w:val="00A24308"/>
    <w:rsid w:val="00A267A6"/>
    <w:rsid w:val="00A31401"/>
    <w:rsid w:val="00A31773"/>
    <w:rsid w:val="00A32675"/>
    <w:rsid w:val="00A34CFC"/>
    <w:rsid w:val="00A36945"/>
    <w:rsid w:val="00A36C86"/>
    <w:rsid w:val="00A41127"/>
    <w:rsid w:val="00A44CC3"/>
    <w:rsid w:val="00A476CF"/>
    <w:rsid w:val="00A47C98"/>
    <w:rsid w:val="00A54481"/>
    <w:rsid w:val="00A547EB"/>
    <w:rsid w:val="00A63461"/>
    <w:rsid w:val="00A63B8E"/>
    <w:rsid w:val="00A71881"/>
    <w:rsid w:val="00A751B3"/>
    <w:rsid w:val="00A81688"/>
    <w:rsid w:val="00A91BF2"/>
    <w:rsid w:val="00A96FF9"/>
    <w:rsid w:val="00AA004E"/>
    <w:rsid w:val="00AA1600"/>
    <w:rsid w:val="00AA1C16"/>
    <w:rsid w:val="00AA1DF8"/>
    <w:rsid w:val="00AA73DA"/>
    <w:rsid w:val="00AA75FE"/>
    <w:rsid w:val="00AB271A"/>
    <w:rsid w:val="00AB2CBD"/>
    <w:rsid w:val="00AB5E0B"/>
    <w:rsid w:val="00AB77D2"/>
    <w:rsid w:val="00AC713C"/>
    <w:rsid w:val="00AD1CB4"/>
    <w:rsid w:val="00AD6658"/>
    <w:rsid w:val="00AD6B7E"/>
    <w:rsid w:val="00AE08FB"/>
    <w:rsid w:val="00AE105D"/>
    <w:rsid w:val="00AE3033"/>
    <w:rsid w:val="00AE5387"/>
    <w:rsid w:val="00AF2526"/>
    <w:rsid w:val="00AF3422"/>
    <w:rsid w:val="00B0001E"/>
    <w:rsid w:val="00B0539E"/>
    <w:rsid w:val="00B058DB"/>
    <w:rsid w:val="00B129FC"/>
    <w:rsid w:val="00B172A4"/>
    <w:rsid w:val="00B302D0"/>
    <w:rsid w:val="00B41F0F"/>
    <w:rsid w:val="00B456DD"/>
    <w:rsid w:val="00B460C3"/>
    <w:rsid w:val="00B47205"/>
    <w:rsid w:val="00B52567"/>
    <w:rsid w:val="00B56A6D"/>
    <w:rsid w:val="00B66D6D"/>
    <w:rsid w:val="00B67142"/>
    <w:rsid w:val="00B814C5"/>
    <w:rsid w:val="00B84B47"/>
    <w:rsid w:val="00B85EFF"/>
    <w:rsid w:val="00B93EDC"/>
    <w:rsid w:val="00B95122"/>
    <w:rsid w:val="00B96887"/>
    <w:rsid w:val="00B976DC"/>
    <w:rsid w:val="00B977F7"/>
    <w:rsid w:val="00BA026E"/>
    <w:rsid w:val="00BA13DE"/>
    <w:rsid w:val="00BC090D"/>
    <w:rsid w:val="00BC591E"/>
    <w:rsid w:val="00BD7B52"/>
    <w:rsid w:val="00BE2294"/>
    <w:rsid w:val="00BE64A8"/>
    <w:rsid w:val="00BE7AFD"/>
    <w:rsid w:val="00BF54E7"/>
    <w:rsid w:val="00BF5F30"/>
    <w:rsid w:val="00C00C1A"/>
    <w:rsid w:val="00C05831"/>
    <w:rsid w:val="00C0754A"/>
    <w:rsid w:val="00C13593"/>
    <w:rsid w:val="00C25BCB"/>
    <w:rsid w:val="00C2650F"/>
    <w:rsid w:val="00C30BA7"/>
    <w:rsid w:val="00C320DD"/>
    <w:rsid w:val="00C34CC2"/>
    <w:rsid w:val="00C37A77"/>
    <w:rsid w:val="00C42AB8"/>
    <w:rsid w:val="00C5030F"/>
    <w:rsid w:val="00C5199C"/>
    <w:rsid w:val="00C5267F"/>
    <w:rsid w:val="00C57FC5"/>
    <w:rsid w:val="00C639D6"/>
    <w:rsid w:val="00C75612"/>
    <w:rsid w:val="00C824F9"/>
    <w:rsid w:val="00C907AE"/>
    <w:rsid w:val="00C923B1"/>
    <w:rsid w:val="00C92A25"/>
    <w:rsid w:val="00C97C49"/>
    <w:rsid w:val="00CA21F0"/>
    <w:rsid w:val="00CA4689"/>
    <w:rsid w:val="00CB0175"/>
    <w:rsid w:val="00CB66A9"/>
    <w:rsid w:val="00CD1C05"/>
    <w:rsid w:val="00CD35C8"/>
    <w:rsid w:val="00CD3676"/>
    <w:rsid w:val="00CD7A28"/>
    <w:rsid w:val="00CE2F32"/>
    <w:rsid w:val="00CF03EC"/>
    <w:rsid w:val="00CF1B67"/>
    <w:rsid w:val="00D00056"/>
    <w:rsid w:val="00D015C2"/>
    <w:rsid w:val="00D0163C"/>
    <w:rsid w:val="00D02777"/>
    <w:rsid w:val="00D17889"/>
    <w:rsid w:val="00D311F6"/>
    <w:rsid w:val="00D32311"/>
    <w:rsid w:val="00D3456F"/>
    <w:rsid w:val="00D43311"/>
    <w:rsid w:val="00D436D1"/>
    <w:rsid w:val="00D475D0"/>
    <w:rsid w:val="00D5041C"/>
    <w:rsid w:val="00D50812"/>
    <w:rsid w:val="00D57604"/>
    <w:rsid w:val="00D61254"/>
    <w:rsid w:val="00D72F2A"/>
    <w:rsid w:val="00D751B9"/>
    <w:rsid w:val="00D76716"/>
    <w:rsid w:val="00D84AE4"/>
    <w:rsid w:val="00D857D1"/>
    <w:rsid w:val="00D93C54"/>
    <w:rsid w:val="00D94572"/>
    <w:rsid w:val="00D97C7C"/>
    <w:rsid w:val="00DA42DA"/>
    <w:rsid w:val="00DA614F"/>
    <w:rsid w:val="00DB0FE2"/>
    <w:rsid w:val="00DB4353"/>
    <w:rsid w:val="00DB5D86"/>
    <w:rsid w:val="00DB673D"/>
    <w:rsid w:val="00DC1072"/>
    <w:rsid w:val="00DC214A"/>
    <w:rsid w:val="00DC31FA"/>
    <w:rsid w:val="00DD4ECC"/>
    <w:rsid w:val="00DE02D5"/>
    <w:rsid w:val="00DE1A4C"/>
    <w:rsid w:val="00DE4D86"/>
    <w:rsid w:val="00DF7D7E"/>
    <w:rsid w:val="00E0050D"/>
    <w:rsid w:val="00E02A7F"/>
    <w:rsid w:val="00E07004"/>
    <w:rsid w:val="00E07341"/>
    <w:rsid w:val="00E133B0"/>
    <w:rsid w:val="00E139E5"/>
    <w:rsid w:val="00E151AA"/>
    <w:rsid w:val="00E171A8"/>
    <w:rsid w:val="00E31F44"/>
    <w:rsid w:val="00E3255C"/>
    <w:rsid w:val="00E36172"/>
    <w:rsid w:val="00E40F92"/>
    <w:rsid w:val="00E4217E"/>
    <w:rsid w:val="00E52356"/>
    <w:rsid w:val="00E529AE"/>
    <w:rsid w:val="00E52E7B"/>
    <w:rsid w:val="00E6004E"/>
    <w:rsid w:val="00E675B0"/>
    <w:rsid w:val="00E700E4"/>
    <w:rsid w:val="00E72F18"/>
    <w:rsid w:val="00E739F8"/>
    <w:rsid w:val="00E83073"/>
    <w:rsid w:val="00E84652"/>
    <w:rsid w:val="00E852FB"/>
    <w:rsid w:val="00E85CFD"/>
    <w:rsid w:val="00E85E62"/>
    <w:rsid w:val="00E862CA"/>
    <w:rsid w:val="00E863A7"/>
    <w:rsid w:val="00E87514"/>
    <w:rsid w:val="00EB3FB3"/>
    <w:rsid w:val="00EB54A2"/>
    <w:rsid w:val="00EB5ACA"/>
    <w:rsid w:val="00EC340F"/>
    <w:rsid w:val="00EC4296"/>
    <w:rsid w:val="00EC5E03"/>
    <w:rsid w:val="00ED023C"/>
    <w:rsid w:val="00ED0F47"/>
    <w:rsid w:val="00ED46EC"/>
    <w:rsid w:val="00ED4A64"/>
    <w:rsid w:val="00ED782C"/>
    <w:rsid w:val="00EE26FA"/>
    <w:rsid w:val="00EE5AC1"/>
    <w:rsid w:val="00EF0BDC"/>
    <w:rsid w:val="00EF65F5"/>
    <w:rsid w:val="00F037D9"/>
    <w:rsid w:val="00F105B1"/>
    <w:rsid w:val="00F13ECE"/>
    <w:rsid w:val="00F22977"/>
    <w:rsid w:val="00F345B4"/>
    <w:rsid w:val="00F369CA"/>
    <w:rsid w:val="00F3720F"/>
    <w:rsid w:val="00F4098E"/>
    <w:rsid w:val="00F42C67"/>
    <w:rsid w:val="00F4478A"/>
    <w:rsid w:val="00F44D46"/>
    <w:rsid w:val="00F46F26"/>
    <w:rsid w:val="00F6122B"/>
    <w:rsid w:val="00F636B5"/>
    <w:rsid w:val="00F67879"/>
    <w:rsid w:val="00F72BD4"/>
    <w:rsid w:val="00F755FA"/>
    <w:rsid w:val="00F764CC"/>
    <w:rsid w:val="00F908A3"/>
    <w:rsid w:val="00F932AE"/>
    <w:rsid w:val="00F967FD"/>
    <w:rsid w:val="00FA23D1"/>
    <w:rsid w:val="00FA7EEA"/>
    <w:rsid w:val="00FB33D1"/>
    <w:rsid w:val="00FB48EE"/>
    <w:rsid w:val="00FB5009"/>
    <w:rsid w:val="00FC1A2C"/>
    <w:rsid w:val="00FC4086"/>
    <w:rsid w:val="00FD4F73"/>
    <w:rsid w:val="00FD55EA"/>
    <w:rsid w:val="00FD78FE"/>
    <w:rsid w:val="00FD7B12"/>
    <w:rsid w:val="00FE100B"/>
    <w:rsid w:val="00FE6428"/>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10A21"/>
    <w:rPr>
      <w:color w:val="808080"/>
      <w:bdr w:space="0" w:sz="0" w:color="auto" w:val="none"/>
      <w:shd w:fill="auto" w:color="auto" w:val="clear"/>
    </w:rPr>
  </w:style>
  <w:style w:customStyle="true" w:styleId="eSPISCCParagraphDefaultFont" w:type="character">
    <w:name w:val="eSPIS_CC_Paragraph Default Font"/>
    <w:basedOn w:val="Zadanifontodlomka"/>
    <w:rsid w:val="00710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A21"/>
    <w:rPr>
      <w:bdr w:space="0" w:sz="0" w:color="auto" w:val="none"/>
      <w:shd w:fill="FFFFCC" w:color="auto" w:val="clear"/>
      <w:lang w:val="hr-HR"/>
    </w:rPr>
  </w:style>
  <w:style w:customStyle="true" w:styleId="PozadinaSvijetloCrvena" w:type="character">
    <w:name w:val="Pozadina_SvijetloCrvena"/>
    <w:basedOn w:val="eSPISCCParagraphDefaultFont"/>
    <w:rsid w:val="00710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A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10A21"/>
    <w:rPr>
      <w:color w:val="808080"/>
      <w:bdr w:color="auto" w:space="0" w:sz="0" w:val="none"/>
      <w:shd w:color="auto" w:fill="auto" w:val="clear"/>
    </w:rPr>
  </w:style>
  <w:style w:customStyle="1" w:styleId="eSPISCCParagraphDefaultFont" w:type="character">
    <w:name w:val="eSPIS_CC_Paragraph Default Font"/>
    <w:basedOn w:val="Zadanifontodlomka"/>
    <w:rsid w:val="00710A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A21"/>
    <w:rPr>
      <w:bdr w:color="auto" w:space="0" w:sz="0" w:val="none"/>
      <w:shd w:color="auto" w:fill="FFFFCC" w:val="clear"/>
      <w:lang w:val="hr-HR"/>
    </w:rPr>
  </w:style>
  <w:style w:customStyle="1" w:styleId="PozadinaSvijetloCrvena" w:type="character">
    <w:name w:val="Pozadina_SvijetloCrvena"/>
    <w:basedOn w:val="eSPISCCParagraphDefaultFont"/>
    <w:rsid w:val="00710A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A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MAMUZA d.o.o.</izvorni_sadrzaj>
    <derivirana_varijabla naziv="DomainObject.Predmet.ProtustrankaFormated_1">  MAMUZA d.o.o.</derivirana_varijabla>
  </DomainObject.Predmet.ProtustrankaFormated>
  <DomainObject.Predmet.ProtustrankaFormatedOIB>
    <izvorni_sadrzaj>  MAMUZA d.o.o., OIB 03926181984</izvorni_sadrzaj>
    <derivirana_varijabla naziv="DomainObject.Predmet.ProtustrankaFormatedOIB_1">  MAMUZA d.o.o., OIB 03926181984</derivirana_varijabla>
  </DomainObject.Predmet.ProtustrankaFormatedOIB>
  <DomainObject.Predmet.ProtustrankaFormatedWithAdress>
    <izvorni_sadrzaj> MAMUZA d.o.o., Laznice 8, 10370 Dugo Selo</izvorni_sadrzaj>
    <derivirana_varijabla naziv="DomainObject.Predmet.ProtustrankaFormatedWithAdress_1"> MAMUZA d.o.o., Laznice 8, 10370 Dugo Selo</derivirana_varijabla>
  </DomainObject.Predmet.ProtustrankaFormatedWithAdress>
  <DomainObject.Predmet.ProtustrankaFormatedWithAdressOIB>
    <izvorni_sadrzaj> MAMUZA d.o.o., OIB 03926181984, Laznice 8, 10370 Dugo Selo</izvorni_sadrzaj>
    <derivirana_varijabla naziv="DomainObject.Predmet.ProtustrankaFormatedWithAdressOIB_1"> MAMUZA d.o.o., OIB 03926181984, Laznice 8, 10370 Dugo Selo</derivirana_varijabla>
  </DomainObject.Predmet.ProtustrankaFormatedWithAdressOIB>
  <DomainObject.Predmet.ProtustrankaWithAdress>
    <izvorni_sadrzaj>MAMUZA d.o.o. Laznice 8, 10370 Dugo Selo</izvorni_sadrzaj>
    <derivirana_varijabla naziv="DomainObject.Predmet.ProtustrankaWithAdress_1">MAMUZA d.o.o. Laznice 8, 10370 Dugo Selo</derivirana_varijabla>
  </DomainObject.Predmet.ProtustrankaWithAdress>
  <DomainObject.Predmet.ProtustrankaWithAdressOIB>
    <izvorni_sadrzaj>MAMUZA d.o.o., OIB 03926181984, Laznice 8, 10370 Dugo Selo</izvorni_sadrzaj>
    <derivirana_varijabla naziv="DomainObject.Predmet.ProtustrankaWithAdressOIB_1">MAMUZA d.o.o., OIB 03926181984, Laznice 8, 10370 Dugo Selo</derivirana_varijabla>
  </DomainObject.Predmet.ProtustrankaWithAdressOIB>
  <DomainObject.Predmet.ProtustrankaNazivFormated>
    <izvorni_sadrzaj>MAMUZA d.o.o.</izvorni_sadrzaj>
    <derivirana_varijabla naziv="DomainObject.Predmet.ProtustrankaNazivFormated_1">MAMUZA d.o.o.</derivirana_varijabla>
  </DomainObject.Predmet.ProtustrankaNazivFormated>
  <DomainObject.Predmet.ProtustrankaNazivFormatedOIB>
    <izvorni_sadrzaj>MAMUZA d.o.o., OIB 03926181984</izvorni_sadrzaj>
    <derivirana_varijabla naziv="DomainObject.Predmet.ProtustrankaNazivFormatedOIB_1">MAMUZA d.o.o., OIB 03926181984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Mamuza</izvorni_sadrzaj>
    <derivirana_varijabla naziv="DomainObject.Predmet.StrankaFormated_1">  FINA Regionalni centar Zagreb; Zoran Mamuza</derivirana_varijabla>
  </DomainObject.Predmet.StrankaFormated>
  <DomainObject.Predmet.StrankaFormatedOIB>
    <izvorni_sadrzaj>  FINA Regionalni centar Zagreb, OIB 85821130368; Zoran Mamuza, OIB 36246121469</izvorni_sadrzaj>
    <derivirana_varijabla naziv="DomainObject.Predmet.StrankaFormatedOIB_1">  FINA Regionalni centar Zagreb, OIB 85821130368; Zoran Mamuza, OIB 36246121469</derivirana_varijabla>
  </DomainObject.Predmet.StrankaFormatedOIB>
  <DomainObject.Predmet.StrankaFormatedWithAdress>
    <izvorni_sadrzaj> FINA Regionalni centar Zagreb, Trg svibanjskih žrtava 1995. 1, 10000 Zagreb; Zoran Mamuza, Ulica Laznice 8, 10370 Dugo Selo</izvorni_sadrzaj>
    <derivirana_varijabla naziv="DomainObject.Predmet.StrankaFormatedWithAdress_1"> FINA Regionalni centar Zagreb, Trg svibanjskih žrtava 1995. 1, 10000 Zagreb; Zoran Mamuza, Ulica Laznice 8, 10370 Dugo Selo</derivirana_varijabla>
  </DomainObject.Predmet.StrankaFormatedWithAdress>
  <DomainObject.Predmet.StrankaFormatedWithAdressOIB>
    <izvorni_sadrzaj> FINA Regionalni centar Zagreb, OIB 85821130368, Trg svibanjskih žrtava 1995. 1, 10000 Zagreb; Zoran Mamuza, OIB 36246121469, Ulica Laznice 8, 10370 Dugo Selo</izvorni_sadrzaj>
    <derivirana_varijabla naziv="DomainObject.Predmet.StrankaFormatedWithAdressOIB_1"> FINA Regionalni centar Zagreb, OIB 85821130368, Trg svibanjskih žrtava 1995. 1, 10000 Zagreb; Zoran Mamuza, OIB 36246121469, Ulica Laznice 8, 10370 Dugo Selo</derivirana_varijabla>
  </DomainObject.Predmet.StrankaFormatedWithAdressOIB>
  <DomainObject.Predmet.StrankaWithAdress>
    <izvorni_sadrzaj>FINA Regionalni centar Zagreb Trg svibanjskih žrtava 1995. 1,10000 Zagreb,Zoran Mamuza Ulica Laznice 8,10370 Dugo Selo</izvorni_sadrzaj>
    <derivirana_varijabla naziv="DomainObject.Predmet.StrankaWithAdress_1">FINA Regionalni centar Zagreb Trg svibanjskih žrtava 1995. 1,10000 Zagreb,Zoran Mamuza Ulica Laznice 8,10370 Dugo Selo</derivirana_varijabla>
  </DomainObject.Predmet.StrankaWithAdress>
  <DomainObject.Predmet.StrankaWithAdressOIB>
    <izvorni_sadrzaj>FINA Regionalni centar Zagreb, OIB 85821130368, Trg svibanjskih žrtava 1995. 1,10000 Zagreb,Zoran Mamuza, OIB 36246121469, Ulica Laznice 8,10370 Dugo Selo</izvorni_sadrzaj>
    <derivirana_varijabla naziv="DomainObject.Predmet.StrankaWithAdressOIB_1">FINA Regionalni centar Zagreb, OIB 85821130368, Trg svibanjskih žrtava 1995. 1,10000 Zagreb,Zoran Mamuza, OIB 36246121469, Ulica Laznice 8,10370 Dugo Selo</derivirana_varijabla>
  </DomainObject.Predmet.StrankaWithAdressOIB>
  <DomainObject.Predmet.StrankaNazivFormated>
    <izvorni_sadrzaj>FINA Regionalni centar Zagreb,Zoran Mamuza</izvorni_sadrzaj>
    <derivirana_varijabla naziv="DomainObject.Predmet.StrankaNazivFormated_1">FINA Regionalni centar Zagreb,Zoran Mamuza</derivirana_varijabla>
  </DomainObject.Predmet.StrankaNazivFormated>
  <DomainObject.Predmet.StrankaNazivFormatedOIB>
    <izvorni_sadrzaj>FINA Regionalni centar Zagreb, OIB 85821130368,Zoran Mamuza, OIB 36246121469</izvorni_sadrzaj>
    <derivirana_varijabla naziv="DomainObject.Predmet.StrankaNazivFormatedOIB_1">FINA Regionalni centar Zagreb, OIB 85821130368,Zoran Mamuza, OIB 36246121469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Zoran Mamuza</item>
    </izvorni_sadrzaj>
    <derivirana_varijabla naziv="DomainObject.Predmet.StrankaListFormated_1">
      <item>FINA Regionalni centar Zagreb</item>
      <item>Zoran Mamuza</item>
    </derivirana_varijabla>
  </DomainObject.Predmet.StrankaListFormated>
  <DomainObject.Predmet.StrankaListFormatedOIB>
    <izvorni_sadrzaj>
      <item>FINA Regionalni centar Zagreb, OIB 85821130368</item>
      <item>Zoran Mamuza, OIB 36246121469</item>
    </izvorni_sadrzaj>
    <derivirana_varijabla naziv="DomainObject.Predmet.StrankaListFormatedOIB_1">
      <item>FINA Regionalni centar Zagreb, OIB 85821130368</item>
      <item>Zoran Mamuza, OIB 36246121469</item>
    </derivirana_varijabla>
  </DomainObject.Predmet.StrankaListFormatedOIB>
  <DomainObject.Predmet.StrankaListFormatedWithAdress>
    <izvorni_sadrzaj>
      <item>FINA Regionalni centar Zagreb, Trg svibanjskih žrtava 1995. 1, 10000 Zagreb</item>
      <item>Zoran Mamuza, Ulica Laznice 8, 10370 Dugo Selo</item>
    </izvorni_sadrzaj>
    <derivirana_varijabla naziv="DomainObject.Predmet.StrankaListFormatedWithAdress_1">
      <item>FINA Regionalni centar Zagreb, Trg svibanjskih žrtava 1995. 1, 10000 Zagreb</item>
      <item>Zoran Mamuza, Ulica Laznice 8, 10370 Dugo Selo</item>
    </derivirana_varijabla>
  </DomainObject.Predmet.StrankaListFormatedWithAdress>
  <DomainObject.Predmet.StrankaListFormatedWithAdressOIB>
    <izvorni_sadrzaj>
      <item>FINA Regionalni centar Zagreb, OIB 85821130368, Trg svibanjskih žrtava 1995. 1, 10000 Zagreb</item>
      <item>Zoran Mamuza, OIB 36246121469, Ulica Laznice 8, 10370 Dugo Selo</item>
    </izvorni_sadrzaj>
    <derivirana_varijabla naziv="DomainObject.Predmet.StrankaListFormatedWithAdressOIB_1">
      <item>FINA Regionalni centar Zagreb, OIB 85821130368, Trg svibanjskih žrtava 1995. 1, 10000 Zagreb</item>
      <item>Zoran Mamuza, OIB 36246121469, Ulica Laznice 8, 10370 Dugo Selo</item>
    </derivirana_varijabla>
  </DomainObject.Predmet.StrankaListFormatedWithAdressOIB>
  <DomainObject.Predmet.StrankaListNazivFormated>
    <izvorni_sadrzaj>
      <item>FINA Regionalni centar Zagreb</item>
      <item>Zoran Mamuza</item>
    </izvorni_sadrzaj>
    <derivirana_varijabla naziv="DomainObject.Predmet.StrankaListNazivFormated_1">
      <item>FINA Regionalni centar Zagreb</item>
      <item>Zoran Mamuza</item>
    </derivirana_varijabla>
  </DomainObject.Predmet.StrankaListNazivFormated>
  <DomainObject.Predmet.StrankaListNazivFormatedOIB>
    <izvorni_sadrzaj>
      <item>FINA Regionalni centar Zagreb, OIB 85821130368</item>
      <item>Zoran Mamuza, OIB 36246121469</item>
    </izvorni_sadrzaj>
    <derivirana_varijabla naziv="DomainObject.Predmet.StrankaListNazivFormatedOIB_1">
      <item>FINA Regionalni centar Zagreb, OIB 85821130368</item>
      <item>Zoran Mamuza, OIB 36246121469</item>
    </derivirana_varijabla>
  </DomainObject.Predmet.StrankaListNazivFormatedOIB>
  <DomainObject.Predmet.ProtuStrankaListFormated>
    <izvorni_sadrzaj>
      <item>MAMUZA d.o.o.</item>
    </izvorni_sadrzaj>
    <derivirana_varijabla naziv="DomainObject.Predmet.ProtuStrankaListFormated_1">
      <item>MAMUZA d.o.o.</item>
    </derivirana_varijabla>
  </DomainObject.Predmet.ProtuStrankaListFormated>
  <DomainObject.Predmet.ProtuStrankaListFormatedOIB>
    <izvorni_sadrzaj>
      <item>MAMUZA d.o.o., OIB 03926181984</item>
    </izvorni_sadrzaj>
    <derivirana_varijabla naziv="DomainObject.Predmet.ProtuStrankaListFormatedOIB_1">
      <item>MAMUZA d.o.o., OIB 03926181984</item>
    </derivirana_varijabla>
  </DomainObject.Predmet.ProtuStrankaListFormatedOIB>
  <DomainObject.Predmet.ProtuStrankaListFormatedWithAdress>
    <izvorni_sadrzaj>
      <item>MAMUZA d.o.o., Laznice 8, 10370 Dugo Selo</item>
    </izvorni_sadrzaj>
    <derivirana_varijabla naziv="DomainObject.Predmet.ProtuStrankaListFormatedWithAdress_1">
      <item>MAMUZA d.o.o., Laznice 8, 10370 Dugo Selo</item>
    </derivirana_varijabla>
  </DomainObject.Predmet.ProtuStrankaListFormatedWithAdress>
  <DomainObject.Predmet.ProtuStrankaListFormatedWithAdressOIB>
    <izvorni_sadrzaj>
      <item>MAMUZA d.o.o., OIB 03926181984, Laznice 8, 10370 Dugo Selo</item>
    </izvorni_sadrzaj>
    <derivirana_varijabla naziv="DomainObject.Predmet.ProtuStrankaListFormatedWithAdressOIB_1">
      <item>MAMUZA d.o.o., OIB 03926181984, Laznice 8, 10370 Dugo Selo</item>
    </derivirana_varijabla>
  </DomainObject.Predmet.ProtuStrankaListFormatedWithAdressOIB>
  <DomainObject.Predmet.ProtuStrankaListNazivFormated>
    <izvorni_sadrzaj>
      <item>MAMUZA d.o.o.</item>
    </izvorni_sadrzaj>
    <derivirana_varijabla naziv="DomainObject.Predmet.ProtuStrankaListNazivFormated_1">
      <item>MAMUZA d.o.o.</item>
    </derivirana_varijabla>
  </DomainObject.Predmet.ProtuStrankaListNazivFormated>
  <DomainObject.Predmet.ProtuStrankaListNazivFormatedOIB>
    <izvorni_sadrzaj>
      <item>MAMUZA d.o.o., OIB 03926181984</item>
    </izvorni_sadrzaj>
    <derivirana_varijabla naziv="DomainObject.Predmet.ProtuStrankaListNazivFormatedOIB_1">
      <item>MAMUZA d.o.o., OIB 03926181984</item>
    </derivirana_varijabla>
  </DomainObject.Predmet.ProtuStrankaListNazivFormatedOIB>
  <DomainObject.Predmet.OstaliListFormated>
    <izvorni_sadrzaj>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OstaliListFormated_1">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OstaliListFormated>
  <DomainObject.Predmet.OstaliList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izvorni_sadrzaj>
    <derivirana_varijabla naziv="DomainObject.Predmet.OstaliList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derivirana_varijabla>
  </DomainObject.Predmet.OstaliListFormatedOIB>
  <DomainObject.Predmet.OstaliListFormatedWithAdress>
    <izvorni_sadrzaj>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item>Županijsko državno odvjetništvo</item>
      <item>Eos matrix d.o.o.</item>
    </izvorni_sadrzaj>
    <derivirana_varijabla naziv="DomainObject.Predmet.OstaliListFormatedWithAdress_1">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item>Županijsko državno odvjetništvo</item>
      <item>Eos matrix d.o.o.</item>
    </derivirana_varijabla>
  </DomainObject.Predmet.OstaliListFormatedWithAdress>
  <DomainObject.Predmet.OstaliListFormatedWithAdressOIB>
    <izvorni_sadrzaj>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item>Županijsko državno odvjetništvo</item>
      <item>Eos matrix d.o.o.</item>
    </izvorni_sadrzaj>
    <derivirana_varijabla naziv="DomainObject.Predmet.OstaliListFormatedWithAdressOIB_1">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item>Županijsko državno odvjetništvo</item>
      <item>Eos matrix d.o.o.</item>
    </derivirana_varijabla>
  </DomainObject.Predmet.OstaliListFormatedWithAdressOIB>
  <DomainObject.Predmet.OstaliListNazivFormated>
    <izvorni_sadrzaj>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OstaliListNazivFormated_1">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OstaliListNazivFormated>
  <DomainObject.Predmet.OstaliListNaziv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izvorni_sadrzaj>
    <derivirana_varijabla naziv="DomainObject.Predmet.OstaliListNaziv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MAMUZA d.o.o.</izvorni_sadrzaj>
    <derivirana_varijabla naziv="DomainObject.Predmet.ProtustrankaIDrugi_1">MAMUZA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MAMUZA d.o.o., OIB 03926181984, Laznice 8, 10370 Dugo Selo</izvorni_sadrzaj>
    <derivirana_varijabla naziv="DomainObject.Predmet.ProtustrankaIDrugiAdressOIB_1">MAMUZA d.o.o., OIB 03926181984, Laznice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SudioniciListNaziv_1">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SudioniciListNaziv>
  <DomainObject.Predmet.SudioniciListAdressOIB>
    <izvorni_sadrzaj>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item>Županijsko državno odvjetništvo</item>
      <item>Eos matrix d.o.o.</item>
    </izvorni_sadrzaj>
    <derivirana_varijabla naziv="DomainObject.Predmet.SudioniciListAdressOIB_1">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item>Županijsko državno odvjetništvo</item>
      <item>Eos matrix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03926181984</item>
      <item>, OIB 36246121469</item>
      <item>, OIB 36246121469</item>
      <item>, OIB null</item>
      <item>, OIB null</item>
      <item>, OIB 69402757072</item>
      <item>, OIB 48066401121</item>
      <item>, OIB 84887058997</item>
      <item>, OIB 60894662988</item>
      <item>, OIB null</item>
      <item>, OIB null</item>
    </izvorni_sadrzaj>
    <derivirana_varijabla naziv="DomainObject.Predmet.SudioniciListNazivOIB_1">
      <item>, OIB 85821130368</item>
      <item>, OIB 03926181984</item>
      <item>, OIB 36246121469</item>
      <item>, OIB 36246121469</item>
      <item>, OIB null</item>
      <item>, OIB null</item>
      <item>, OIB 69402757072</item>
      <item>, OIB 48066401121</item>
      <item>, OIB 84887058997</item>
      <item>, OIB 60894662988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St-2066/2016-62</izvorni_sadrzaj>
    <derivirana_varijabla naziv="DomainObject.PredzadnjaOdlukaIzPredmeta.Oznaka_1">St-2066/2016-62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7287A3-4819-487E-8FDF-54844D582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2</properties:Pages>
  <properties:Words>783</properties:Words>
  <properties:Characters>4222</properties:Characters>
  <properties:Lines>98</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2018-11-13T10:13:00Z</dcterms:created>
  <dc:creator>Dražen Graovac</dc:creator>
  <dc:description/>
  <cp:keywords/>
  <cp:lastModifiedBy>Dijana Hadžić</cp:lastModifiedBy>
  <cp:lastPrinted>2018-11-13T10:23:00Z</cp:lastPrinted>
  <dcterms:modified xmlns:xsi="http://www.w3.org/2001/XMLSchema-instance" xsi:type="dcterms:W3CDTF">2018-11-13T10:23:00Z</dcterms:modified>
  <cp:revision>4</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(32. rješenje - namirenje - NOVO - 1. dražba.docx)</vt:lpwstr>
  </prop:property>
  <prop:property name="CC_coloring" pid="4" fmtid="{D5CDD505-2E9C-101B-9397-08002B2CF9AE}">
    <vt:bool>false</vt:bool>
  </prop:property>
  <prop:property name="BrojStranica" pid="5" fmtid="{D5CDD505-2E9C-101B-9397-08002B2CF9AE}">
    <vt:i4>2</vt:i4>
  </prop:property>
</prop:Properties>
</file>