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73c4" w14:paraId="e8373c4" w:rsidRDefault="00387925" w:rsidP="00387925" w:rsidR="00DC3620" w:rsidRPr="00F92CC9">
      <w:pPr>
        <w:ind w:firstLine="285" w:left="708"/>
        <w15:collapsed w:val="false"/>
        <w:rPr>
          <w:color w:val="000000"/>
        </w:rPr>
      </w:pPr>
      <w:bookmarkStart w:name="_GoBack" w:id="0"/>
      <w:bookmarkEnd w:id="0"/>
      <w:r w:rsidRPr="00F92CC9"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F92CC9">
      <w:pPr>
        <w:rPr>
          <w:b/>
        </w:rPr>
      </w:pPr>
      <w:r w:rsidRPr="00F92CC9">
        <w:rPr>
          <w:color w:val="000000"/>
        </w:rPr>
        <w:t xml:space="preserve">        </w:t>
      </w:r>
      <w:r w:rsidRPr="00F92CC9">
        <w:rPr>
          <w:b/>
        </w:rPr>
        <w:t>REPUBLIKA HRVATSKA</w:t>
      </w:r>
    </w:p>
    <w:p w:rsidRDefault="00DC3620" w:rsidP="00DC3620" w:rsidR="00DC3620" w:rsidRPr="00F92CC9">
      <w:pPr>
        <w:rPr>
          <w:b/>
        </w:rPr>
      </w:pPr>
      <w:r w:rsidRPr="00F92CC9">
        <w:rPr>
          <w:b/>
        </w:rPr>
        <w:t xml:space="preserve">    TRGOVAČKI SUD U SPLITU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STALNA SLUŽBA DUBROVNIK </w:t>
      </w:r>
    </w:p>
    <w:p w:rsidRDefault="00DC3620" w:rsidP="0032753F" w:rsidR="00DC3620" w:rsidRPr="00F92CC9">
      <w:pPr>
        <w:rPr>
          <w:b/>
        </w:rPr>
      </w:pPr>
      <w:r w:rsidRPr="00F92CC9">
        <w:rPr>
          <w:b/>
        </w:rPr>
        <w:t xml:space="preserve">           Dr. Ante Starčevića 23</w:t>
      </w:r>
    </w:p>
    <w:p w:rsidRDefault="00D76FF6" w:rsidP="00B70172" w:rsidR="00B70172" w:rsidRPr="00F92CC9">
      <w:pPr>
        <w:jc w:val="right"/>
        <w:rPr>
          <w:b/>
        </w:rPr>
      </w:pPr>
      <w:r w:rsidRPr="00F92CC9">
        <w:rPr>
          <w:b/>
        </w:rPr>
        <w:t xml:space="preserve">Posl. br. </w:t>
      </w:r>
      <w:r w:rsidR="00502BB2" w:rsidRPr="00F92CC9">
        <w:rPr>
          <w:b/>
        </w:rPr>
        <w:t>18 St-</w:t>
      </w:r>
      <w:r w:rsidR="002E0A0C">
        <w:rPr>
          <w:b/>
        </w:rPr>
        <w:t>2082</w:t>
      </w:r>
      <w:r w:rsidRPr="00F92CC9">
        <w:rPr>
          <w:b/>
        </w:rPr>
        <w:t>/</w:t>
      </w:r>
      <w:r w:rsidR="00DD7227" w:rsidRPr="00F92CC9">
        <w:rPr>
          <w:b/>
        </w:rPr>
        <w:t>201</w:t>
      </w:r>
      <w:r w:rsidR="004F4E2C" w:rsidRPr="00F92CC9">
        <w:rPr>
          <w:b/>
        </w:rPr>
        <w:t>6</w:t>
      </w:r>
    </w:p>
    <w:p w:rsidRDefault="00EF6C3B" w:rsidP="00B70172" w:rsidR="00EF6C3B" w:rsidRPr="00F92CC9">
      <w:pPr>
        <w:jc w:val="right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</w:p>
    <w:p w:rsidRDefault="00DC3620" w:rsidP="00DC3620" w:rsidR="00DC3620" w:rsidRPr="00F92CC9">
      <w:pPr>
        <w:jc w:val="center"/>
        <w:rPr>
          <w:b/>
        </w:rPr>
      </w:pPr>
      <w:r w:rsidRPr="00F92CC9">
        <w:rPr>
          <w:b/>
        </w:rPr>
        <w:t>R E P U B L I K A    H R V A T S K A</w:t>
      </w:r>
    </w:p>
    <w:p w:rsidRDefault="00DC3620" w:rsidP="00DC3620" w:rsidR="00DC3620" w:rsidRPr="00F92CC9">
      <w:pPr>
        <w:jc w:val="center"/>
        <w:rPr>
          <w:b/>
        </w:rPr>
      </w:pPr>
    </w:p>
    <w:p w:rsidRDefault="00AB6208" w:rsidP="005937CB" w:rsidR="005937CB" w:rsidRPr="00F92CC9">
      <w:pPr>
        <w:jc w:val="center"/>
        <w:rPr>
          <w:b/>
        </w:rPr>
      </w:pPr>
      <w:r w:rsidRPr="00F92CC9">
        <w:rPr>
          <w:b/>
        </w:rPr>
        <w:t>Z A K L J U Č A K</w:t>
      </w:r>
    </w:p>
    <w:p w:rsidRDefault="005937CB" w:rsidP="005937CB" w:rsidR="005937CB" w:rsidRPr="00F92CC9">
      <w:pPr>
        <w:jc w:val="both"/>
      </w:pPr>
    </w:p>
    <w:p w:rsidRDefault="005937CB" w:rsidP="005937CB" w:rsidR="00B70172" w:rsidRPr="00F92CC9">
      <w:pPr>
        <w:ind w:firstLine="708"/>
        <w:jc w:val="both"/>
      </w:pPr>
      <w:r w:rsidRPr="00F92CC9">
        <w:t xml:space="preserve">Trgovački sud u Splitu, Stalna služba u Dubrovniku, po sucu tog suda Katarini Franković, kao sucu pojedincu, u stečajnom postupku nad dužnikom </w:t>
      </w:r>
      <w:r w:rsidR="002E0A0C" w:rsidRPr="002E0A0C">
        <w:t>SAVITRI j.d.o.o. u stečaju, Dubrovnik, Branitelja Dubrovnika 15, MBS: 080827398, OIB: 40169390204, zastupan po stečajnom upravitelju Draganu Bijelić iz Šibenika</w:t>
      </w:r>
      <w:r w:rsidRPr="00F92CC9">
        <w:t xml:space="preserve">, dana </w:t>
      </w:r>
      <w:r w:rsidR="002E0A0C">
        <w:t>23</w:t>
      </w:r>
      <w:r w:rsidRPr="00F92CC9">
        <w:t xml:space="preserve">. </w:t>
      </w:r>
      <w:r w:rsidR="002E0A0C">
        <w:t>veljače</w:t>
      </w:r>
      <w:r w:rsidRPr="00F92CC9">
        <w:t xml:space="preserve"> 201</w:t>
      </w:r>
      <w:r w:rsidR="002E0A0C">
        <w:t>8</w:t>
      </w:r>
      <w:r w:rsidRPr="00F92CC9">
        <w:t>. godine</w:t>
      </w:r>
    </w:p>
    <w:p w:rsidRDefault="00B70172" w:rsidP="00B70172" w:rsidR="00B70172" w:rsidRPr="00F92CC9">
      <w:pPr>
        <w:jc w:val="both"/>
      </w:pPr>
    </w:p>
    <w:p w:rsidRDefault="00AB6208" w:rsidP="00B70172" w:rsidR="00B70172" w:rsidRPr="00F92CC9">
      <w:pPr>
        <w:jc w:val="center"/>
        <w:rPr>
          <w:b/>
        </w:rPr>
      </w:pPr>
      <w:r w:rsidRPr="00F92CC9">
        <w:rPr>
          <w:b/>
        </w:rPr>
        <w:t xml:space="preserve">z a k l j u č </w:t>
      </w:r>
      <w:r w:rsidR="00B70172" w:rsidRPr="00F92CC9">
        <w:rPr>
          <w:b/>
        </w:rPr>
        <w:t>i o    j e</w:t>
      </w:r>
    </w:p>
    <w:p w:rsidRDefault="0098713B" w:rsidP="0098713B" w:rsidR="0098713B" w:rsidRPr="00F92CC9">
      <w:pPr>
        <w:pStyle w:val="Tijeloteksta"/>
        <w:rPr>
          <w:b/>
          <w:szCs w:val="24"/>
        </w:rPr>
      </w:pPr>
    </w:p>
    <w:p w:rsidRDefault="00CC45F4" w:rsidP="0098713B" w:rsidR="0098713B" w:rsidRPr="00F92CC9">
      <w:pPr>
        <w:pStyle w:val="Tijeloteksta"/>
        <w:numPr>
          <w:ilvl w:val="0"/>
          <w:numId w:val="6"/>
        </w:numPr>
        <w:ind w:hanging="567" w:left="567"/>
        <w:rPr>
          <w:szCs w:val="24"/>
        </w:rPr>
      </w:pPr>
      <w:r w:rsidRPr="00F92CC9">
        <w:rPr>
          <w:szCs w:val="24"/>
        </w:rPr>
        <w:t>Nalaže se Financijsko</w:t>
      </w:r>
      <w:r w:rsidR="004F4E2C" w:rsidRPr="00F92CC9">
        <w:rPr>
          <w:szCs w:val="24"/>
        </w:rPr>
        <w:t xml:space="preserve">j </w:t>
      </w:r>
      <w:r w:rsidR="001F3B8A">
        <w:rPr>
          <w:szCs w:val="24"/>
        </w:rPr>
        <w:t>agenciji postupiti po zahtjevu</w:t>
      </w:r>
      <w:r w:rsidRPr="00F92CC9">
        <w:rPr>
          <w:szCs w:val="24"/>
        </w:rPr>
        <w:t xml:space="preserve"> za prodaju nekretnina u stečajnom postupku koji se pred </w:t>
      </w:r>
      <w:r w:rsidR="00502BB2" w:rsidRPr="00F92CC9">
        <w:rPr>
          <w:szCs w:val="24"/>
        </w:rPr>
        <w:t>ovim sudom vodi pod posl.br. St-</w:t>
      </w:r>
      <w:r w:rsidR="002E0A0C">
        <w:rPr>
          <w:szCs w:val="24"/>
        </w:rPr>
        <w:t>2082</w:t>
      </w:r>
      <w:r w:rsidRPr="00F92CC9">
        <w:rPr>
          <w:szCs w:val="24"/>
        </w:rPr>
        <w:t>/201</w:t>
      </w:r>
      <w:r w:rsidR="000030AF">
        <w:rPr>
          <w:szCs w:val="24"/>
        </w:rPr>
        <w:t>6</w:t>
      </w:r>
      <w:r w:rsidRPr="00F92CC9">
        <w:rPr>
          <w:szCs w:val="24"/>
        </w:rPr>
        <w:t xml:space="preserve"> od</w:t>
      </w:r>
      <w:r w:rsidR="000030AF">
        <w:rPr>
          <w:szCs w:val="24"/>
        </w:rPr>
        <w:t xml:space="preserve"> </w:t>
      </w:r>
      <w:r w:rsidR="002E0A0C">
        <w:rPr>
          <w:szCs w:val="24"/>
        </w:rPr>
        <w:t>03</w:t>
      </w:r>
      <w:r w:rsidR="00DD7601" w:rsidRPr="00F92CC9">
        <w:rPr>
          <w:szCs w:val="24"/>
        </w:rPr>
        <w:t xml:space="preserve">. </w:t>
      </w:r>
      <w:r w:rsidR="002E0A0C">
        <w:rPr>
          <w:szCs w:val="24"/>
        </w:rPr>
        <w:t>siječnj</w:t>
      </w:r>
      <w:r w:rsidR="00DB78F2" w:rsidRPr="00F92CC9">
        <w:rPr>
          <w:szCs w:val="24"/>
        </w:rPr>
        <w:t>a</w:t>
      </w:r>
      <w:r w:rsidR="00DD7601" w:rsidRPr="00F92CC9">
        <w:rPr>
          <w:szCs w:val="24"/>
        </w:rPr>
        <w:t xml:space="preserve"> 201</w:t>
      </w:r>
      <w:r w:rsidR="002E0A0C">
        <w:rPr>
          <w:szCs w:val="24"/>
        </w:rPr>
        <w:t>8</w:t>
      </w:r>
      <w:r w:rsidR="00DD7601" w:rsidRPr="00F92CC9">
        <w:rPr>
          <w:szCs w:val="24"/>
        </w:rPr>
        <w:t>. godine.</w:t>
      </w:r>
    </w:p>
    <w:p w:rsidRDefault="0029150F" w:rsidP="0029150F" w:rsidR="0029150F" w:rsidRPr="00F92CC9"/>
    <w:p w:rsidRDefault="00971B2F" w:rsidP="0029150F" w:rsidR="00971B2F" w:rsidRPr="00F92CC9"/>
    <w:p w:rsidRDefault="0029150F" w:rsidP="0029150F" w:rsidR="0029150F" w:rsidRPr="00F92CC9">
      <w:pPr>
        <w:pStyle w:val="Naslov2"/>
        <w:rPr>
          <w:szCs w:val="24"/>
        </w:rPr>
      </w:pPr>
      <w:r w:rsidRPr="00F92CC9">
        <w:rPr>
          <w:szCs w:val="24"/>
        </w:rPr>
        <w:t xml:space="preserve"> Obrazloženje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8F4B44" w:rsidRPr="00F92CC9">
      <w:pPr>
        <w:jc w:val="both"/>
      </w:pPr>
      <w:r w:rsidRPr="00F92CC9">
        <w:tab/>
      </w:r>
      <w:r w:rsidR="00DB78F2" w:rsidRPr="00F92CC9">
        <w:t>R</w:t>
      </w:r>
      <w:r w:rsidR="00502BB2" w:rsidRPr="00F92CC9">
        <w:t>ješenjem ovog suda posl.br. St-</w:t>
      </w:r>
      <w:r w:rsidR="002E0A0C">
        <w:t>2082</w:t>
      </w:r>
      <w:r w:rsidR="004F4E2C" w:rsidRPr="00F92CC9">
        <w:t>/2016</w:t>
      </w:r>
      <w:r w:rsidR="000030AF">
        <w:t xml:space="preserve"> </w:t>
      </w:r>
      <w:r w:rsidR="00502BB2" w:rsidRPr="00F92CC9">
        <w:t xml:space="preserve">od </w:t>
      </w:r>
      <w:r w:rsidR="002E0A0C">
        <w:t>26</w:t>
      </w:r>
      <w:r w:rsidR="00502BB2" w:rsidRPr="00F92CC9">
        <w:t xml:space="preserve">. </w:t>
      </w:r>
      <w:r w:rsidR="002E0A0C">
        <w:t>travnja</w:t>
      </w:r>
      <w:r w:rsidR="00502BB2" w:rsidRPr="00F92CC9">
        <w:t xml:space="preserve"> 201</w:t>
      </w:r>
      <w:r w:rsidR="002E0A0C">
        <w:t>7</w:t>
      </w:r>
      <w:r w:rsidR="00DB78F2" w:rsidRPr="00F92CC9">
        <w:t xml:space="preserve">. godine </w:t>
      </w:r>
      <w:r w:rsidR="0001034E" w:rsidRPr="00F92CC9">
        <w:t xml:space="preserve">otvoren je stečajni postupak nad </w:t>
      </w:r>
      <w:r w:rsidR="005937CB" w:rsidRPr="00F92CC9">
        <w:t xml:space="preserve"> </w:t>
      </w:r>
      <w:r w:rsidR="002E0A0C" w:rsidRPr="002E0A0C">
        <w:t>SAVITRI j.d.o.o. u stečaju, Dubrovnik, Branitelja Dubrovnika 15, MBS: 080827398, OIB: 40169390204</w:t>
      </w:r>
      <w:r w:rsidR="00DB78F2" w:rsidRPr="00F92CC9">
        <w:t xml:space="preserve">, </w:t>
      </w:r>
      <w:r w:rsidR="004F4E2C" w:rsidRPr="00F92CC9">
        <w:t xml:space="preserve"> </w:t>
      </w:r>
      <w:r w:rsidR="00DB78F2" w:rsidRPr="00F92CC9">
        <w:t>a</w:t>
      </w:r>
      <w:r w:rsidR="001F3B8A">
        <w:t xml:space="preserve"> rješenje</w:t>
      </w:r>
      <w:r w:rsidR="000030AF">
        <w:t xml:space="preserve"> o prodaji posl.br. </w:t>
      </w:r>
      <w:r w:rsidR="001F3B8A">
        <w:t>St-</w:t>
      </w:r>
      <w:r w:rsidR="002E0A0C">
        <w:t>2082</w:t>
      </w:r>
      <w:r w:rsidR="000030AF" w:rsidRPr="000030AF">
        <w:t>/2016</w:t>
      </w:r>
      <w:r w:rsidR="002E0A0C">
        <w:t>-36</w:t>
      </w:r>
      <w:r w:rsidR="000030AF" w:rsidRPr="000030AF">
        <w:t xml:space="preserve"> </w:t>
      </w:r>
      <w:r w:rsidR="000030AF">
        <w:t xml:space="preserve">od </w:t>
      </w:r>
      <w:r w:rsidR="002E0A0C">
        <w:t>05</w:t>
      </w:r>
      <w:r w:rsidR="00502BB2" w:rsidRPr="00F92CC9">
        <w:t xml:space="preserve">. </w:t>
      </w:r>
      <w:r w:rsidR="002E0A0C">
        <w:t>listopad</w:t>
      </w:r>
      <w:r w:rsidR="001F3B8A">
        <w:t>a</w:t>
      </w:r>
      <w:r w:rsidR="0001034E" w:rsidRPr="00F92CC9">
        <w:t xml:space="preserve"> 201</w:t>
      </w:r>
      <w:r w:rsidR="004F4E2C" w:rsidRPr="00F92CC9">
        <w:t>7</w:t>
      </w:r>
      <w:r w:rsidR="00DB78F2" w:rsidRPr="00F92CC9">
        <w:t>. godine određena je prodaja imovine</w:t>
      </w:r>
      <w:r w:rsidR="00502BB2" w:rsidRPr="00F92CC9">
        <w:t>, te zaključ</w:t>
      </w:r>
      <w:r w:rsidR="001F3B8A">
        <w:t>kom</w:t>
      </w:r>
      <w:r w:rsidR="004F4E2C" w:rsidRPr="00F92CC9">
        <w:t xml:space="preserve"> o prodaji</w:t>
      </w:r>
      <w:r w:rsidR="00502BB2" w:rsidRPr="00F92CC9">
        <w:t xml:space="preserve"> od</w:t>
      </w:r>
      <w:r w:rsidR="0001034E" w:rsidRPr="00F92CC9">
        <w:t xml:space="preserve"> </w:t>
      </w:r>
      <w:r w:rsidR="002E0A0C">
        <w:t>03. siječnja 2018</w:t>
      </w:r>
      <w:r w:rsidR="00502BB2" w:rsidRPr="00F92CC9">
        <w:t>.g. utvrđena vrijednost i način i uvjeti prodaje</w:t>
      </w:r>
      <w:r w:rsidR="00DB78F2" w:rsidRPr="00F92CC9">
        <w:t xml:space="preserve">, </w:t>
      </w:r>
      <w:r w:rsidR="00E95FAC" w:rsidRPr="00F92CC9">
        <w:t>te je na temelju navedenih odluka dostavljen</w:t>
      </w:r>
      <w:r w:rsidR="004F4E2C" w:rsidRPr="00F92CC9">
        <w:t xml:space="preserve">i su </w:t>
      </w:r>
      <w:r w:rsidR="00E95FAC" w:rsidRPr="00F92CC9">
        <w:t xml:space="preserve"> Financijskoj agenciji zahtjev za prodaju imovine</w:t>
      </w:r>
      <w:r w:rsidR="008F4B44" w:rsidRPr="00F92CC9">
        <w:t>.</w:t>
      </w:r>
    </w:p>
    <w:p w:rsidRDefault="008F4B44" w:rsidP="0029150F" w:rsidR="008F4B44" w:rsidRPr="00F92CC9">
      <w:pPr>
        <w:jc w:val="both"/>
      </w:pPr>
    </w:p>
    <w:p w:rsidRDefault="008F4B44" w:rsidP="0029150F" w:rsidR="0052598C" w:rsidRPr="00F92CC9">
      <w:pPr>
        <w:jc w:val="both"/>
      </w:pPr>
      <w:r w:rsidRPr="00F92CC9">
        <w:tab/>
        <w:t xml:space="preserve">Financijska agencija </w:t>
      </w:r>
      <w:r w:rsidR="005F2D2E" w:rsidRPr="00F92CC9">
        <w:t>u</w:t>
      </w:r>
      <w:r w:rsidRPr="00F92CC9">
        <w:t xml:space="preserve"> dopis</w:t>
      </w:r>
      <w:r w:rsidR="005F2D2E" w:rsidRPr="00F92CC9">
        <w:t>u</w:t>
      </w:r>
      <w:r w:rsidRPr="00F92CC9">
        <w:t xml:space="preserve"> klasa: </w:t>
      </w:r>
      <w:r w:rsidR="005F2D2E" w:rsidRPr="00F92CC9">
        <w:t>O</w:t>
      </w:r>
      <w:r w:rsidRPr="00F92CC9">
        <w:t>/110-10/1</w:t>
      </w:r>
      <w:r w:rsidR="002E0A0C">
        <w:t>8</w:t>
      </w:r>
      <w:r w:rsidRPr="00F92CC9">
        <w:t>-01/</w:t>
      </w:r>
      <w:r w:rsidR="002E0A0C">
        <w:t>14</w:t>
      </w:r>
      <w:r w:rsidRPr="00F92CC9">
        <w:t>, Urbr</w:t>
      </w:r>
      <w:r w:rsidR="002E0A0C">
        <w:t>oj: 07-01-18</w:t>
      </w:r>
      <w:r w:rsidRPr="00F92CC9">
        <w:t>-</w:t>
      </w:r>
      <w:r w:rsidR="002E0A0C">
        <w:t>8</w:t>
      </w:r>
      <w:r w:rsidRPr="00F92CC9">
        <w:t xml:space="preserve"> od </w:t>
      </w:r>
      <w:r w:rsidR="002E0A0C">
        <w:t>12. veljače 2018</w:t>
      </w:r>
      <w:r w:rsidRPr="00F92CC9">
        <w:t xml:space="preserve">. godine </w:t>
      </w:r>
      <w:r w:rsidR="00353D58" w:rsidRPr="00F92CC9">
        <w:t xml:space="preserve">(list spisa </w:t>
      </w:r>
      <w:r w:rsidR="002E0A0C">
        <w:t>114</w:t>
      </w:r>
      <w:r w:rsidR="00353D58" w:rsidRPr="00F92CC9">
        <w:t>) navodi da na račun Financijske agencije nije evidentirana uplata stečajnog upravitelja u ime i za račun stečajnog dužnika na ime</w:t>
      </w:r>
      <w:r w:rsidR="0052598C" w:rsidRPr="00F92CC9">
        <w:t xml:space="preserve"> </w:t>
      </w:r>
      <w:r w:rsidR="00353D58" w:rsidRPr="00F92CC9">
        <w:t>predujma za pokriće troškova p</w:t>
      </w:r>
      <w:r w:rsidR="0052598C" w:rsidRPr="00F92CC9">
        <w:t>rovedbe prodaje elektroničkom javnom dražbom.</w:t>
      </w:r>
    </w:p>
    <w:p w:rsidRDefault="0029150F" w:rsidP="0029150F" w:rsidR="0029150F" w:rsidRPr="00F92CC9">
      <w:pPr>
        <w:jc w:val="both"/>
      </w:pPr>
    </w:p>
    <w:p w:rsidRDefault="00084191" w:rsidP="0029150F" w:rsidR="00141C8E" w:rsidRPr="00F92CC9">
      <w:pPr>
        <w:jc w:val="both"/>
      </w:pPr>
      <w:r w:rsidRPr="00F92CC9">
        <w:tab/>
        <w:t>Prema čl. 247. Stečajnog zakona (NN 71/15, dalje u tekstu SZ) prodaju nekretnina stečajnog dužnika provodi financijska agencija elektroničkom javnom dražbom</w:t>
      </w:r>
      <w:r w:rsidR="00141C8E" w:rsidRPr="00F92CC9">
        <w:t>. Radi se o zakonom propisanom načinu prodaje imovine i Financijska agencija je dužna pro</w:t>
      </w:r>
      <w:r w:rsidR="00297E2D" w:rsidRPr="00F92CC9">
        <w:t>ve</w:t>
      </w:r>
      <w:r w:rsidR="00141C8E" w:rsidRPr="00F92CC9">
        <w:t>sti prodaju imovine po dostavljenom zahtjevu.</w:t>
      </w:r>
    </w:p>
    <w:p w:rsidRDefault="00084191" w:rsidP="0029150F" w:rsidR="00093286" w:rsidRPr="00F92CC9">
      <w:pPr>
        <w:jc w:val="both"/>
      </w:pPr>
      <w:r w:rsidRPr="00F92CC9">
        <w:t xml:space="preserve"> </w:t>
      </w:r>
      <w:r w:rsidR="00EE3C13" w:rsidRPr="00F92CC9">
        <w:tab/>
      </w:r>
    </w:p>
    <w:p w:rsidRDefault="00EE3C13" w:rsidP="00141C8E" w:rsidR="00EE3C13" w:rsidRPr="00F92CC9">
      <w:pPr>
        <w:ind w:firstLine="708"/>
        <w:jc w:val="both"/>
      </w:pPr>
      <w:r w:rsidRPr="00F92CC9">
        <w:t>Prema Pravilniku o načinu i postupku provedbe prodaje nekretnina i pokretnina u ovršnom postupku (NN 156/2014)</w:t>
      </w:r>
      <w:r w:rsidR="00556614" w:rsidRPr="00F92CC9">
        <w:t xml:space="preserve"> Financijska agencija će ovrhovoditelja pozvati platiti predujam za troškove provedbe prodaje elektroničkom </w:t>
      </w:r>
      <w:r w:rsidR="00556614" w:rsidRPr="00F92CC9">
        <w:lastRenderedPageBreak/>
        <w:t>javnom dražbom</w:t>
      </w:r>
      <w:r w:rsidR="00280C41" w:rsidRPr="00F92CC9">
        <w:t>. U konkretnom slučaju stečajni dužnik, ili stečajni upravitelj stečajnog dužnika, a posebno sud koji je podnio zahtjev,</w:t>
      </w:r>
      <w:r w:rsidR="00B04A9C" w:rsidRPr="00F92CC9">
        <w:t xml:space="preserve"> </w:t>
      </w:r>
      <w:r w:rsidR="00280C41" w:rsidRPr="00F92CC9">
        <w:t xml:space="preserve">nisu ovrhovoditelji. Stečajni postupak je generalna ovrha, pa stečajni dužnik (i nitko drugi, </w:t>
      </w:r>
      <w:r w:rsidR="006E2438" w:rsidRPr="00F92CC9">
        <w:t>tj.</w:t>
      </w:r>
      <w:r w:rsidR="00280C41" w:rsidRPr="00F92CC9">
        <w:t xml:space="preserve"> sud ili stečajni upravitelj) može samo imati status ovršenika</w:t>
      </w:r>
      <w:r w:rsidR="006E2438" w:rsidRPr="00F92CC9">
        <w:t>. Zbog toga se stečajnog dužnika ili u njegovo ime stečajnog upravitelj, kao ni sud, ne može pozvati na plaćanje predujma za troškove provedbe prodaje elektroničkom javnom dražbom.</w:t>
      </w:r>
      <w:r w:rsidR="00733426" w:rsidRPr="00F92CC9">
        <w:t xml:space="preserve">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lex specialis</w:t>
      </w:r>
      <w:r w:rsidR="00B04A9C" w:rsidRPr="00F92CC9">
        <w:t>.</w:t>
      </w:r>
    </w:p>
    <w:p w:rsidRDefault="00971B2F" w:rsidP="0029150F" w:rsidR="00971B2F" w:rsidRPr="00F92CC9">
      <w:pPr>
        <w:jc w:val="both"/>
      </w:pPr>
    </w:p>
    <w:p w:rsidRDefault="00B04A9C" w:rsidP="00AF6969" w:rsidR="00AF6969" w:rsidRPr="00F92CC9">
      <w:pPr>
        <w:jc w:val="both"/>
      </w:pPr>
      <w:r w:rsidRPr="00F92CC9">
        <w:tab/>
        <w:t xml:space="preserve">Zbog navedenog, na temelju spomenutog propisa i čl. </w:t>
      </w:r>
      <w:r w:rsidR="00AF6969" w:rsidRPr="00F92CC9">
        <w:t>247.</w:t>
      </w:r>
      <w:r w:rsidR="006965D5" w:rsidRPr="00F92CC9">
        <w:t>, u svezi s čl. 18.</w:t>
      </w:r>
      <w:r w:rsidR="00AF6969" w:rsidRPr="00F92CC9">
        <w:t xml:space="preserve"> </w:t>
      </w:r>
      <w:r w:rsidR="00297E2D" w:rsidRPr="00F92CC9">
        <w:t>SZ-a</w:t>
      </w:r>
      <w:r w:rsidR="00AF6969" w:rsidRPr="00F92CC9">
        <w:t>, odlučeno je kao u izreci.</w:t>
      </w:r>
    </w:p>
    <w:p w:rsidRDefault="00B04A9C" w:rsidP="0029150F" w:rsidR="00B04A9C" w:rsidRPr="00F92CC9">
      <w:pPr>
        <w:jc w:val="both"/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  <w:t xml:space="preserve">U Dubrovniku, </w:t>
      </w:r>
      <w:r w:rsidR="002E0A0C">
        <w:rPr>
          <w:b/>
        </w:rPr>
        <w:t>23. veljače</w:t>
      </w:r>
      <w:r w:rsidRPr="00F92CC9">
        <w:rPr>
          <w:b/>
        </w:rPr>
        <w:t xml:space="preserve"> 201</w:t>
      </w:r>
      <w:r w:rsidR="002E0A0C">
        <w:rPr>
          <w:b/>
        </w:rPr>
        <w:t>8</w:t>
      </w:r>
      <w:r w:rsidRPr="00F92CC9">
        <w:rPr>
          <w:b/>
        </w:rPr>
        <w:t>. godine</w:t>
      </w:r>
    </w:p>
    <w:p w:rsidRDefault="0029150F" w:rsidP="0029150F" w:rsidR="0029150F" w:rsidRPr="00F92CC9"/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S</w:t>
      </w:r>
      <w:r w:rsidRPr="00F92CC9">
        <w:rPr>
          <w:b/>
        </w:rPr>
        <w:t>udac:</w:t>
      </w:r>
    </w:p>
    <w:p w:rsidRDefault="0029150F" w:rsidP="0029150F" w:rsidR="0029150F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Pr="00F92CC9">
        <w:rPr>
          <w:b/>
        </w:rPr>
        <w:tab/>
      </w:r>
      <w:r w:rsidR="00297E2D" w:rsidRPr="00F92CC9">
        <w:rPr>
          <w:b/>
        </w:rPr>
        <w:t>Katarina Franković</w:t>
      </w: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3004DD" w:rsidP="0029150F" w:rsidR="003004DD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POUKA O PRAVNOM LIJEKU</w:t>
      </w:r>
    </w:p>
    <w:p w:rsidRDefault="006965D5" w:rsidP="006965D5" w:rsidR="00EF3970" w:rsidRPr="00F92CC9">
      <w:r w:rsidRPr="00F92CC9">
        <w:t xml:space="preserve">Protiv ovog </w:t>
      </w:r>
      <w:r w:rsidR="00EF3970" w:rsidRPr="00F92CC9">
        <w:t>zaključka nije</w:t>
      </w:r>
      <w:r w:rsidRPr="00F92CC9">
        <w:t xml:space="preserve"> dopušteno je izjaviti žalbu. </w:t>
      </w:r>
    </w:p>
    <w:p w:rsidRDefault="0029150F" w:rsidP="0029150F" w:rsidR="0029150F" w:rsidRPr="00F92CC9">
      <w:pPr>
        <w:rPr>
          <w:b/>
        </w:rPr>
      </w:pPr>
    </w:p>
    <w:p w:rsidRDefault="006965D5" w:rsidP="0029150F" w:rsidR="006965D5" w:rsidRPr="00F92CC9">
      <w:pPr>
        <w:rPr>
          <w:b/>
        </w:rPr>
      </w:pPr>
    </w:p>
    <w:p w:rsidRDefault="0029150F" w:rsidP="0029150F" w:rsidR="0029150F" w:rsidRPr="00F92CC9">
      <w:pPr>
        <w:rPr>
          <w:b/>
        </w:rPr>
      </w:pPr>
      <w:r w:rsidRPr="00F92CC9">
        <w:rPr>
          <w:b/>
        </w:rPr>
        <w:t>DN-a:</w:t>
      </w:r>
    </w:p>
    <w:p w:rsidRDefault="0029150F" w:rsidP="0029150F" w:rsidR="00297E2D" w:rsidRPr="00F92CC9">
      <w:r w:rsidRPr="00F92CC9">
        <w:t xml:space="preserve">- </w:t>
      </w:r>
      <w:r w:rsidR="006965D5" w:rsidRPr="00F92CC9">
        <w:t xml:space="preserve">Financijska agencija RC Split, </w:t>
      </w:r>
      <w:r w:rsidR="002E0A0C" w:rsidRPr="002E0A0C">
        <w:t>putem e oglasna ploča</w:t>
      </w:r>
    </w:p>
    <w:p w:rsidRDefault="006965D5" w:rsidP="0029150F" w:rsidR="00EA3204" w:rsidRPr="00F92CC9">
      <w:r w:rsidRPr="00F92CC9">
        <w:t xml:space="preserve">- </w:t>
      </w:r>
      <w:r w:rsidR="0029150F" w:rsidRPr="00F92CC9">
        <w:t>stečajni upravitelj,</w:t>
      </w:r>
      <w:r w:rsidRPr="00F92CC9">
        <w:t xml:space="preserve"> </w:t>
      </w:r>
      <w:r w:rsidR="000030AF">
        <w:t>putem e oglasna ploča</w:t>
      </w:r>
    </w:p>
    <w:p w:rsidRDefault="00297E2D" w:rsidP="0029150F" w:rsidR="00297E2D" w:rsidRPr="00F92CC9">
      <w:r w:rsidRPr="00F92CC9">
        <w:t>-mrežna stranica e-oglasna ploča suda</w:t>
      </w:r>
    </w:p>
    <w:sectPr w:rsidSect="00971B2F" w:rsidR="00297E2D" w:rsidRPr="00F92CC9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8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0A0C" w:rsidP="002E0A0C" w:rsidR="00EF3970" w:rsidRPr="00EF3970">
    <w:pPr>
      <w:jc w:val="right"/>
      <w:rPr>
        <w:b/>
        <w:sz w:val="22"/>
        <w:szCs w:val="22"/>
      </w:rPr>
    </w:pPr>
    <w:r w:rsidRPr="002E0A0C">
      <w:rPr>
        <w:b/>
        <w:sz w:val="22"/>
        <w:szCs w:val="22"/>
      </w:rPr>
      <w:t>Posl. br. 18 St-2082/2016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0AF"/>
    <w:rsid w:val="0001034E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14C11"/>
    <w:rsid w:val="00141C8E"/>
    <w:rsid w:val="001A66AE"/>
    <w:rsid w:val="001B14F0"/>
    <w:rsid w:val="001C5695"/>
    <w:rsid w:val="001C6AD2"/>
    <w:rsid w:val="001F3B8A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E0A0C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4F4E2C"/>
    <w:rsid w:val="005015C6"/>
    <w:rsid w:val="00502BB2"/>
    <w:rsid w:val="00517422"/>
    <w:rsid w:val="0052598C"/>
    <w:rsid w:val="005525BB"/>
    <w:rsid w:val="00556614"/>
    <w:rsid w:val="005937CB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247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05F7E"/>
    <w:rsid w:val="00A15B43"/>
    <w:rsid w:val="00A2285A"/>
    <w:rsid w:val="00A25738"/>
    <w:rsid w:val="00A33810"/>
    <w:rsid w:val="00A56F36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23859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2030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2CC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2770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2018-02-23T12:49:00Z</dcterms:created>
  <dc:creator>Srđan Gavranić</dc:creator>
  <cp:lastModifiedBy>Katarina Franković</cp:lastModifiedBy>
  <cp:lastPrinted>2017-10-20T08:19:00Z</cp:lastPrinted>
  <dcterms:modified xmlns:xsi="http://www.w3.org/2001/XMLSchema-instance" xsi:type="dcterms:W3CDTF">2018-02-23T12:50:00Z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postupiti 2082- 16 predujam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