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E003B6" w:rsidRPr="00C61EDF">
        <w:trPr>
          <w:trHeight w:val="2231"/>
        </w:trPr>
        <w:tc>
          <w:tcPr>
            <w:tcW w:type="dxa" w:w="3369"/>
            <w:vAlign w:val="center"/>
          </w:tcPr>
          <w:p w:rsidRDefault="00E003B6" w:rsidP="00A66C00" w:rsidR="00E003B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003B6" w:rsidP="00A66C00" w:rsidR="00E003B6" w:rsidRPr="00F24FD8">
            <w:pPr>
              <w:spacing w:before="100"/>
              <w:rPr>
                <w:sz w:val="24"/>
              </w:rPr>
            </w:pPr>
            <w:r w:rsidRPr="00F24FD8">
              <w:rPr>
                <w:sz w:val="24"/>
              </w:rPr>
              <w:t>REPUBLIKA HRVATSKA</w:t>
            </w:r>
          </w:p>
          <w:p w:rsidRDefault="00E003B6" w:rsidP="00A66C00" w:rsidR="00E003B6" w:rsidRPr="00F24FD8">
            <w:pPr>
              <w:rPr>
                <w:sz w:val="24"/>
              </w:rPr>
            </w:pPr>
            <w:r w:rsidRPr="00F24FD8">
              <w:rPr>
                <w:sz w:val="24"/>
              </w:rPr>
              <w:t>TRGOVAČKI SUD U SPLITU</w:t>
            </w:r>
          </w:p>
          <w:p w:rsidRDefault="00E003B6" w:rsidP="00DA5B9D" w:rsidR="00E003B6" w:rsidRPr="00C61EDF">
            <w:r w:rsidRPr="00F24FD8">
              <w:rPr>
                <w:sz w:val="24"/>
              </w:rPr>
              <w:t>Split, Sukoišanska 6</w:t>
            </w:r>
          </w:p>
        </w:tc>
        <w:tc>
          <w:tcPr>
            <w:tcW w:type="dxa" w:w="5811"/>
          </w:tcPr>
          <w:p w:rsidRDefault="00E003B6" w:rsidP="00DA5B9D" w:rsidR="00E003B6">
            <w:pPr>
              <w:jc w:val="both"/>
            </w:pPr>
          </w:p>
          <w:p w:rsidRDefault="00E003B6" w:rsidP="00DA5B9D" w:rsidR="00E003B6">
            <w:pPr>
              <w:jc w:val="both"/>
            </w:pPr>
          </w:p>
          <w:p w:rsidRDefault="00E003B6" w:rsidP="00DA5B9D" w:rsidR="00E003B6">
            <w:pPr>
              <w:jc w:val="both"/>
            </w:pPr>
          </w:p>
          <w:p w:rsidRDefault="00E003B6" w:rsidP="00DA5B9D" w:rsidR="00E003B6">
            <w:pPr>
              <w:jc w:val="right"/>
            </w:pPr>
          </w:p>
          <w:p w:rsidRDefault="00E003B6" w:rsidP="00DA5B9D" w:rsidR="00E003B6">
            <w:pPr>
              <w:jc w:val="right"/>
            </w:pPr>
          </w:p>
          <w:p w:rsidRDefault="00E003B6" w:rsidP="00DA5B9D" w:rsidR="00E003B6">
            <w:pPr>
              <w:jc w:val="right"/>
              <w:rPr>
                <w:noProof/>
              </w:rPr>
            </w:pPr>
          </w:p>
          <w:p w:rsidRDefault="00E003B6" w:rsidP="00DA5B9D" w:rsidR="00E003B6">
            <w:pPr>
              <w:jc w:val="right"/>
              <w:rPr>
                <w:noProof/>
              </w:rPr>
            </w:pPr>
          </w:p>
          <w:p w:rsidRDefault="00E003B6" w:rsidP="00DA5B9D" w:rsidR="00E003B6">
            <w:pPr>
              <w:jc w:val="right"/>
              <w:rPr>
                <w:noProof/>
                <w:sz w:val="24"/>
              </w:rPr>
            </w:pPr>
          </w:p>
          <w:p w:rsidRDefault="00E003B6" w:rsidP="00056FD1" w:rsidR="00E003B6" w:rsidRPr="00E003B6">
            <w:pPr>
              <w:jc w:val="right"/>
              <w:rPr>
                <w:noProof/>
                <w:sz w:val="24"/>
              </w:rPr>
            </w:pPr>
            <w:r w:rsidRPr="00E003B6">
              <w:rPr>
                <w:noProof/>
                <w:sz w:val="24"/>
              </w:rPr>
              <w:t>Poslovni broj: 11.St-</w:t>
            </w:r>
            <w:r w:rsidR="00056FD1">
              <w:rPr>
                <w:noProof/>
                <w:sz w:val="24"/>
              </w:rPr>
              <w:t>2034/2016</w:t>
            </w:r>
          </w:p>
        </w:tc>
      </w:tr>
    </w:tbl>
    <w:p w14:textId="bd6754e" w14:paraId="bd6754e" w:rsidRDefault="007657AB" w:rsidP="007657AB" w:rsidR="007657AB" w:rsidRPr="00F10594">
      <w:pPr>
        <w:jc w:val="both"/>
        <w15:collapsed w:val="false"/>
        <w:rPr>
          <w:rFonts w:eastAsiaTheme="minorHAnsi"/>
          <w:bCs/>
          <w:lang w:eastAsia="en-US" w:val="en-US"/>
        </w:rPr>
      </w:pPr>
    </w:p>
    <w:p w:rsidRDefault="007657AB" w:rsidP="007657AB" w:rsidR="007657A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7657AB" w:rsidP="007657AB" w:rsidR="007657AB" w:rsidRPr="00DE2B55">
      <w:pPr>
        <w:spacing w:before="220"/>
        <w:ind w:firstLine="709"/>
        <w:jc w:val="both"/>
        <w:rPr>
          <w:b/>
        </w:rPr>
      </w:pPr>
      <w:r w:rsidRPr="00DE2B55">
        <w:rPr>
          <w:rFonts w:eastAsiaTheme="minorHAnsi"/>
          <w:lang w:eastAsia="en-US"/>
        </w:rPr>
        <w:t xml:space="preserve">Trgovački sud u Splitu, </w:t>
      </w:r>
      <w:r w:rsidR="00722C23">
        <w:rPr>
          <w:rFonts w:eastAsiaTheme="minorHAnsi"/>
          <w:lang w:eastAsia="en-US"/>
        </w:rPr>
        <w:t>po</w:t>
      </w:r>
      <w:r w:rsidRPr="00DE2B55">
        <w:rPr>
          <w:rFonts w:eastAsiaTheme="minorHAnsi"/>
          <w:lang w:eastAsia="en-US"/>
        </w:rPr>
        <w:t xml:space="preserve"> sutkinji Ani Golub Gruić,</w:t>
      </w:r>
      <w:r w:rsidR="00722C23">
        <w:rPr>
          <w:rFonts w:eastAsiaTheme="minorHAnsi"/>
          <w:lang w:eastAsia="en-US"/>
        </w:rPr>
        <w:t xml:space="preserve"> </w:t>
      </w:r>
      <w:r w:rsidRPr="00B873A2">
        <w:rPr>
          <w:lang w:eastAsia="en-US"/>
        </w:rPr>
        <w:t xml:space="preserve">u </w:t>
      </w:r>
      <w:r w:rsidR="00E53440">
        <w:t xml:space="preserve">postupku povodom prijedloga za otvaranje stečajnog postupka nad dužnikom </w:t>
      </w:r>
      <w:r w:rsidR="00F96C5C">
        <w:t>LEON I LEONARDO j.d.o.o., OIB: 40882729471, Bol, Uz poljanu 4</w:t>
      </w:r>
      <w:r w:rsidR="00E003B6">
        <w:t xml:space="preserve">, </w:t>
      </w:r>
      <w:r w:rsidR="00056FD1">
        <w:t>7</w:t>
      </w:r>
      <w:r w:rsidR="00E003B6">
        <w:t>. prosinca</w:t>
      </w:r>
      <w:r w:rsidRPr="000C06DF">
        <w:t xml:space="preserve"> 201</w:t>
      </w:r>
      <w:r>
        <w:t>7</w:t>
      </w:r>
      <w:r w:rsidRPr="000C06DF">
        <w:t xml:space="preserve">. </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F96C5C">
        <w:t>LEON I LEONARDO j.d.o.o., OIB: 40882729471, Bol, Uz poljanu 4</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E97277" w:rsidRPr="00E003B6">
        <w:t>2</w:t>
      </w:r>
      <w:r w:rsidRPr="00E003B6">
        <w:t xml:space="preserve">0.000,00 kuna </w:t>
      </w:r>
      <w:r>
        <w:t xml:space="preserve">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F96C5C">
        <w:t>2034</w:t>
      </w:r>
      <w:r>
        <w:t>-</w:t>
      </w:r>
      <w:r w:rsidR="001644FE">
        <w:t>2016</w:t>
      </w:r>
      <w:r>
        <w:t>,</w:t>
      </w:r>
      <w:r w:rsidR="00722C23">
        <w:t xml:space="preserve"> </w:t>
      </w:r>
      <w:r w:rsidRPr="00554528">
        <w:t>uz svrhu plaćanja "predujam za pokriće troškova stečajnog postupka br. 11.St-</w:t>
      </w:r>
      <w:r w:rsidR="00F96C5C">
        <w:t>2034</w:t>
      </w:r>
      <w:r w:rsidR="001644FE">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7657AB" w:rsidR="007657AB" w:rsidRPr="00FD17E3">
      <w:pPr>
        <w:pStyle w:val="Naslov2"/>
        <w:numPr>
          <w:ilvl w:val="12"/>
          <w:numId w:val="0"/>
        </w:numPr>
        <w:spacing w:after="200" w:before="300"/>
        <w:rPr>
          <w:b w:val="false"/>
          <w:szCs w:val="24"/>
        </w:rPr>
      </w:pPr>
      <w:r w:rsidRPr="00FD17E3">
        <w:rPr>
          <w:b w:val="false"/>
          <w:szCs w:val="24"/>
        </w:rPr>
        <w:t>Obrazloženje</w:t>
      </w:r>
    </w:p>
    <w:p w:rsidRDefault="00644E51" w:rsidP="00644E51" w:rsidR="00644E51">
      <w:pPr>
        <w:spacing w:before="40"/>
        <w:ind w:firstLine="709"/>
        <w:jc w:val="both"/>
      </w:pPr>
      <w:r>
        <w:t>Financijska agencija, Regionalni centar Split, Podružnica Split, podnijela je ovom sudu 17. svibnj</w:t>
      </w:r>
      <w:r w:rsidR="00E003B6">
        <w:t>a 2016., na temelju odredbe članka 429.  stavka</w:t>
      </w:r>
      <w:r>
        <w:t xml:space="preserve"> 1. </w:t>
      </w:r>
      <w:r w:rsidR="00E003B6" w:rsidRPr="0032578D">
        <w:t xml:space="preserve">Stečajnog zakona („Narodne novine“ </w:t>
      </w:r>
      <w:r w:rsidR="00E003B6">
        <w:t>71/15; dalje SZ)</w:t>
      </w:r>
      <w:r>
        <w:t>, zahtjev za provedbu skraćenog stečajnog postupka nad dužnikom LEON I LEONARDO j.d.o.o., OIB: 40882729471, Bol, Uz poljanu 4.</w:t>
      </w:r>
    </w:p>
    <w:p w:rsidRDefault="00644E51" w:rsidP="00644E51" w:rsidR="00644E51">
      <w:pPr>
        <w:spacing w:before="200"/>
        <w:ind w:firstLine="708"/>
        <w:jc w:val="both"/>
      </w:pPr>
      <w:r>
        <w:t>U prijedlogu se navodi da dužnik na dan 16. ožujka 2016. u Očevidniku redoslijeda osnova za plaćanje ima evidentirane neizvršene osnove za plaćanja u neprekinutom razdoblju od 120 dana, u ukupnom iznosu od 139.916,50 kn, kao i da prema podacima koji su dostavljeni od Hrvatskog zavoda za mirovinsko osiguranje, dužnik nema zaposlenih.</w:t>
      </w:r>
    </w:p>
    <w:p w:rsidRDefault="00644E51" w:rsidP="00644E51" w:rsidR="00644E51">
      <w:pPr>
        <w:spacing w:before="200"/>
        <w:ind w:firstLine="709"/>
        <w:jc w:val="both"/>
      </w:pPr>
      <w:r>
        <w:t xml:space="preserve">Utvrdivši da su u smislu odredbe čl. 428. SZ-a ispunjene pretpostavke za provedbu skraćenog stečajnog postupka, ovaj sud </w:t>
      </w:r>
      <w:r w:rsidR="00E003B6">
        <w:t>je</w:t>
      </w:r>
      <w:r>
        <w:t xml:space="preserve"> 19. svibnja 2016. na mrežnoj stranici e-Oglasna ploča sudova </w:t>
      </w:r>
      <w:r w:rsidR="00E003B6">
        <w:t>objavio oglas poslovni broj 22.</w:t>
      </w:r>
      <w:r>
        <w:t>St-803/2016 u smislu odredbe čl. 430. SZ-a.</w:t>
      </w:r>
    </w:p>
    <w:p w:rsidRDefault="00644E51" w:rsidP="00644E51" w:rsidR="00644E51">
      <w:pPr>
        <w:spacing w:before="160"/>
        <w:ind w:firstLine="709"/>
        <w:jc w:val="both"/>
      </w:pPr>
      <w:r>
        <w:t>Postupajući po predmetnom oglasu Republika Hrvatska, Ministarstvo financija, Porezna uprava, zastupana po Županijskom državnom odvjetništvu u Split</w:t>
      </w:r>
      <w:r w:rsidR="00E003B6">
        <w:t xml:space="preserve">u, dostavila je 6. lipnja 2016. </w:t>
      </w:r>
      <w:r>
        <w:t xml:space="preserve">obrazac kojim je, kao vjerovnik, predložila nad dužnikom otvoriti stečaj, nakon </w:t>
      </w:r>
      <w:r>
        <w:lastRenderedPageBreak/>
        <w:t>čega je ovaj sud, temeljem odredbe čl. 433. i 435. st. 2. SZ-a rješenjem poslovni broj 22.St-803/2016 od 10. listopada 2016. godine obustavio skraćeni stečajni postupak nad dužnikom.</w:t>
      </w:r>
    </w:p>
    <w:p w:rsidRDefault="00644E51" w:rsidP="00644E51" w:rsidR="00E50490" w:rsidRPr="00644E51">
      <w:pPr>
        <w:spacing w:before="160"/>
        <w:ind w:firstLine="709"/>
        <w:jc w:val="both"/>
      </w:pPr>
      <w:r>
        <w:t>Po pravomoćnosti predmetnog rješenja stečajna pisarnica ovog suda zavela je predmet pod poslovni broj St-2034/2016.</w:t>
      </w:r>
    </w:p>
    <w:p w:rsidRDefault="00E97277" w:rsidP="00E97277" w:rsidR="00E97277">
      <w:pPr>
        <w:spacing w:before="200"/>
        <w:ind w:firstLine="708"/>
        <w:jc w:val="both"/>
      </w:pPr>
      <w:r>
        <w:t xml:space="preserve"> </w:t>
      </w:r>
      <w:r w:rsidR="00E50490">
        <w:t>R</w:t>
      </w:r>
      <w:r>
        <w:t>ješenjem</w:t>
      </w:r>
      <w:r w:rsidR="00E003B6">
        <w:t xml:space="preserve"> ovog suda poslovni broj 11.</w:t>
      </w:r>
      <w:r w:rsidR="00E50490">
        <w:t>St-</w:t>
      </w:r>
      <w:r w:rsidR="00644E51">
        <w:t>2034</w:t>
      </w:r>
      <w:r w:rsidR="00E50490">
        <w:t xml:space="preserve">/2016 od </w:t>
      </w:r>
      <w:r w:rsidR="00644E51">
        <w:t>24. ožujka</w:t>
      </w:r>
      <w:r w:rsidR="00E50490">
        <w:t xml:space="preserve"> 2017.</w:t>
      </w:r>
      <w:r>
        <w:t xml:space="preserve"> određena je mjera osiguranja na način da je dužniku postavljen privremen</w:t>
      </w:r>
      <w:r w:rsidR="00E50490">
        <w:t>a stečajna</w:t>
      </w:r>
      <w:r>
        <w:t xml:space="preserve"> upravitelj</w:t>
      </w:r>
      <w:r w:rsidR="00E50490">
        <w:t xml:space="preserve">ica </w:t>
      </w:r>
      <w:r w:rsidR="00644E51">
        <w:t>Dunja Krstulović</w:t>
      </w:r>
      <w:r>
        <w:t xml:space="preserve">, </w:t>
      </w:r>
      <w:r w:rsidR="00E50490">
        <w:t>kojoj</w:t>
      </w:r>
      <w:r>
        <w:t xml:space="preserve"> je naloženo utvrditi:</w:t>
      </w:r>
    </w:p>
    <w:p w:rsidRDefault="00E97277" w:rsidP="004E1445" w:rsidR="00E97277">
      <w:pPr>
        <w:spacing w:before="40"/>
        <w:ind w:firstLine="709"/>
        <w:jc w:val="both"/>
      </w:pPr>
      <w:r>
        <w:t>-  imovinu stečajnog dužnika i njezinu vrijednost</w:t>
      </w:r>
    </w:p>
    <w:p w:rsidRDefault="00E97277" w:rsidP="00E97277" w:rsidR="00E97277">
      <w:pPr>
        <w:spacing w:before="40"/>
        <w:ind w:firstLine="709"/>
        <w:jc w:val="both"/>
      </w:pPr>
      <w:r>
        <w:t>-  stanje obveza stečajnog dužnika</w:t>
      </w:r>
    </w:p>
    <w:p w:rsidRDefault="00E97277" w:rsidP="00E97277" w:rsidR="00E97277">
      <w:pPr>
        <w:spacing w:before="40"/>
        <w:ind w:firstLine="709"/>
        <w:jc w:val="both"/>
      </w:pPr>
      <w:r>
        <w:t>- da li je imovina stečajnog dužnika dovoljna za namirenje troškova stečajnog postupka</w:t>
      </w:r>
    </w:p>
    <w:p w:rsidRDefault="00E97277" w:rsidP="00E97277" w:rsidR="00E97277">
      <w:pPr>
        <w:spacing w:before="40"/>
        <w:ind w:firstLine="709"/>
        <w:jc w:val="both"/>
      </w:pPr>
      <w:r>
        <w:t xml:space="preserve"> - koliki je iznos predvidljivih troškova prethodnog i stečajnog postupka</w:t>
      </w:r>
    </w:p>
    <w:p w:rsidRDefault="00E97277" w:rsidP="00E97277" w:rsidR="00E97277">
      <w:pPr>
        <w:spacing w:before="40"/>
        <w:jc w:val="both"/>
      </w:pPr>
      <w:r>
        <w:t>te o utvrđenim činjenicama podnijeti sudu pismeno izvješće.</w:t>
      </w:r>
    </w:p>
    <w:p w:rsidRDefault="00E97277" w:rsidP="00644E51" w:rsidR="00180896">
      <w:pPr>
        <w:spacing w:before="200"/>
        <w:ind w:firstLine="709"/>
        <w:jc w:val="both"/>
      </w:pPr>
      <w:r>
        <w:t>Privremen</w:t>
      </w:r>
      <w:r w:rsidR="00E50490">
        <w:t>a</w:t>
      </w:r>
      <w:r>
        <w:t xml:space="preserve"> stečajn</w:t>
      </w:r>
      <w:r w:rsidR="00E50490">
        <w:t>a</w:t>
      </w:r>
      <w:r>
        <w:t xml:space="preserve"> upravitelj</w:t>
      </w:r>
      <w:r w:rsidR="00E50490">
        <w:t xml:space="preserve">ica </w:t>
      </w:r>
      <w:r w:rsidR="00644E51">
        <w:t>Dunja Krstulović</w:t>
      </w:r>
      <w:r w:rsidR="00E50490">
        <w:t xml:space="preserve"> dostavila je dana</w:t>
      </w:r>
      <w:r>
        <w:t xml:space="preserve"> </w:t>
      </w:r>
      <w:r w:rsidR="00644E51">
        <w:t>13. travnja</w:t>
      </w:r>
      <w:r>
        <w:t xml:space="preserve"> 2017. izvješće sukladno nalogu suda (list </w:t>
      </w:r>
      <w:r w:rsidR="00644E51">
        <w:t>38-47</w:t>
      </w:r>
      <w:r>
        <w:t xml:space="preserve"> spisa) u kojem u bitnom navodi </w:t>
      </w:r>
      <w:r w:rsidR="000178FB">
        <w:t xml:space="preserve">da </w:t>
      </w:r>
      <w:r w:rsidR="00644E51">
        <w:t>je uvidom u raspoloživu dok</w:t>
      </w:r>
      <w:r w:rsidR="00E003B6">
        <w:t>umentaciju dužnika, informacije</w:t>
      </w:r>
      <w:r w:rsidR="00644E51">
        <w:t xml:space="preserve"> Porezne uprave Supetar i ovlaštenog knjigovođe utvrđeno nepostojanje unovčive imovine dužnika. Dužnik </w:t>
      </w:r>
      <w:r w:rsidR="00E003B6">
        <w:t xml:space="preserve">da </w:t>
      </w:r>
      <w:r w:rsidR="00644E51">
        <w:t>ne posjeduje nekretnine ni pokretnine</w:t>
      </w:r>
      <w:r w:rsidR="00E003B6">
        <w:t>, a obveze dužnika su veće od iznosa temeljnog kapitala.</w:t>
      </w:r>
      <w:r w:rsidR="00644E51">
        <w:t xml:space="preserve"> Poveća</w:t>
      </w:r>
      <w:r w:rsidR="00E003B6">
        <w:t xml:space="preserve">nje temeljnog kapitala </w:t>
      </w:r>
      <w:r w:rsidR="00180896">
        <w:t xml:space="preserve">da je </w:t>
      </w:r>
      <w:r w:rsidR="00E003B6">
        <w:t xml:space="preserve">fiktivno </w:t>
      </w:r>
      <w:r w:rsidR="00644E51">
        <w:t xml:space="preserve">iskazano jer </w:t>
      </w:r>
      <w:r w:rsidR="00E003B6">
        <w:t>je tzv. zadržana dobit</w:t>
      </w:r>
      <w:r w:rsidR="00644E51">
        <w:t xml:space="preserve"> iz poslovanja izdvojena iz sustava platnog prometa i poslovanja. Potraživanja dužnika </w:t>
      </w:r>
      <w:r w:rsidR="00180896">
        <w:t xml:space="preserve">da </w:t>
      </w:r>
      <w:r w:rsidR="00644E51">
        <w:t xml:space="preserve">su neznatna i bez utjecaja na mogućnost podmirivanja obveza. Najznačajnija stavka kratkotrajne financijske imovine dužnika </w:t>
      </w:r>
      <w:r w:rsidR="00180896">
        <w:t xml:space="preserve">da </w:t>
      </w:r>
      <w:r w:rsidR="00644E51">
        <w:t>je pozajmica dana vlasniku društva u iznos</w:t>
      </w:r>
      <w:r w:rsidR="00180896">
        <w:t>u od 253.500,00 k</w:t>
      </w:r>
      <w:r w:rsidR="00644E51">
        <w:t xml:space="preserve">n. Dužnik </w:t>
      </w:r>
      <w:r w:rsidR="00180896">
        <w:t xml:space="preserve">da </w:t>
      </w:r>
      <w:r w:rsidR="00644E51">
        <w:t>je 2015. zaključio poslovanje ne položivši utržak go</w:t>
      </w:r>
      <w:r w:rsidR="00180896">
        <w:t>tovine u iznosu od 146.160,00 k</w:t>
      </w:r>
      <w:r w:rsidR="00644E51">
        <w:t xml:space="preserve">n. </w:t>
      </w:r>
      <w:r w:rsidR="00180896">
        <w:t>Sve to da upućuje na blokiranje poslovanja kao posljedicu volje i cilja vlasnika i člana uprave da u što kraćem razdoblju poslovanja, u ovom slučaju od 2014. do 2015., uz što manji ulog kapitala ostvari što veću zaradu izvan sustava platnog prometa. Blokada transakcijskog računa duža od 120 dana da je posljedica odluka vlasnika i člana uprave, jer je izvjesno kako su ciljeve svojih poslovni politika ispunili u dvogodišnjem vremenu postojanja dužnika. Odluka o zadržavanju dobiti da je suprotivna odluci o nepolaganju utrška – gotovine na transakcijski račun dužnika, a odluka o pozajmicama vlasniku da je dvojbena u uvjetima neispunjavanja obveza prema dobavljačima, zaposlenima i državnom proračunu. Osim materijalne imovine, dužnik da bilježi i pozajmicu danu vlasniku. Ukoliko se pokaže izglednim formiranje stečajne mase iz novčanog povrata duga vlasnika u iznosu od 235.500,00 kn, ova stečajna masa da bi omogućila namirenje vjerovnika stečajne mase i stečajnih vjerovnika u visokom postotku. S obzirom na navedeno, da su se stekli uvjeti za primjenu čl. 132. SZ-a.</w:t>
      </w:r>
    </w:p>
    <w:p w:rsidRDefault="007657AB" w:rsidP="00180896" w:rsidR="007657AB">
      <w:pPr>
        <w:spacing w:before="200"/>
        <w:ind w:firstLine="708"/>
        <w:jc w:val="both"/>
        <w:rPr>
          <w:szCs w:val="20"/>
        </w:rPr>
      </w:pPr>
      <w:r>
        <w:rPr>
          <w:szCs w:val="20"/>
        </w:rPr>
        <w:t xml:space="preserve">Iz </w:t>
      </w:r>
      <w:r w:rsidR="00A8440F">
        <w:rPr>
          <w:szCs w:val="20"/>
        </w:rPr>
        <w:t xml:space="preserve">potvrde Općinskog suda u Splitu </w:t>
      </w:r>
      <w:r w:rsidR="00180896">
        <w:rPr>
          <w:szCs w:val="20"/>
        </w:rPr>
        <w:t xml:space="preserve">- Zemljišnoknjižnog odjela Split </w:t>
      </w:r>
      <w:r w:rsidR="00A8440F">
        <w:rPr>
          <w:szCs w:val="20"/>
        </w:rPr>
        <w:t>od</w:t>
      </w:r>
      <w:r w:rsidR="004E1445">
        <w:rPr>
          <w:szCs w:val="20"/>
        </w:rPr>
        <w:t xml:space="preserve"> </w:t>
      </w:r>
      <w:r w:rsidR="00644E51">
        <w:rPr>
          <w:szCs w:val="20"/>
        </w:rPr>
        <w:t>30. prosinca</w:t>
      </w:r>
      <w:r w:rsidR="004E1445">
        <w:rPr>
          <w:szCs w:val="20"/>
        </w:rPr>
        <w:t xml:space="preserve"> 2016. (list </w:t>
      </w:r>
      <w:r w:rsidR="00644E51">
        <w:rPr>
          <w:szCs w:val="20"/>
        </w:rPr>
        <w:t>24</w:t>
      </w:r>
      <w:r w:rsidR="00A8440F">
        <w:rPr>
          <w:szCs w:val="20"/>
        </w:rPr>
        <w:t xml:space="preserve"> spisa)</w:t>
      </w:r>
      <w:r w:rsidR="00180896">
        <w:rPr>
          <w:szCs w:val="20"/>
        </w:rPr>
        <w:t xml:space="preserve"> i </w:t>
      </w:r>
      <w:r w:rsidR="00A8440F">
        <w:rPr>
          <w:szCs w:val="20"/>
        </w:rPr>
        <w:t xml:space="preserve"> </w:t>
      </w:r>
      <w:r w:rsidR="00180896">
        <w:rPr>
          <w:szCs w:val="20"/>
        </w:rPr>
        <w:t>potvrde Općinskog suda u Splitu - Zemljišnoknjižnog odjela Supetar od 15. ožujka 2017. (list 35 spisa) proizlazi da dužnik nije upisan kao vlasnik nekretnina na području nadležnosti tih zemljišnoknjižnih odjela, a iz</w:t>
      </w:r>
      <w:r w:rsidR="009622D1">
        <w:rPr>
          <w:szCs w:val="20"/>
        </w:rPr>
        <w:t xml:space="preserve"> </w:t>
      </w:r>
      <w:r>
        <w:rPr>
          <w:szCs w:val="20"/>
        </w:rPr>
        <w:t xml:space="preserve">uvjerenja MUP-a od </w:t>
      </w:r>
      <w:r w:rsidR="00644E51">
        <w:rPr>
          <w:szCs w:val="20"/>
        </w:rPr>
        <w:t>27. prosinca</w:t>
      </w:r>
      <w:r>
        <w:rPr>
          <w:szCs w:val="20"/>
        </w:rPr>
        <w:t xml:space="preserve"> 2016. (list </w:t>
      </w:r>
      <w:r w:rsidR="00644E51">
        <w:rPr>
          <w:szCs w:val="20"/>
        </w:rPr>
        <w:t>26</w:t>
      </w:r>
      <w:r>
        <w:rPr>
          <w:szCs w:val="20"/>
        </w:rPr>
        <w:t xml:space="preserve"> spisa) proizlazi da </w:t>
      </w:r>
      <w:r w:rsidR="004E1445">
        <w:rPr>
          <w:szCs w:val="20"/>
        </w:rPr>
        <w:t xml:space="preserve">je dužnik </w:t>
      </w:r>
      <w:r>
        <w:rPr>
          <w:szCs w:val="20"/>
        </w:rPr>
        <w:t xml:space="preserve">prema službenoj evidenciji registracije cestovnih vozila evidentiran kao vlasnik </w:t>
      </w:r>
      <w:r w:rsidR="00644E51">
        <w:rPr>
          <w:szCs w:val="20"/>
        </w:rPr>
        <w:t xml:space="preserve">jednog </w:t>
      </w:r>
      <w:r w:rsidR="009622D1">
        <w:rPr>
          <w:szCs w:val="20"/>
        </w:rPr>
        <w:t>vozila</w:t>
      </w:r>
      <w:r w:rsidR="00180896">
        <w:rPr>
          <w:szCs w:val="20"/>
        </w:rPr>
        <w:t xml:space="preserve"> N1, marke Volkswagen Caddy 1.9 SD, god. proizvodnje: 2002., koje vozilo je odjavljeno 26. listopada 2016.</w:t>
      </w:r>
      <w:r w:rsidR="009622D1">
        <w:rPr>
          <w:szCs w:val="20"/>
        </w:rPr>
        <w:t xml:space="preserve"> </w:t>
      </w:r>
    </w:p>
    <w:p w:rsidRDefault="007657AB" w:rsidP="007657AB" w:rsidR="007657AB" w:rsidRPr="00264163">
      <w:pPr>
        <w:spacing w:before="200"/>
        <w:ind w:firstLine="720"/>
        <w:jc w:val="both"/>
        <w:rPr>
          <w:szCs w:val="20"/>
        </w:rPr>
      </w:pPr>
      <w:r>
        <w:rPr>
          <w:szCs w:val="20"/>
        </w:rPr>
        <w:t xml:space="preserve">Kako iz Potvrde FINA-e od </w:t>
      </w:r>
      <w:r w:rsidR="00644E51">
        <w:rPr>
          <w:szCs w:val="20"/>
        </w:rPr>
        <w:t>1. lipnja</w:t>
      </w:r>
      <w:r w:rsidR="007B45E0">
        <w:rPr>
          <w:szCs w:val="20"/>
        </w:rPr>
        <w:t xml:space="preserve"> 2017</w:t>
      </w:r>
      <w:r>
        <w:rPr>
          <w:szCs w:val="20"/>
        </w:rPr>
        <w:t xml:space="preserve">. (list </w:t>
      </w:r>
      <w:r w:rsidR="00644E51">
        <w:rPr>
          <w:szCs w:val="20"/>
        </w:rPr>
        <w:t>51</w:t>
      </w:r>
      <w:r w:rsidRPr="00264163">
        <w:rPr>
          <w:szCs w:val="20"/>
        </w:rPr>
        <w:t xml:space="preserve"> spisa) proizlazi da dužnik u Očevidniku redoslijeda osnova za plaćanje ima evidentirane neizvršene osnove za plaćanj</w:t>
      </w:r>
      <w:r>
        <w:rPr>
          <w:szCs w:val="20"/>
        </w:rPr>
        <w:t xml:space="preserve">e u neprekinutom razdoblju od </w:t>
      </w:r>
      <w:r w:rsidR="00644E51">
        <w:rPr>
          <w:szCs w:val="20"/>
        </w:rPr>
        <w:t>561</w:t>
      </w:r>
      <w:r w:rsidR="00E879E4">
        <w:rPr>
          <w:szCs w:val="20"/>
        </w:rPr>
        <w:t xml:space="preserve"> </w:t>
      </w:r>
      <w:r w:rsidRPr="00264163">
        <w:rPr>
          <w:szCs w:val="20"/>
        </w:rPr>
        <w:t xml:space="preserve">dana, to ovaj sud utvrđuje da je na strani dužnika ostvaren stečajni razlog nesposobnosti za plaćanje u smislu odredbi čl. 6. </w:t>
      </w:r>
      <w:r w:rsidRPr="00264163">
        <w:t>SZ-a</w:t>
      </w:r>
      <w:r w:rsidRPr="00264163">
        <w:rPr>
          <w:szCs w:val="20"/>
        </w:rPr>
        <w:t>.</w:t>
      </w:r>
    </w:p>
    <w:p w:rsidRDefault="007657AB" w:rsidP="007657AB" w:rsidR="00E879E4">
      <w:pPr>
        <w:spacing w:before="200"/>
        <w:ind w:firstLine="720"/>
        <w:jc w:val="both"/>
        <w:rPr>
          <w:szCs w:val="20"/>
        </w:rPr>
      </w:pPr>
      <w:r w:rsidRPr="00264163">
        <w:rPr>
          <w:szCs w:val="20"/>
        </w:rPr>
        <w:lastRenderedPageBreak/>
        <w:t>Nadalje, s obzirom da iz rezultata prethodnog postupka</w:t>
      </w:r>
      <w:r w:rsidR="000178FB">
        <w:rPr>
          <w:szCs w:val="20"/>
        </w:rPr>
        <w:t xml:space="preserve"> (a posebno iz izvješća privremen</w:t>
      </w:r>
      <w:r w:rsidR="009622D1">
        <w:rPr>
          <w:szCs w:val="20"/>
        </w:rPr>
        <w:t>e</w:t>
      </w:r>
      <w:r w:rsidR="000178FB">
        <w:rPr>
          <w:szCs w:val="20"/>
        </w:rPr>
        <w:t xml:space="preserve"> stečajn</w:t>
      </w:r>
      <w:r w:rsidR="009622D1">
        <w:rPr>
          <w:szCs w:val="20"/>
        </w:rPr>
        <w:t>e</w:t>
      </w:r>
      <w:r w:rsidR="000178FB">
        <w:rPr>
          <w:szCs w:val="20"/>
        </w:rPr>
        <w:t xml:space="preserve"> upravitelj</w:t>
      </w:r>
      <w:r w:rsidR="009622D1">
        <w:rPr>
          <w:szCs w:val="20"/>
        </w:rPr>
        <w:t>ice</w:t>
      </w:r>
      <w:r w:rsidR="000178FB">
        <w:rPr>
          <w:szCs w:val="20"/>
        </w:rPr>
        <w:t>)</w:t>
      </w:r>
      <w:r>
        <w:rPr>
          <w:szCs w:val="20"/>
        </w:rPr>
        <w:t xml:space="preserve"> </w:t>
      </w:r>
      <w:r w:rsidRPr="00264163">
        <w:rPr>
          <w:szCs w:val="20"/>
        </w:rPr>
        <w:t>proizlazi</w:t>
      </w:r>
      <w:r w:rsidR="00E879E4">
        <w:rPr>
          <w:szCs w:val="20"/>
        </w:rPr>
        <w:t xml:space="preserve"> da imovina dužnika nije dostatna da bi se mogli </w:t>
      </w:r>
      <w:r w:rsidR="00E879E4" w:rsidRPr="00264163">
        <w:rPr>
          <w:szCs w:val="20"/>
        </w:rPr>
        <w:t>podmiriti barem troškovi stečajnog postupka, to su se u konkretnom slučaju ispunili uvjeti za donošenje rješenja o otvaranju i istovremenom zaključenju stečajnog postupka nad dužnikom.</w:t>
      </w:r>
    </w:p>
    <w:p w:rsidRDefault="007657AB" w:rsidP="007657AB" w:rsidR="007657AB">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7657AB" w:rsidR="0009753A">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sidR="0009753A">
        <w:rPr>
          <w:rFonts w:cs="Times New Roman" w:hAnsi="Times New Roman" w:ascii="Times New Roman"/>
          <w:sz w:val="24"/>
          <w:szCs w:val="24"/>
        </w:rPr>
        <w:t xml:space="preserve"> </w:t>
      </w:r>
      <w:r w:rsidR="0009753A" w:rsidRPr="00197BEF">
        <w:rPr>
          <w:rFonts w:cs="Times New Roman" w:hAnsi="Times New Roman" w:ascii="Times New Roman"/>
          <w:sz w:val="24"/>
          <w:szCs w:val="24"/>
        </w:rPr>
        <w:t>procjenom troškova</w:t>
      </w:r>
      <w:r w:rsidR="0009753A">
        <w:rPr>
          <w:rFonts w:cs="Times New Roman" w:hAnsi="Times New Roman" w:ascii="Times New Roman"/>
          <w:sz w:val="24"/>
          <w:szCs w:val="24"/>
        </w:rPr>
        <w:t xml:space="preserve"> prethodnog i otvorenog</w:t>
      </w:r>
      <w:r w:rsidR="0009753A" w:rsidRPr="00197BEF">
        <w:rPr>
          <w:rFonts w:cs="Times New Roman" w:hAnsi="Times New Roman" w:ascii="Times New Roman"/>
          <w:sz w:val="24"/>
          <w:szCs w:val="24"/>
        </w:rPr>
        <w:t xml:space="preserve"> stečajnog</w:t>
      </w:r>
      <w:r w:rsidR="0009753A">
        <w:rPr>
          <w:rFonts w:cs="Times New Roman" w:hAnsi="Times New Roman" w:ascii="Times New Roman"/>
          <w:sz w:val="24"/>
          <w:szCs w:val="24"/>
        </w:rPr>
        <w:t xml:space="preserve"> postupka (baziranog na pretpostavljenom trajanju stečajnog postupka od šest mjeseci):</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privremenom stečajnom upravitelju u iznosu od 3.000,00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09753A" w:rsidP="007657AB" w:rsidR="007657AB">
      <w:pPr>
        <w:spacing w:before="200"/>
        <w:ind w:firstLine="708"/>
        <w:jc w:val="both"/>
        <w:rPr>
          <w:szCs w:val="20"/>
        </w:rPr>
      </w:pPr>
      <w:r>
        <w:rPr>
          <w:szCs w:val="20"/>
        </w:rPr>
        <w:t>Slijedom</w:t>
      </w:r>
      <w:r w:rsidR="007657AB" w:rsidRPr="00992F9F">
        <w:rPr>
          <w:szCs w:val="20"/>
        </w:rPr>
        <w:t xml:space="preserve"> navedenog, a temeljem odredbe</w:t>
      </w:r>
      <w:r w:rsidR="007657AB">
        <w:rPr>
          <w:szCs w:val="20"/>
        </w:rPr>
        <w:t xml:space="preserve"> čl. 132. SZ-a</w:t>
      </w:r>
      <w:r>
        <w:rPr>
          <w:szCs w:val="20"/>
        </w:rPr>
        <w:t>,</w:t>
      </w:r>
      <w:r w:rsidR="007657AB" w:rsidRPr="00C11E45">
        <w:rPr>
          <w:szCs w:val="20"/>
        </w:rPr>
        <w:t xml:space="preserve"> odlučeno je kao u izreci ovog rješenja.  </w:t>
      </w:r>
    </w:p>
    <w:p w:rsidRDefault="007657AB" w:rsidP="007657AB" w:rsidR="007657AB">
      <w:pPr>
        <w:spacing w:before="240"/>
        <w:jc w:val="center"/>
      </w:pPr>
      <w:r>
        <w:t>U Splitu</w:t>
      </w:r>
      <w:r w:rsidR="00E879E4">
        <w:t xml:space="preserve"> </w:t>
      </w:r>
      <w:r w:rsidR="00180896">
        <w:t>7. prosinca</w:t>
      </w:r>
      <w:r>
        <w:t xml:space="preserve"> 2017. </w:t>
      </w:r>
    </w:p>
    <w:p w:rsidRDefault="00180896" w:rsidP="007657AB" w:rsidR="007657AB">
      <w:pPr>
        <w:ind w:left="6480"/>
        <w:jc w:val="center"/>
      </w:pPr>
      <w:r>
        <w:t>Sutkinja</w:t>
      </w:r>
    </w:p>
    <w:p w:rsidRDefault="00180896" w:rsidP="007657AB" w:rsidR="00180896">
      <w:pPr>
        <w:ind w:left="6480"/>
        <w:jc w:val="center"/>
      </w:pPr>
      <w:r>
        <w:t>Ana Golub Gruić</w:t>
      </w:r>
    </w:p>
    <w:p w:rsidRDefault="007657AB" w:rsidP="007657AB" w:rsidR="007657AB">
      <w:pPr>
        <w:ind w:left="6480"/>
        <w:jc w:val="center"/>
      </w:pPr>
    </w:p>
    <w:p w:rsidRDefault="00180896" w:rsidP="007657A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w:t>
      </w:r>
      <w:r w:rsidR="00180896">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DC7" w:rsidR="007E3DC7">
      <w:r>
        <w:separator/>
      </w:r>
    </w:p>
  </w:endnote>
  <w:endnote w:id="0" w:type="continuationSeparator">
    <w:p w:rsidRDefault="007E3DC7" w:rsidR="007E3D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DC7" w:rsidR="007E3DC7">
      <w:r>
        <w:separator/>
      </w:r>
    </w:p>
  </w:footnote>
  <w:footnote w:id="0" w:type="continuationSeparator">
    <w:p w:rsidRDefault="007E3DC7" w:rsidR="007E3D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E53440">
    <w:pPr>
      <w:pStyle w:val="Zaglavlje"/>
      <w:jc w:val="right"/>
    </w:pPr>
    <w:r>
      <w:tab/>
      <w:t xml:space="preserve">- </w:t>
    </w:r>
    <w:r>
      <w:fldChar w:fldCharType="begin"/>
    </w:r>
    <w:r>
      <w:instrText xml:space="preserve"> PAGE </w:instrText>
    </w:r>
    <w:r>
      <w:fldChar w:fldCharType="separate"/>
    </w:r>
    <w:r w:rsidR="00056FD1">
      <w:rPr>
        <w:noProof/>
      </w:rPr>
      <w:t>3</w:t>
    </w:r>
    <w:r>
      <w:fldChar w:fldCharType="end"/>
    </w:r>
    <w:r>
      <w:t xml:space="preserve"> -</w:t>
    </w:r>
    <w:r>
      <w:tab/>
    </w:r>
  </w:p>
  <w:p w:rsidRDefault="00E53440" w:rsidP="00DE2B55" w:rsidR="00DE2B55">
    <w:pPr>
      <w:pStyle w:val="Zaglavlje"/>
      <w:jc w:val="right"/>
    </w:pPr>
    <w:r>
      <w:t>Poslovni broj:</w:t>
    </w:r>
    <w:r w:rsidR="007657AB" w:rsidRPr="00F430F5">
      <w:t>11. St-</w:t>
    </w:r>
    <w:r w:rsidR="00F96C5C">
      <w:t>2034</w:t>
    </w:r>
    <w:r w:rsidR="001644FE">
      <w:t>/2016</w:t>
    </w:r>
  </w:p>
  <w:p w:rsidRDefault="00056FD1"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56FD1"/>
    <w:rsid w:val="00066650"/>
    <w:rsid w:val="00085E7C"/>
    <w:rsid w:val="0009753A"/>
    <w:rsid w:val="000B4D96"/>
    <w:rsid w:val="000D5416"/>
    <w:rsid w:val="000E6D83"/>
    <w:rsid w:val="001478E2"/>
    <w:rsid w:val="001644FE"/>
    <w:rsid w:val="00180896"/>
    <w:rsid w:val="0024604A"/>
    <w:rsid w:val="00300FFD"/>
    <w:rsid w:val="0039359D"/>
    <w:rsid w:val="003C2F22"/>
    <w:rsid w:val="00417EA6"/>
    <w:rsid w:val="004513DE"/>
    <w:rsid w:val="004E1445"/>
    <w:rsid w:val="004F56AD"/>
    <w:rsid w:val="00522CA3"/>
    <w:rsid w:val="00644E51"/>
    <w:rsid w:val="006B678B"/>
    <w:rsid w:val="0071519E"/>
    <w:rsid w:val="00722C23"/>
    <w:rsid w:val="007657AB"/>
    <w:rsid w:val="007A19F3"/>
    <w:rsid w:val="007B45E0"/>
    <w:rsid w:val="007C7CAF"/>
    <w:rsid w:val="007E3DC7"/>
    <w:rsid w:val="007F7A84"/>
    <w:rsid w:val="00814EDB"/>
    <w:rsid w:val="00815142"/>
    <w:rsid w:val="00853B3E"/>
    <w:rsid w:val="008C2FF0"/>
    <w:rsid w:val="009622D1"/>
    <w:rsid w:val="00981D37"/>
    <w:rsid w:val="00A51DE9"/>
    <w:rsid w:val="00A8440F"/>
    <w:rsid w:val="00B7506F"/>
    <w:rsid w:val="00BF1426"/>
    <w:rsid w:val="00BF398A"/>
    <w:rsid w:val="00CE09CE"/>
    <w:rsid w:val="00D8632A"/>
    <w:rsid w:val="00DD0D50"/>
    <w:rsid w:val="00E003B6"/>
    <w:rsid w:val="00E50490"/>
    <w:rsid w:val="00E53440"/>
    <w:rsid w:val="00E879E4"/>
    <w:rsid w:val="00E97277"/>
    <w:rsid w:val="00EB6A52"/>
    <w:rsid w:val="00F20906"/>
    <w:rsid w:val="00F2599E"/>
    <w:rsid w:val="00F96C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styleId="Reetkatablice" w:type="table">
    <w:name w:val="Table Grid"/>
    <w:basedOn w:val="Obinatablica"/>
    <w:rsid w:val="00E003B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6FD1"/>
    <w:rPr>
      <w:color w:val="808080"/>
      <w:bdr w:space="0" w:sz="0" w:color="auto" w:val="none"/>
      <w:shd w:fill="auto" w:color="auto" w:val="clear"/>
    </w:rPr>
  </w:style>
  <w:style w:customStyle="true" w:styleId="eSPISCCParagraphDefaultFont" w:type="character">
    <w:name w:val="eSPIS_CC_Paragraph Default Font"/>
    <w:basedOn w:val="Zadanifontodlomka"/>
    <w:rsid w:val="00056F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6FD1"/>
    <w:rPr>
      <w:sz w:val="20"/>
      <w:bdr w:space="0" w:sz="0" w:color="auto" w:val="none"/>
      <w:shd w:fill="FFFFCC" w:color="auto" w:val="clear"/>
      <w:lang w:val="hr-HR"/>
    </w:rPr>
  </w:style>
  <w:style w:customStyle="true" w:styleId="PozadinaSvijetloCrvena" w:type="character">
    <w:name w:val="Pozadina_SvijetloCrvena"/>
    <w:basedOn w:val="eSPISCCParagraphDefaultFont"/>
    <w:rsid w:val="00056FD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56FD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styleId="Reetkatablice" w:type="table">
    <w:name w:val="Table Grid"/>
    <w:basedOn w:val="Obinatablica"/>
    <w:rsid w:val="00E003B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6FD1"/>
    <w:rPr>
      <w:color w:val="808080"/>
      <w:bdr w:color="auto" w:space="0" w:sz="0" w:val="none"/>
      <w:shd w:color="auto" w:fill="auto" w:val="clear"/>
    </w:rPr>
  </w:style>
  <w:style w:customStyle="1" w:styleId="eSPISCCParagraphDefaultFont" w:type="character">
    <w:name w:val="eSPIS_CC_Paragraph Default Font"/>
    <w:basedOn w:val="Zadanifontodlomka"/>
    <w:rsid w:val="00056F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6FD1"/>
    <w:rPr>
      <w:sz w:val="20"/>
      <w:bdr w:color="auto" w:space="0" w:sz="0" w:val="none"/>
      <w:shd w:color="auto" w:fill="FFFFCC" w:val="clear"/>
      <w:lang w:val="hr-HR"/>
    </w:rPr>
  </w:style>
  <w:style w:customStyle="1" w:styleId="PozadinaSvijetloCrvena" w:type="character">
    <w:name w:val="Pozadina_SvijetloCrvena"/>
    <w:basedOn w:val="eSPISCCParagraphDefaultFont"/>
    <w:rsid w:val="00056FD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56FD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 w:id="1589541859">
      <w:bodyDiv w:val="true"/>
      <w:marLeft w:val="0"/>
      <w:marRight w:val="0"/>
      <w:marTop w:val="0"/>
      <w:marBottom w:val="0"/>
      <w:divBdr>
        <w:top w:space="0" w:sz="0" w:color="auto" w:val="none"/>
        <w:left w:space="0" w:sz="0" w:color="auto" w:val="none"/>
        <w:bottom w:space="0" w:sz="0" w:color="auto" w:val="none"/>
        <w:right w:space="0" w:sz="0" w:color="auto" w:val="none"/>
      </w:divBdr>
    </w:div>
    <w:div w:id="1776245711">
      <w:bodyDiv w:val="true"/>
      <w:marLeft w:val="0"/>
      <w:marRight w:val="0"/>
      <w:marTop w:val="0"/>
      <w:marBottom w:val="0"/>
      <w:divBdr>
        <w:top w:space="0" w:sz="0" w:color="auto" w:val="none"/>
        <w:left w:space="0" w:sz="0" w:color="auto" w:val="none"/>
        <w:bottom w:space="0" w:sz="0" w:color="auto" w:val="none"/>
        <w:right w:space="0" w:sz="0" w:color="auto" w:val="none"/>
      </w:divBdr>
    </w:div>
    <w:div w:id="2037268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2034</izvorni_sadrzaj>
    <derivirana_varijabla naziv="DomainObject.Predmet.Broj_1">2034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St-2034/2016</izvorni_sadrzaj>
    <derivirana_varijabla naziv="DomainObject.Predmet.OznakaBroj_1">St-2034/2016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LEON I LEONARDO jednostavno društvo s ograničenom odgovornošću za pekarske usluge i trgovinu</izvorni_sadrzaj>
    <derivirana_varijabla naziv="DomainObject.Predmet.ProtustrankaFormated_1">  LEON I LEONARDO jednostavno društvo s ograničenom odgovornošću za pekarske usluge i trgovinu</derivirana_varijabla>
  </DomainObject.Predmet.ProtustrankaFormated>
  <DomainObject.Predmet.ProtustrankaFormatedOIB>
    <izvorni_sadrzaj>  LEON I LEONARDO jednostavno društvo s ograničenom odgovornošću za pekarske usluge i trgovinu, OIB 40882729471</izvorni_sadrzaj>
    <derivirana_varijabla naziv="DomainObject.Predmet.ProtustrankaFormatedOIB_1">  LEON I LEONARDO jednostavno društvo s ograničenom odgovornošću za pekarske usluge i trgovinu, OIB 40882729471</derivirana_varijabla>
  </DomainObject.Predmet.ProtustrankaFormatedOIB>
  <DomainObject.Predmet.ProtustrankaFormatedWithAdress>
    <izvorni_sadrzaj> LEON I LEONARDO jednostavno društvo s ograničenom odgovornošću za pekarske usluge i trgovinu, Uz poljanu 4, 21420 Bol</izvorni_sadrzaj>
    <derivirana_varijabla naziv="DomainObject.Predmet.ProtustrankaFormatedWithAdress_1"> LEON I LEONARDO jednostavno društvo s ograničenom odgovornošću za pekarske usluge i trgovinu, Uz poljanu 4, 21420 Bol</derivirana_varijabla>
  </DomainObject.Predmet.ProtustrankaFormatedWithAdress>
  <DomainObject.Predmet.ProtustrankaFormatedWithAdressOIB>
    <izvorni_sadrzaj> LEON I LEONARDO jednostavno društvo s ograničenom odgovornošću za pekarske usluge i trgovinu, OIB 40882729471, Uz poljanu 4, 21420 Bol</izvorni_sadrzaj>
    <derivirana_varijabla naziv="DomainObject.Predmet.ProtustrankaFormatedWithAdressOIB_1"> LEON I LEONARDO jednostavno društvo s ograničenom odgovornošću za pekarske usluge i trgovinu, OIB 40882729471, Uz poljanu 4, 21420 Bol</derivirana_varijabla>
  </DomainObject.Predmet.ProtustrankaFormatedWithAdressOIB>
  <DomainObject.Predmet.ProtustrankaWithAdress>
    <izvorni_sadrzaj>LEON I LEONARDO jednostavno društvo s ograničenom odgovornošću za pekarske usluge i trgovinu Uz poljanu 4, 21420 Bol</izvorni_sadrzaj>
    <derivirana_varijabla naziv="DomainObject.Predmet.ProtustrankaWithAdress_1">LEON I LEONARDO jednostavno društvo s ograničenom odgovornošću za pekarske usluge i trgovinu Uz poljanu 4, 21420 Bol</derivirana_varijabla>
  </DomainObject.Predmet.ProtustrankaWithAdress>
  <DomainObject.Predmet.ProtustrankaWithAdressOIB>
    <izvorni_sadrzaj>LEON I LEONARDO jednostavno društvo s ograničenom odgovornošću za pekarske usluge i trgovinu, OIB 40882729471, Uz poljanu 4, 21420 Bol</izvorni_sadrzaj>
    <derivirana_varijabla naziv="DomainObject.Predmet.ProtustrankaWithAdressOIB_1">LEON I LEONARDO jednostavno društvo s ograničenom odgovornošću za pekarske usluge i trgovinu, OIB 40882729471, Uz poljanu 4, 21420 Bol</derivirana_varijabla>
  </DomainObject.Predmet.ProtustrankaWithAdressOIB>
  <DomainObject.Predmet.ProtustrankaNazivFormated>
    <izvorni_sadrzaj>LEON I LEONARDO jednostavno društvo s ograničenom odgovornošću za pekarske usluge i trgovinu</izvorni_sadrzaj>
    <derivirana_varijabla naziv="DomainObject.Predmet.ProtustrankaNazivFormated_1">LEON I LEONARDO jednostavno društvo s ograničenom odgovornošću za pekarske usluge i trgovinu</derivirana_varijabla>
  </DomainObject.Predmet.ProtustrankaNazivFormated>
  <DomainObject.Predmet.ProtustrankaNazivFormatedOIB>
    <izvorni_sadrzaj>LEON I LEONARDO jednostavno društvo s ograničenom odgovornošću za pekarske usluge i trgovinu, OIB 40882729471</izvorni_sadrzaj>
    <derivirana_varijabla naziv="DomainObject.Predmet.ProtustrankaNazivFormatedOIB_1">LEON I LEONARDO jednostavno društvo s ograničenom odgovornošću za pekarske usluge i trgovinu, OIB 40882729471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139916.50</izvorni_sadrzaj>
    <derivirana_varijabla naziv="DomainObject.Predmet.TrenutnaVrijednost_1">139916.50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LEON I LEONARDO jednostavno društvo s ograničenom odgovornošću za pekarske usluge i trgovinu</item>
    </izvorni_sadrzaj>
    <derivirana_varijabla naziv="DomainObject.Predmet.ProtuStrankaListFormated_1">
      <item>LEON I LEONARDO jednostavno društvo s ograničenom odgovornošću za pekarske usluge i trgovinu</item>
    </derivirana_varijabla>
  </DomainObject.Predmet.ProtuStrankaListFormated>
  <DomainObject.Predmet.ProtuStrankaListFormatedOIB>
    <izvorni_sadrzaj>
      <item>LEON I LEONARDO jednostavno društvo s ograničenom odgovornošću za pekarske usluge i trgovinu, OIB 40882729471</item>
    </izvorni_sadrzaj>
    <derivirana_varijabla naziv="DomainObject.Predmet.ProtuStrankaListFormatedOIB_1">
      <item>LEON I LEONARDO jednostavno društvo s ograničenom odgovornošću za pekarske usluge i trgovinu, OIB 40882729471</item>
    </derivirana_varijabla>
  </DomainObject.Predmet.ProtuStrankaListFormatedOIB>
  <DomainObject.Predmet.ProtuStrankaListFormatedWithAdress>
    <izvorni_sadrzaj>
      <item>LEON I LEONARDO jednostavno društvo s ograničenom odgovornošću za pekarske usluge i trgovinu, Uz poljanu 4, 21420 Bol</item>
    </izvorni_sadrzaj>
    <derivirana_varijabla naziv="DomainObject.Predmet.ProtuStrankaListFormatedWithAdress_1">
      <item>LEON I LEONARDO jednostavno društvo s ograničenom odgovornošću za pekarske usluge i trgovinu, Uz poljanu 4, 21420 Bol</item>
    </derivirana_varijabla>
  </DomainObject.Predmet.ProtuStrankaListFormatedWithAdress>
  <DomainObject.Predmet.ProtuStrankaListFormatedWithAdressOIB>
    <izvorni_sadrzaj>
      <item>LEON I LEONARDO jednostavno društvo s ograničenom odgovornošću za pekarske usluge i trgovinu, OIB 40882729471, Uz poljanu 4, 21420 Bol</item>
    </izvorni_sadrzaj>
    <derivirana_varijabla naziv="DomainObject.Predmet.ProtuStrankaListFormatedWithAdressOIB_1">
      <item>LEON I LEONARDO jednostavno društvo s ograničenom odgovornošću za pekarske usluge i trgovinu, OIB 40882729471, Uz poljanu 4, 21420 Bol</item>
    </derivirana_varijabla>
  </DomainObject.Predmet.ProtuStrankaListFormatedWithAdressOIB>
  <DomainObject.Predmet.ProtuStrankaListNazivFormated>
    <izvorni_sadrzaj>
      <item>LEON I LEONARDO jednostavno društvo s ograničenom odgovornošću za pekarske usluge i trgovinu</item>
    </izvorni_sadrzaj>
    <derivirana_varijabla naziv="DomainObject.Predmet.ProtuStrankaListNazivFormated_1">
      <item>LEON I LEONARDO jednostavno društvo s ograničenom odgovornošću za pekarske usluge i trgovinu</item>
    </derivirana_varijabla>
  </DomainObject.Predmet.ProtuStrankaListNazivFormated>
  <DomainObject.Predmet.ProtuStrankaListNazivFormatedOIB>
    <izvorni_sadrzaj>
      <item>LEON I LEONARDO jednostavno društvo s ograničenom odgovornošću za pekarske usluge i trgovinu, OIB 40882729471</item>
    </izvorni_sadrzaj>
    <derivirana_varijabla naziv="DomainObject.Predmet.ProtuStrankaListNazivFormatedOIB_1">
      <item>LEON I LEONARDO jednostavno društvo s ograničenom odgovornošću za pekarske usluge i trgovinu, OIB 40882729471</item>
    </derivirana_varijabla>
  </DomainObject.Predmet.ProtuStrankaListNazivFormatedOIB>
  <DomainObject.Predmet.OstaliListFormated>
    <izvorni_sadrzaj>
      <item>Županijsko državno odvjetništvo u Splitu</item>
      <item>Zef Baftijaj</item>
    </izvorni_sadrzaj>
    <derivirana_varijabla naziv="DomainObject.Predmet.OstaliListFormated_1">
      <item>Županijsko državno odvjetništvo u Splitu</item>
      <item>Zef Baftijaj</item>
    </derivirana_varijabla>
  </DomainObject.Predmet.OstaliListFormated>
  <DomainObject.Predmet.OstaliListFormatedOIB>
    <izvorni_sadrzaj>
      <item>Županijsko državno odvjetništvo u Splitu</item>
      <item>Zef Baftijaj, OIB 69178300083</item>
    </izvorni_sadrzaj>
    <derivirana_varijabla naziv="DomainObject.Predmet.OstaliListFormatedOIB_1">
      <item>Županijsko državno odvjetništvo u Splitu</item>
      <item>Zef Baftijaj, OIB 69178300083</item>
    </derivirana_varijabla>
  </DomainObject.Predmet.OstaliListFormatedOIB>
  <DomainObject.Predmet.OstaliListFormatedWithAdress>
    <izvorni_sadrzaj>
      <item>Županijsko državno odvjetništvo u Splitu, Gundulićeva 29a, 21000 Split</item>
      <item>Zef Baftijaj, Jačkovina 6 B, 10000 Zagreb</item>
    </izvorni_sadrzaj>
    <derivirana_varijabla naziv="DomainObject.Predmet.OstaliListFormatedWithAdress_1">
      <item>Županijsko državno odvjetništvo u Splitu, Gundulićeva 29a, 21000 Split</item>
      <item>Zef Baftijaj, Jačkovina 6 B, 10000 Zagreb</item>
    </derivirana_varijabla>
  </DomainObject.Predmet.OstaliListFormatedWithAdress>
  <DomainObject.Predmet.OstaliListFormatedWithAdressOIB>
    <izvorni_sadrzaj>
      <item>Županijsko državno odvjetništvo u Splitu, Gundulićeva 29a, 21000 Split</item>
      <item>Zef Baftijaj, OIB 69178300083, Jačkovina 6 B, 10000 Zagreb</item>
    </izvorni_sadrzaj>
    <derivirana_varijabla naziv="DomainObject.Predmet.OstaliListFormatedWithAdressOIB_1">
      <item>Županijsko državno odvjetništvo u Splitu, Gundulićeva 29a, 21000 Split</item>
      <item>Zef Baftijaj, OIB 69178300083, Jačkovina 6 B, 10000 Zagreb</item>
    </derivirana_varijabla>
  </DomainObject.Predmet.OstaliListFormatedWithAdressOIB>
  <DomainObject.Predmet.OstaliListNazivFormated>
    <izvorni_sadrzaj>
      <item>Županijsko državno odvjetništvo u Splitu</item>
      <item>Zef Baftijaj</item>
    </izvorni_sadrzaj>
    <derivirana_varijabla naziv="DomainObject.Predmet.OstaliListNazivFormated_1">
      <item>Županijsko državno odvjetništvo u Splitu</item>
      <item>Zef Baftijaj</item>
    </derivirana_varijabla>
  </DomainObject.Predmet.OstaliListNazivFormated>
  <DomainObject.Predmet.OstaliListNazivFormatedOIB>
    <izvorni_sadrzaj>
      <item>Županijsko državno odvjetništvo u Splitu</item>
      <item>Zef Baftijaj, OIB 69178300083</item>
    </izvorni_sadrzaj>
    <derivirana_varijabla naziv="DomainObject.Predmet.OstaliListNazivFormatedOIB_1">
      <item>Županijsko državno odvjetništvo u Splitu</item>
      <item>Zef Baftijaj, OIB 69178300083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LEON I LEONARDO jednostavno društvo s ograničenom odgovornošću za pekarske usluge i trgovinu</izvorni_sadrzaj>
    <derivirana_varijabla naziv="DomainObject.Predmet.ProtustrankaIDrugi_1">LEON I LEONARDO jednostavno društvo s ograničenom odgovornošću za pekarske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LEON I LEONARDO jednostavno društvo s ograničenom odgovornošću za pekarske usluge i trgovinu, OIB 40882729471, Uz poljanu 4, 21420 Bol</izvorni_sadrzaj>
    <derivirana_varijabla naziv="DomainObject.Predmet.ProtustrankaIDrugiAdressOIB_1">LEON I LEONARDO jednostavno društvo s ograničenom odgovornošću za pekarske usluge i trgovinu, OIB 40882729471, Uz poljanu 4,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LEON I LEONARDO jednostavno društvo s ograničenom odgovornošću za pekarske usluge i trgovinu</item>
      <item>FINANCIJSKA AGENCIJA, RC SPLIT</item>
      <item>Ministarstvo financija RH</item>
      <item>Županijsko državno odvjetništvo u Splitu</item>
      <item>Zef Baftijaj</item>
    </izvorni_sadrzaj>
    <derivirana_varijabla naziv="DomainObject.Predmet.SudioniciListNaziv_1">
      <item>LEON I LEONARDO jednostavno društvo s ograničenom odgovornošću za pekarske usluge i trgovinu</item>
      <item>FINANCIJSKA AGENCIJA, RC SPLIT</item>
      <item>Ministarstvo financija RH</item>
      <item>Županijsko državno odvjetništvo u Splitu</item>
      <item>Zef Baftijaj</item>
    </derivirana_varijabla>
  </DomainObject.Predmet.SudioniciListNaziv>
  <DomainObject.Predmet.SudioniciListAdressOIB>
    <izvorni_sadrzaj>
      <item>LEON I LEONARDO jednostavno društvo s ograničenom odgovornošću za pekarske usluge i trgovinu, OIB 40882729471, Uz poljanu 4,21420 Bol</item>
      <item>FINANCIJSKA AGENCIJA, RC SPLIT, OIB 85821130368, Mažuranićevo šetalište 24 b,21000 Split</item>
      <item>Ministarstvo financija RH, OIB 18683136487, Katančićeva 5,10000 Zagreb</item>
      <item>Županijsko državno odvjetništvo u Splitu, Gundulićeva 29a,21000 Split</item>
      <item>Zef Baftijaj, OIB 69178300083, Jačkovina 6 B,10000 Zagreb</item>
    </izvorni_sadrzaj>
    <derivirana_varijabla naziv="DomainObject.Predmet.SudioniciListAdressOIB_1">
      <item>LEON I LEONARDO jednostavno društvo s ograničenom odgovornošću za pekarske usluge i trgovinu, OIB 40882729471, Uz poljanu 4,21420 Bol</item>
      <item>FINANCIJSKA AGENCIJA, RC SPLIT, OIB 85821130368, Mažuranićevo šetalište 24 b,21000 Split</item>
      <item>Ministarstvo financija RH, OIB 18683136487, Katančićeva 5,10000 Zagreb</item>
      <item>Županijsko državno odvjetništvo u Splitu, Gundulićeva 29a,21000 Split</item>
      <item>Zef Baftijaj, OIB 69178300083, Jačkovina 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40882729471</item>
      <item>, OIB 85821130368</item>
      <item>, OIB 18683136487</item>
      <item>, OIB null</item>
      <item>, OIB 69178300083</item>
    </izvorni_sadrzaj>
    <derivirana_varijabla naziv="DomainObject.Predmet.SudioniciListNazivOIB_1">
      <item>, OIB 40882729471</item>
      <item>, OIB 85821130368</item>
      <item>, OIB 18683136487</item>
      <item>, OIB null</item>
      <item>, OIB 69178300083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1226</properties:Words>
  <properties:Characters>7024</properties:Characters>
  <properties:Lines>126</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2017-12-07T07:47:00Z</dcterms:created>
  <dc:creator>Katarina Mikulić</dc:creator>
  <cp:lastModifiedBy>Katarina Mikulić</cp:lastModifiedBy>
  <cp:lastPrinted>2017-12-07T13:59:00Z</cp:lastPrinted>
  <dcterms:modified xmlns:xsi="http://www.w3.org/2001/XMLSchema-instance" xsi:type="dcterms:W3CDTF">2017-12-07T13:59:00Z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