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a3c59" w14:paraId="14a3c59" w:rsidRDefault="00661212" w:rsidP="00661212" w:rsidR="00661212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TRGOVAČKI SUD U ZADRU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STA</w:t>
      </w:r>
      <w:r w:rsidR="0054078D">
        <w:rPr>
          <w:rFonts w:cs="Times New Roman" w:hAnsi="Times New Roman" w:ascii="Times New Roman"/>
          <w:b/>
          <w:sz w:val="24"/>
          <w:szCs w:val="24"/>
        </w:rPr>
        <w:t>LNA SLUŽBA U ŠIBENIKU</w:t>
      </w:r>
      <w:r w:rsidR="0054078D">
        <w:rPr>
          <w:rFonts w:cs="Times New Roman" w:hAnsi="Times New Roman" w:ascii="Times New Roman"/>
          <w:b/>
          <w:sz w:val="24"/>
          <w:szCs w:val="24"/>
        </w:rPr>
        <w:tab/>
      </w:r>
      <w:r w:rsidR="0054078D">
        <w:rPr>
          <w:rFonts w:cs="Times New Roman" w:hAnsi="Times New Roman" w:ascii="Times New Roman"/>
          <w:b/>
          <w:sz w:val="24"/>
          <w:szCs w:val="24"/>
        </w:rPr>
        <w:tab/>
      </w:r>
      <w:r w:rsidR="0054078D">
        <w:rPr>
          <w:rFonts w:cs="Times New Roman" w:hAnsi="Times New Roman" w:ascii="Times New Roman"/>
          <w:b/>
          <w:sz w:val="24"/>
          <w:szCs w:val="24"/>
        </w:rPr>
        <w:tab/>
      </w:r>
      <w:r w:rsidR="0054078D">
        <w:rPr>
          <w:rFonts w:cs="Times New Roman" w:hAnsi="Times New Roman" w:ascii="Times New Roman"/>
          <w:b/>
          <w:sz w:val="24"/>
          <w:szCs w:val="24"/>
        </w:rPr>
        <w:tab/>
      </w:r>
      <w:r w:rsidR="0054078D">
        <w:rPr>
          <w:rFonts w:cs="Times New Roman" w:hAnsi="Times New Roman" w:ascii="Times New Roman"/>
          <w:b/>
          <w:sz w:val="24"/>
          <w:szCs w:val="24"/>
        </w:rPr>
        <w:tab/>
      </w:r>
      <w:r w:rsidR="0054078D">
        <w:rPr>
          <w:rFonts w:cs="Times New Roman" w:hAnsi="Times New Roman" w:ascii="Times New Roman"/>
          <w:b/>
          <w:sz w:val="24"/>
          <w:szCs w:val="24"/>
        </w:rPr>
        <w:tab/>
      </w:r>
      <w:r w:rsidR="00E76B3D">
        <w:rPr>
          <w:rFonts w:cs="Times New Roman" w:hAnsi="Times New Roman" w:ascii="Times New Roman"/>
          <w:b/>
          <w:sz w:val="24"/>
          <w:szCs w:val="24"/>
        </w:rPr>
        <w:t>9 St-1062</w:t>
      </w:r>
      <w:r w:rsidR="0054078D">
        <w:rPr>
          <w:rFonts w:cs="Times New Roman" w:hAnsi="Times New Roman" w:ascii="Times New Roman"/>
          <w:b/>
          <w:sz w:val="24"/>
          <w:szCs w:val="24"/>
        </w:rPr>
        <w:t>/15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Tereziji Goreta, u stečajnom predmetu povodom zahtjeva Financijske agencije Regionalni centar Split, Podružnica Šibenik, 22000 Šibenik, Perivoj L. Maruna 1, za pokretanje skraćenog stečajnog postupka protiv dužnika </w:t>
      </w:r>
      <w:r w:rsidR="00E76B3D">
        <w:rPr>
          <w:rFonts w:cs="Times New Roman" w:hAnsi="Times New Roman" w:ascii="Times New Roman"/>
          <w:sz w:val="24"/>
          <w:szCs w:val="24"/>
        </w:rPr>
        <w:t xml:space="preserve">UDRUGA "KRŠ ZAGORE" iz </w:t>
      </w:r>
      <w:proofErr w:type="spellStart"/>
      <w:r w:rsidR="00E76B3D">
        <w:rPr>
          <w:rFonts w:cs="Times New Roman" w:hAnsi="Times New Roman" w:ascii="Times New Roman"/>
          <w:sz w:val="24"/>
          <w:szCs w:val="24"/>
        </w:rPr>
        <w:t>Mirlović</w:t>
      </w:r>
      <w:proofErr w:type="spellEnd"/>
      <w:r w:rsidR="00E76B3D">
        <w:rPr>
          <w:rFonts w:cs="Times New Roman" w:hAnsi="Times New Roman" w:ascii="Times New Roman"/>
          <w:sz w:val="24"/>
          <w:szCs w:val="24"/>
        </w:rPr>
        <w:t xml:space="preserve"> Zagore, </w:t>
      </w:r>
      <w:proofErr w:type="spellStart"/>
      <w:r w:rsidR="00E76B3D">
        <w:rPr>
          <w:rFonts w:cs="Times New Roman" w:hAnsi="Times New Roman" w:ascii="Times New Roman"/>
          <w:sz w:val="24"/>
          <w:szCs w:val="24"/>
        </w:rPr>
        <w:t>Nakići</w:t>
      </w:r>
      <w:proofErr w:type="spellEnd"/>
      <w:r w:rsidR="00E76B3D">
        <w:rPr>
          <w:rFonts w:cs="Times New Roman" w:hAnsi="Times New Roman" w:ascii="Times New Roman"/>
          <w:sz w:val="24"/>
          <w:szCs w:val="24"/>
        </w:rPr>
        <w:t xml:space="preserve"> uz cestu 1, OIB:84161224198</w:t>
      </w:r>
      <w:r w:rsidR="00897285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54078D">
        <w:rPr>
          <w:rFonts w:cs="Times New Roman" w:hAnsi="Times New Roman" w:ascii="Times New Roman"/>
          <w:sz w:val="24"/>
          <w:szCs w:val="24"/>
        </w:rPr>
        <w:t>01.veljače</w:t>
      </w:r>
      <w:r>
        <w:rPr>
          <w:rFonts w:cs="Times New Roman" w:hAnsi="Times New Roman" w:ascii="Times New Roman"/>
          <w:sz w:val="24"/>
          <w:szCs w:val="24"/>
        </w:rPr>
        <w:t xml:space="preserve"> 2016. godine, temeljem članka 430. Stečajnog zakona ("Narodne novine" broj 71/15, u daljnjem tekstu SZ-a) objavljuje slijedeći: </w:t>
      </w:r>
    </w:p>
    <w:p w:rsidRDefault="00661212" w:rsidP="00661212" w:rsidR="006612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Utvrđuje se da ukupni iznos evidentiranog duga dužnika </w:t>
      </w:r>
      <w:r w:rsidR="00E76B3D">
        <w:rPr>
          <w:rFonts w:cs="Times New Roman" w:hAnsi="Times New Roman" w:ascii="Times New Roman"/>
          <w:sz w:val="24"/>
          <w:szCs w:val="24"/>
        </w:rPr>
        <w:t xml:space="preserve">UDRUGA "KRŠ ZAGORE" iz </w:t>
      </w:r>
      <w:proofErr w:type="spellStart"/>
      <w:r w:rsidR="00E76B3D">
        <w:rPr>
          <w:rFonts w:cs="Times New Roman" w:hAnsi="Times New Roman" w:ascii="Times New Roman"/>
          <w:sz w:val="24"/>
          <w:szCs w:val="24"/>
        </w:rPr>
        <w:t>Mirlović</w:t>
      </w:r>
      <w:proofErr w:type="spellEnd"/>
      <w:r w:rsidR="00E76B3D">
        <w:rPr>
          <w:rFonts w:cs="Times New Roman" w:hAnsi="Times New Roman" w:ascii="Times New Roman"/>
          <w:sz w:val="24"/>
          <w:szCs w:val="24"/>
        </w:rPr>
        <w:t xml:space="preserve"> Zagore, </w:t>
      </w:r>
      <w:proofErr w:type="spellStart"/>
      <w:r w:rsidR="00E76B3D">
        <w:rPr>
          <w:rFonts w:cs="Times New Roman" w:hAnsi="Times New Roman" w:ascii="Times New Roman"/>
          <w:sz w:val="24"/>
          <w:szCs w:val="24"/>
        </w:rPr>
        <w:t>Nakići</w:t>
      </w:r>
      <w:proofErr w:type="spellEnd"/>
      <w:r w:rsidR="00E76B3D">
        <w:rPr>
          <w:rFonts w:cs="Times New Roman" w:hAnsi="Times New Roman" w:ascii="Times New Roman"/>
          <w:sz w:val="24"/>
          <w:szCs w:val="24"/>
        </w:rPr>
        <w:t xml:space="preserve"> uz cestu 1, OIB:84161224198</w:t>
      </w:r>
      <w:r>
        <w:rPr>
          <w:rFonts w:cs="Times New Roman" w:hAnsi="Times New Roman" w:ascii="Times New Roman"/>
          <w:sz w:val="24"/>
          <w:szCs w:val="24"/>
        </w:rPr>
        <w:t xml:space="preserve">, iznosi </w:t>
      </w:r>
      <w:r w:rsidR="00E76B3D">
        <w:rPr>
          <w:rFonts w:cs="Times New Roman" w:hAnsi="Times New Roman" w:ascii="Times New Roman"/>
          <w:sz w:val="24"/>
          <w:szCs w:val="24"/>
        </w:rPr>
        <w:t>175,00</w:t>
      </w:r>
      <w:r>
        <w:rPr>
          <w:rFonts w:cs="Times New Roman" w:hAnsi="Times New Roman" w:ascii="Times New Roman"/>
          <w:sz w:val="24"/>
          <w:szCs w:val="24"/>
        </w:rPr>
        <w:t xml:space="preserve">  kn.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</w:t>
      </w:r>
      <w:r w:rsidR="0054078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se zakonski za</w:t>
      </w:r>
      <w:r w:rsidR="0054078D">
        <w:rPr>
          <w:rFonts w:cs="Times New Roman" w:hAnsi="Times New Roman" w:ascii="Times New Roman"/>
          <w:sz w:val="24"/>
          <w:szCs w:val="24"/>
        </w:rPr>
        <w:t xml:space="preserve">stupnik </w:t>
      </w:r>
      <w:r w:rsidR="00E76B3D">
        <w:rPr>
          <w:rFonts w:cs="Times New Roman" w:hAnsi="Times New Roman" w:ascii="Times New Roman"/>
          <w:sz w:val="24"/>
          <w:szCs w:val="24"/>
        </w:rPr>
        <w:t>Luka Nakić</w:t>
      </w:r>
      <w:r>
        <w:rPr>
          <w:rFonts w:cs="Times New Roman" w:hAnsi="Times New Roman" w:ascii="Times New Roman"/>
          <w:sz w:val="24"/>
          <w:szCs w:val="24"/>
        </w:rPr>
        <w:t xml:space="preserve">,  da u roku od 15 dana od dana objave ovog oglasa na e-oglasnoj ploči Trgovačkog suda u Zadru podnese ovom sudu, pozivom na gornji broj spisa, javnobilježnički ovjerovljeni popis imovine i obveza dužnika na propisanom obrascu. 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Upozorava</w:t>
      </w:r>
      <w:r w:rsidR="00711DB8">
        <w:rPr>
          <w:rFonts w:cs="Times New Roman" w:hAnsi="Times New Roman" w:ascii="Times New Roman"/>
          <w:sz w:val="24"/>
          <w:szCs w:val="24"/>
        </w:rPr>
        <w:t xml:space="preserve"> se z</w:t>
      </w:r>
      <w:r w:rsidR="0054078D">
        <w:rPr>
          <w:rFonts w:cs="Times New Roman" w:hAnsi="Times New Roman" w:ascii="Times New Roman"/>
          <w:sz w:val="24"/>
          <w:szCs w:val="24"/>
        </w:rPr>
        <w:t>akonski zastupnik</w:t>
      </w:r>
      <w:r>
        <w:rPr>
          <w:rFonts w:cs="Times New Roman" w:hAnsi="Times New Roman" w:ascii="Times New Roman"/>
          <w:sz w:val="24"/>
          <w:szCs w:val="24"/>
        </w:rPr>
        <w:t xml:space="preserve"> da će se smatrati da je dužnik nesposoban za plaćanje, a sud će po službenoj dužnosti donijeti rješenje o otvaranju i zaključenju stečajnog postupka uz primjenu odredbe čl. 132. i čl. 133., te članka 286.-292. SZ-a na odgovarajući način, ako u roku od 15 dana od dana objave ovog oglasa na e-oglasnoj ploči Trgovačkog suda u Zadru ne podnese popis imovine i obveza dužnika ili ako iz tog popisa proizlazi da dužnik ima imovinu koja ne bi bila dostatna ni za pokriće predvidljivih troškova stečajnog postupka.</w:t>
      </w:r>
    </w:p>
    <w:p w:rsidRDefault="0054078D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430. SZ-a poziva se vjerovnik</w:t>
      </w:r>
      <w:r w:rsidR="00661212">
        <w:rPr>
          <w:rFonts w:cs="Times New Roman" w:hAnsi="Times New Roman" w:ascii="Times New Roman"/>
          <w:sz w:val="24"/>
          <w:szCs w:val="24"/>
        </w:rPr>
        <w:t xml:space="preserve"> dužnika da najkasnije u roku od 45 dana od dana objave ovog oglasa na e-oglasnoj ploči Trgovačkog suda u Zadru  predlože otvaranje stečajnog postupka nad dužnikom. 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Sukladno čl. 431. st. 1.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</w:t>
      </w:r>
      <w:r w:rsidR="0054078D">
        <w:rPr>
          <w:rFonts w:cs="Times New Roman" w:hAnsi="Times New Roman" w:ascii="Times New Roman"/>
          <w:sz w:val="24"/>
          <w:szCs w:val="24"/>
        </w:rPr>
        <w:t xml:space="preserve">, </w:t>
      </w:r>
      <w:r w:rsidR="006D35C3">
        <w:rPr>
          <w:rFonts w:cs="Times New Roman" w:hAnsi="Times New Roman" w:ascii="Times New Roman"/>
          <w:sz w:val="24"/>
          <w:szCs w:val="24"/>
        </w:rPr>
        <w:t>model</w:t>
      </w:r>
      <w:r w:rsidR="00E76B3D">
        <w:rPr>
          <w:rFonts w:cs="Times New Roman" w:hAnsi="Times New Roman" w:ascii="Times New Roman"/>
          <w:sz w:val="24"/>
          <w:szCs w:val="24"/>
        </w:rPr>
        <w:t xml:space="preserve"> 05, poziv na broj 221-1062</w:t>
      </w:r>
      <w:r w:rsidR="00866BFC">
        <w:rPr>
          <w:rFonts w:cs="Times New Roman" w:hAnsi="Times New Roman" w:ascii="Times New Roman"/>
          <w:sz w:val="24"/>
          <w:szCs w:val="24"/>
        </w:rPr>
        <w:t>-2015</w:t>
      </w:r>
      <w:r>
        <w:rPr>
          <w:rFonts w:cs="Times New Roman" w:hAnsi="Times New Roman" w:ascii="Times New Roman"/>
          <w:sz w:val="24"/>
          <w:szCs w:val="24"/>
        </w:rPr>
        <w:t xml:space="preserve"> otvoren kod Hrvatske poštanske banke. </w:t>
      </w: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54078D">
        <w:rPr>
          <w:rFonts w:cs="Times New Roman" w:hAnsi="Times New Roman" w:ascii="Times New Roman"/>
          <w:sz w:val="24"/>
          <w:szCs w:val="24"/>
        </w:rPr>
        <w:t>01.veljače</w:t>
      </w:r>
      <w:r>
        <w:rPr>
          <w:rFonts w:cs="Times New Roman" w:hAnsi="Times New Roman" w:ascii="Times New Roman"/>
          <w:sz w:val="24"/>
          <w:szCs w:val="24"/>
        </w:rPr>
        <w:t xml:space="preserve"> 2016. godine </w:t>
      </w:r>
    </w:p>
    <w:p w:rsidRDefault="00661212" w:rsidP="00661212" w:rsidR="00661212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54078D" w:rsidP="00661212" w:rsidR="0066121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- e-oglasna ploča </w:t>
      </w:r>
    </w:p>
    <w:p w:rsidRDefault="0054078D" w:rsidP="0054078D" w:rsidR="00661212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E76B3D">
        <w:rPr>
          <w:rFonts w:cs="Times New Roman" w:hAnsi="Times New Roman" w:ascii="Times New Roman"/>
          <w:sz w:val="24"/>
          <w:szCs w:val="24"/>
        </w:rPr>
        <w:t xml:space="preserve">UDRUGA "KRŠ ZAGORE" iz </w:t>
      </w:r>
      <w:proofErr w:type="spellStart"/>
      <w:r w:rsidR="00E76B3D">
        <w:rPr>
          <w:rFonts w:cs="Times New Roman" w:hAnsi="Times New Roman" w:ascii="Times New Roman"/>
          <w:sz w:val="24"/>
          <w:szCs w:val="24"/>
        </w:rPr>
        <w:t>Mirl</w:t>
      </w:r>
      <w:r w:rsidR="009556ED">
        <w:rPr>
          <w:rFonts w:cs="Times New Roman" w:hAnsi="Times New Roman" w:ascii="Times New Roman"/>
          <w:sz w:val="24"/>
          <w:szCs w:val="24"/>
        </w:rPr>
        <w:t>ović</w:t>
      </w:r>
      <w:proofErr w:type="spellEnd"/>
      <w:r w:rsidR="009556ED">
        <w:rPr>
          <w:rFonts w:cs="Times New Roman" w:hAnsi="Times New Roman" w:ascii="Times New Roman"/>
          <w:sz w:val="24"/>
          <w:szCs w:val="24"/>
        </w:rPr>
        <w:t xml:space="preserve"> Zagore, </w:t>
      </w:r>
      <w:proofErr w:type="spellStart"/>
      <w:r w:rsidR="009556ED">
        <w:rPr>
          <w:rFonts w:cs="Times New Roman" w:hAnsi="Times New Roman" w:ascii="Times New Roman"/>
          <w:sz w:val="24"/>
          <w:szCs w:val="24"/>
        </w:rPr>
        <w:t>Nakići</w:t>
      </w:r>
      <w:proofErr w:type="spellEnd"/>
      <w:r w:rsidR="009556ED">
        <w:rPr>
          <w:rFonts w:cs="Times New Roman" w:hAnsi="Times New Roman" w:ascii="Times New Roman"/>
          <w:sz w:val="24"/>
          <w:szCs w:val="24"/>
        </w:rPr>
        <w:t xml:space="preserve"> uz cestu 1</w:t>
      </w:r>
    </w:p>
    <w:p w:rsidRDefault="009556ED" w:rsidP="0054078D" w:rsidR="009556ED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Računovodstvo suda</w:t>
      </w:r>
    </w:p>
    <w:p w:rsidRDefault="00324D75" w:rsidP="00661212" w:rsidR="00C97E01" w:rsidRP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64642A" w:rsidR="00C97E01" w:rsidRPr="0066121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0DDC" w:rsidP="0064642A" w:rsidR="00110DDC">
      <w:pPr>
        <w:spacing w:lineRule="auto" w:line="240" w:after="0"/>
      </w:pPr>
      <w:r>
        <w:separator/>
      </w:r>
    </w:p>
  </w:endnote>
  <w:endnote w:id="0" w:type="continuationSeparator">
    <w:p w:rsidRDefault="00110DDC" w:rsidP="0064642A" w:rsidR="00110DD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0DDC" w:rsidP="0064642A" w:rsidR="00110DDC">
      <w:pPr>
        <w:spacing w:lineRule="auto" w:line="240" w:after="0"/>
      </w:pPr>
      <w:r>
        <w:separator/>
      </w:r>
    </w:p>
  </w:footnote>
  <w:footnote w:id="0" w:type="continuationSeparator">
    <w:p w:rsidRDefault="00110DDC" w:rsidP="0064642A" w:rsidR="00110DD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642A" w:rsidR="0064642A">
    <w:pPr>
      <w:pStyle w:val="Zaglavlje"/>
    </w:pPr>
    <w:r>
      <w:tab/>
      <w:t>2</w:t>
    </w:r>
    <w:r>
      <w:tab/>
      <w:t>9 St-</w:t>
    </w:r>
    <w:r w:rsidR="00E76B3D">
      <w:t>1062</w:t>
    </w:r>
    <w:r w:rsidR="0054078D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1212"/>
    <w:rsid w:val="00110DDC"/>
    <w:rsid w:val="00324D75"/>
    <w:rsid w:val="004269CD"/>
    <w:rsid w:val="0054078D"/>
    <w:rsid w:val="0064642A"/>
    <w:rsid w:val="00661212"/>
    <w:rsid w:val="00662204"/>
    <w:rsid w:val="006D35C3"/>
    <w:rsid w:val="00711DB8"/>
    <w:rsid w:val="007F555B"/>
    <w:rsid w:val="00866BFC"/>
    <w:rsid w:val="00897285"/>
    <w:rsid w:val="009556ED"/>
    <w:rsid w:val="00C33883"/>
    <w:rsid w:val="00CE4C1E"/>
    <w:rsid w:val="00E76B3D"/>
    <w:rsid w:val="00F5038D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61212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64642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4642A"/>
  </w:style>
  <w:style w:styleId="Podnoje" w:type="paragraph">
    <w:name w:val="footer"/>
    <w:basedOn w:val="Normal"/>
    <w:link w:val="PodnojeChar"/>
    <w:uiPriority w:val="99"/>
    <w:unhideWhenUsed/>
    <w:rsid w:val="0064642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4642A"/>
  </w:style>
  <w:style w:styleId="Tekstrezerviranogmjesta" w:type="character">
    <w:name w:val="Placeholder Text"/>
    <w:basedOn w:val="Zadanifontodlomka"/>
    <w:uiPriority w:val="99"/>
    <w:semiHidden/>
    <w:rsid w:val="00324D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4D7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4D75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4D75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4D75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61212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64642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4642A"/>
  </w:style>
  <w:style w:styleId="Podnoje" w:type="paragraph">
    <w:name w:val="footer"/>
    <w:basedOn w:val="Normal"/>
    <w:link w:val="PodnojeChar"/>
    <w:uiPriority w:val="99"/>
    <w:unhideWhenUsed/>
    <w:rsid w:val="0064642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4642A"/>
  </w:style>
  <w:style w:styleId="Tekstrezerviranogmjesta" w:type="character">
    <w:name w:val="Placeholder Text"/>
    <w:basedOn w:val="Zadanifontodlomka"/>
    <w:uiPriority w:val="99"/>
    <w:semiHidden/>
    <w:rsid w:val="00324D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4D7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4D75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4D7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4D7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9109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1062</izvorni_sadrzaj>
    <derivirana_varijabla naziv="DomainObject.Predmet.Broj_1">1062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St-1062/2015</izvorni_sadrzaj>
    <derivirana_varijabla naziv="DomainObject.Predmet.OznakaBroj_1">St-1062/2015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"KRŠ ZAGORE"</izvorni_sadrzaj>
    <derivirana_varijabla naziv="DomainObject.Predmet.ProtustrankaFormated_1">  UDRUGA "KRŠ ZAGORE"</derivirana_varijabla>
  </DomainObject.Predmet.ProtustrankaFormated>
  <DomainObject.Predmet.ProtustrankaFormatedOIB>
    <izvorni_sadrzaj>  UDRUGA "KRŠ ZAGORE", OIB 84161224198</izvorni_sadrzaj>
    <derivirana_varijabla naziv="DomainObject.Predmet.ProtustrankaFormatedOIB_1">  UDRUGA "KRŠ ZAGORE", OIB 84161224198</derivirana_varijabla>
  </DomainObject.Predmet.ProtustrankaFormatedOIB>
  <DomainObject.Predmet.ProtustrankaFormatedWithAdress>
    <izvorni_sadrzaj> UDRUGA "KRŠ ZAGORE", Nakići uz cestu 1, 22323 Mirlović Zagora</izvorni_sadrzaj>
    <derivirana_varijabla naziv="DomainObject.Predmet.ProtustrankaFormatedWithAdress_1"> UDRUGA "KRŠ ZAGORE", Nakići uz cestu 1, 22323 Mirlović Zagora</derivirana_varijabla>
  </DomainObject.Predmet.ProtustrankaFormatedWithAdress>
  <DomainObject.Predmet.ProtustrankaFormatedWithAdressOIB>
    <izvorni_sadrzaj> UDRUGA "KRŠ ZAGORE", OIB 84161224198, Nakići uz cestu 1, 22323 Mirlović Zagora</izvorni_sadrzaj>
    <derivirana_varijabla naziv="DomainObject.Predmet.ProtustrankaFormatedWithAdressOIB_1"> UDRUGA "KRŠ ZAGORE", OIB 84161224198, Nakići uz cestu 1, 22323 Mirlović Zagora</derivirana_varijabla>
  </DomainObject.Predmet.ProtustrankaFormatedWithAdressOIB>
  <DomainObject.Predmet.ProtustrankaWithAdress>
    <izvorni_sadrzaj>UDRUGA "KRŠ ZAGORE" Nakići uz cestu 1, 22323 Mirlović Zagora</izvorni_sadrzaj>
    <derivirana_varijabla naziv="DomainObject.Predmet.ProtustrankaWithAdress_1">UDRUGA "KRŠ ZAGORE" Nakići uz cestu 1, 22323 Mirlović Zagora</derivirana_varijabla>
  </DomainObject.Predmet.ProtustrankaWithAdress>
  <DomainObject.Predmet.ProtustrankaWithAdressOIB>
    <izvorni_sadrzaj>UDRUGA "KRŠ ZAGORE", OIB 84161224198, Nakići uz cestu 1, 22323 Mirlović Zagora</izvorni_sadrzaj>
    <derivirana_varijabla naziv="DomainObject.Predmet.ProtustrankaWithAdressOIB_1">UDRUGA "KRŠ ZAGORE", OIB 84161224198, Nakići uz cestu 1, 22323 Mirlović Zagora</derivirana_varijabla>
  </DomainObject.Predmet.ProtustrankaWithAdressOIB>
  <DomainObject.Predmet.ProtustrankaNazivFormated>
    <izvorni_sadrzaj>UDRUGA "KRŠ ZAGORE"</izvorni_sadrzaj>
    <derivirana_varijabla naziv="DomainObject.Predmet.ProtustrankaNazivFormated_1">UDRUGA "KRŠ ZAGORE"</derivirana_varijabla>
  </DomainObject.Predmet.ProtustrankaNazivFormated>
  <DomainObject.Predmet.ProtustrankaNazivFormatedOIB>
    <izvorni_sadrzaj>UDRUGA "KRŠ ZAGORE", OIB 84161224198</izvorni_sadrzaj>
    <derivirana_varijabla naziv="DomainObject.Predmet.ProtustrankaNazivFormatedOIB_1">UDRUGA "KRŠ ZAGORE", OIB 84161224198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UDRUGA "KRŠ ZAGORE"</item>
    </izvorni_sadrzaj>
    <derivirana_varijabla naziv="DomainObject.Predmet.ProtuStrankaListFormated_1">
      <item>UDRUGA "KRŠ ZAGORE"</item>
    </derivirana_varijabla>
  </DomainObject.Predmet.ProtuStrankaListFormated>
  <DomainObject.Predmet.ProtuStrankaListFormatedOIB>
    <izvorni_sadrzaj>
      <item>UDRUGA "KRŠ ZAGORE", OIB 84161224198</item>
    </izvorni_sadrzaj>
    <derivirana_varijabla naziv="DomainObject.Predmet.ProtuStrankaListFormatedOIB_1">
      <item>UDRUGA "KRŠ ZAGORE", OIB 84161224198</item>
    </derivirana_varijabla>
  </DomainObject.Predmet.ProtuStrankaListFormatedOIB>
  <DomainObject.Predmet.ProtuStrankaListFormatedWithAdress>
    <izvorni_sadrzaj>
      <item>UDRUGA "KRŠ ZAGORE", Nakići uz cestu 1, 22323 Mirlović Zagora</item>
    </izvorni_sadrzaj>
    <derivirana_varijabla naziv="DomainObject.Predmet.ProtuStrankaListFormatedWithAdress_1">
      <item>UDRUGA "KRŠ ZAGORE", Nakići uz cestu 1, 22323 Mirlović Zagora</item>
    </derivirana_varijabla>
  </DomainObject.Predmet.ProtuStrankaListFormatedWithAdress>
  <DomainObject.Predmet.ProtuStrankaListFormatedWithAdressOIB>
    <izvorni_sadrzaj>
      <item>UDRUGA "KRŠ ZAGORE", OIB 84161224198, Nakići uz cestu 1, 22323 Mirlović Zagora</item>
    </izvorni_sadrzaj>
    <derivirana_varijabla naziv="DomainObject.Predmet.ProtuStrankaListFormatedWithAdressOIB_1">
      <item>UDRUGA "KRŠ ZAGORE", OIB 84161224198, Nakići uz cestu 1, 22323 Mirlović Zagora</item>
    </derivirana_varijabla>
  </DomainObject.Predmet.ProtuStrankaListFormatedWithAdressOIB>
  <DomainObject.Predmet.ProtuStrankaListNazivFormated>
    <izvorni_sadrzaj>
      <item>UDRUGA "KRŠ ZAGORE"</item>
    </izvorni_sadrzaj>
    <derivirana_varijabla naziv="DomainObject.Predmet.ProtuStrankaListNazivFormated_1">
      <item>UDRUGA "KRŠ ZAGORE"</item>
    </derivirana_varijabla>
  </DomainObject.Predmet.ProtuStrankaListNazivFormated>
  <DomainObject.Predmet.ProtuStrankaListNazivFormatedOIB>
    <izvorni_sadrzaj>
      <item>UDRUGA "KRŠ ZAGORE", OIB 84161224198</item>
    </izvorni_sadrzaj>
    <derivirana_varijabla naziv="DomainObject.Predmet.ProtuStrankaListNazivFormatedOIB_1">
      <item>UDRUGA "KRŠ ZAGORE", OIB 84161224198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UDRUGA "KRŠ ZAGORE"</izvorni_sadrzaj>
    <derivirana_varijabla naziv="DomainObject.Predmet.ProtustrankaIDrugi_1">UDRUGA "KRŠ ZAGORE"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UDRUGA "KRŠ ZAGORE", OIB 84161224198, Nakići uz cestu 1, 22323 Mirlović Zagora</izvorni_sadrzaj>
    <derivirana_varijabla naziv="DomainObject.Predmet.ProtustrankaIDrugiAdressOIB_1">UDRUGA "KRŠ ZAGORE", OIB 84161224198, Nakići uz cestu 1, 22323 Mirlović Zagora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UDRUGA "KRŠ ZAGORE"</item>
    </izvorni_sadrzaj>
    <derivirana_varijabla naziv="DomainObject.Predmet.SudioniciListNaziv_1">
      <item>FINA - Podružnica Šibenik</item>
      <item>UDRUGA "KRŠ ZAGORE"</item>
    </derivirana_varijabla>
  </DomainObject.Predmet.SudioniciListNaziv>
  <DomainObject.Predmet.SudioniciListAdressOIB>
    <izvorni_sadrzaj>
      <item>FINA - Podružnica Šibenik, OIB 85821130368, Perivoj L. Marune 1,22000 Šibenik</item>
      <item>UDRUGA "KRŠ ZAGORE", OIB 84161224198, Nakići uz cestu 1,22323 Mirlović Zagora</item>
    </izvorni_sadrzaj>
    <derivirana_varijabla naziv="DomainObject.Predmet.SudioniciListAdressOIB_1">
      <item>FINA - Podružnica Šibenik, OIB 85821130368, Perivoj L. Marune 1,22000 Šibenik</item>
      <item>UDRUGA "KRŠ ZAGORE", OIB 84161224198, Nakići uz cestu 1,22323 Mirlović Zagora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84161224198</item>
    </izvorni_sadrzaj>
    <derivirana_varijabla naziv="DomainObject.Predmet.SudioniciListNazivOIB_1">
      <item>, OIB 85821130368</item>
      <item>, OIB 84161224198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404</properties:Words>
  <properties:Characters>2188</properties:Characters>
  <properties:Lines>72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2016-01-29T12:31:00Z</dcterms:created>
  <dc:creator>Joško Livaković</dc:creator>
  <cp:lastModifiedBy>Joško Livaković</cp:lastModifiedBy>
  <cp:lastPrinted>2016-02-01T12:53:00Z</cp:lastPrinted>
  <dcterms:modified xmlns:xsi="http://www.w3.org/2001/XMLSchema-instance" xsi:type="dcterms:W3CDTF">2016-02-01T13:21:00Z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