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2235" w14:paraId="1cb2235" w:rsidRDefault="00317544" w:rsidP="00910611" w:rsidR="0031754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544" w:rsidP="00910611" w:rsidR="00317544">
      <w:r>
        <w:rPr>
          <w:rFonts w:eastAsia="MS Mincho"/>
        </w:rPr>
        <w:t xml:space="preserve">   REPUBLIKA HRVATSKA</w:t>
      </w:r>
    </w:p>
    <w:p w:rsidRDefault="00317544" w:rsidP="00910611" w:rsidR="00317544">
      <w:r>
        <w:rPr>
          <w:rFonts w:eastAsia="MS Mincho"/>
        </w:rPr>
        <w:t>TRGOVAČKI SUD U RIJECI</w:t>
      </w:r>
    </w:p>
    <w:p w:rsidRDefault="00317544" w:rsidR="0031754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17544" w:rsidP="00910611" w:rsidR="00317544" w:rsidRPr="00910611"/>
    <w:p w:rsidRDefault="003565CB" w:rsidP="00214472" w:rsidR="003565CB"/>
    <w:p w:rsidRDefault="00214472" w:rsidP="00214472" w:rsidR="00214472" w:rsidRPr="008B6081"/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983CE4" w:rsidRPr="00983CE4">
        <w:rPr>
          <w:b/>
        </w:rPr>
        <w:t>S. D. I. USLUGE društvo s ograničenom odgovornošću za promidžbu, trgovinu i usluge, turistička agencija, Crikvenica, Kralja Tomislava 132, OIB 41246352378</w:t>
      </w:r>
      <w:r w:rsidR="00C1089B">
        <w:rPr>
          <w:b/>
        </w:rPr>
        <w:t xml:space="preserve">, </w:t>
      </w:r>
      <w:r w:rsidR="00C1089B">
        <w:t>odlučujući o zahtjevu privremenog stečajnog upravitelja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983CE4">
        <w:t>1</w:t>
      </w:r>
      <w:r w:rsidR="006C4D0A">
        <w:t xml:space="preserve">. </w:t>
      </w:r>
      <w:r w:rsidR="00983CE4">
        <w:t xml:space="preserve">ožujka </w:t>
      </w:r>
      <w:r w:rsidR="006C4D0A">
        <w:t>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983CE4">
        <w:rPr>
          <w:b/>
        </w:rPr>
        <w:t>Ranki</w:t>
      </w:r>
      <w:r w:rsidR="00983CE4" w:rsidRPr="00983CE4">
        <w:rPr>
          <w:b/>
        </w:rPr>
        <w:t xml:space="preserve"> Herljević, Čavle, Soboli 10, OIB 14109641646</w:t>
      </w:r>
      <w:r w:rsidRPr="00C1089B">
        <w:t xml:space="preserve">, određuje se jednokratna nagrada za poslove obavljene u prethodnom postupku u iznosu od </w:t>
      </w:r>
      <w:r w:rsidR="00983CE4">
        <w:rPr>
          <w:b/>
        </w:rPr>
        <w:t>6</w:t>
      </w:r>
      <w:r w:rsidRPr="00C1089B">
        <w:rPr>
          <w:b/>
        </w:rPr>
        <w:t>.000,00</w:t>
      </w:r>
      <w:r w:rsidRPr="00C1089B">
        <w:t xml:space="preserve"> </w:t>
      </w:r>
      <w:r w:rsidRPr="00C1089B">
        <w:rPr>
          <w:b/>
        </w:rPr>
        <w:t xml:space="preserve">kn </w:t>
      </w:r>
      <w:r w:rsidR="00F543B8">
        <w:rPr>
          <w:b/>
        </w:rPr>
        <w:t>bruto</w:t>
      </w:r>
      <w:r w:rsidRPr="00C1089B">
        <w:t>.</w:t>
      </w:r>
    </w:p>
    <w:p w:rsidRDefault="006C4D0A" w:rsidP="006C4D0A" w:rsidR="006C4D0A">
      <w:pPr>
        <w:pStyle w:val="Odlomakpopisa"/>
        <w:ind w:left="1428"/>
        <w:jc w:val="both"/>
      </w:pPr>
    </w:p>
    <w:p w:rsidRDefault="006C4D0A" w:rsidP="006C4D0A" w:rsidR="006C4D0A" w:rsidRP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983CE4">
        <w:rPr>
          <w:b/>
        </w:rPr>
        <w:t>Ranki</w:t>
      </w:r>
      <w:r w:rsidR="00983CE4" w:rsidRPr="00983CE4">
        <w:rPr>
          <w:b/>
        </w:rPr>
        <w:t xml:space="preserve"> Herljević, Čavle, Soboli 10, OIB 14109641646</w:t>
      </w:r>
      <w:r w:rsidRPr="00C1089B">
        <w:t xml:space="preserve">, </w:t>
      </w:r>
      <w:r>
        <w:t xml:space="preserve">odobrava se naknada stvarnih troškova u iznosu </w:t>
      </w:r>
      <w:r w:rsidR="00983CE4">
        <w:rPr>
          <w:b/>
        </w:rPr>
        <w:t>181</w:t>
      </w:r>
      <w:r w:rsidRPr="00C1089B">
        <w:rPr>
          <w:b/>
        </w:rPr>
        <w:t>,</w:t>
      </w:r>
      <w:r w:rsidR="00983CE4">
        <w:rPr>
          <w:b/>
        </w:rPr>
        <w:t>5</w:t>
      </w:r>
      <w:r w:rsidRPr="00C1089B">
        <w:rPr>
          <w:b/>
        </w:rPr>
        <w:t>0</w:t>
      </w:r>
      <w:r w:rsidRPr="00C1089B">
        <w:t xml:space="preserve"> </w:t>
      </w:r>
      <w:r w:rsidRPr="00C1089B">
        <w:rPr>
          <w:b/>
        </w:rPr>
        <w:t>kn</w:t>
      </w:r>
      <w:r w:rsidRPr="00C1089B">
        <w:t>.</w:t>
      </w:r>
    </w:p>
    <w:p w:rsidRDefault="00C1089B" w:rsidP="00C1089B" w:rsidR="00C1089B" w:rsidRPr="00C1089B">
      <w:pPr>
        <w:pStyle w:val="Odlomakpopisa"/>
      </w:pPr>
    </w:p>
    <w:p w:rsidRDefault="00F543B8" w:rsidP="00CB637F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</w:t>
      </w:r>
      <w:r w:rsidR="006C4D0A">
        <w:t xml:space="preserve">iz točke I. i II </w:t>
      </w:r>
      <w:r w:rsidRPr="00F543B8">
        <w:t xml:space="preserve">isplati na žiroračun privremenog stečajnog upravitelja </w:t>
      </w:r>
      <w:r w:rsidR="00983CE4">
        <w:t>Ranke Herljević</w:t>
      </w:r>
      <w:r w:rsidRPr="00F543B8">
        <w:t xml:space="preserve">, broj IBAN: </w:t>
      </w:r>
      <w:r w:rsidR="00983CE4">
        <w:t>HR 3123600003111450285</w:t>
      </w:r>
      <w:r>
        <w:t xml:space="preserve"> </w:t>
      </w:r>
      <w:r w:rsidRPr="00F543B8">
        <w:t xml:space="preserve">otvoren kod </w:t>
      </w:r>
      <w:r w:rsidR="00983CE4">
        <w:t>Zagrebačke banke d.d. Zagreb</w:t>
      </w:r>
      <w:r w:rsidR="003D727D">
        <w:t>,</w:t>
      </w:r>
      <w:r w:rsidRPr="00F543B8">
        <w:t xml:space="preserve"> </w:t>
      </w:r>
      <w:r w:rsidR="00CB637F" w:rsidRPr="00CB637F">
        <w:t xml:space="preserve">a iz sredstava </w:t>
      </w:r>
      <w:r w:rsidR="006C4D0A">
        <w:t xml:space="preserve">koje je na račun suda doznačila Financijska agencija </w:t>
      </w:r>
      <w:r w:rsidR="00983CE4">
        <w:t>23</w:t>
      </w:r>
      <w:r w:rsidR="006C4D0A">
        <w:t xml:space="preserve">. </w:t>
      </w:r>
      <w:r w:rsidR="00983CE4">
        <w:t xml:space="preserve">veljače </w:t>
      </w:r>
      <w:r w:rsidR="006C4D0A">
        <w:t>201</w:t>
      </w:r>
      <w:r w:rsidR="00983CE4">
        <w:t>8</w:t>
      </w:r>
      <w:r w:rsidR="006C4D0A">
        <w:t xml:space="preserve">. godine u ukupnom iznosu 5.000,00 kn, a preostali iznos isplatiti iz sredstava Fonda za namirenje troškova stečajnog postupka </w:t>
      </w:r>
      <w:r w:rsidR="00CB637F">
        <w:t>(čl.94. st.6. SZ-a)</w:t>
      </w:r>
      <w:r w:rsidR="00F70C4D">
        <w:t xml:space="preserve">.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6C4D0A">
      <w:pPr>
        <w:jc w:val="both"/>
      </w:pPr>
      <w:r w:rsidRPr="008B6081">
        <w:rPr>
          <w:bCs/>
        </w:rPr>
        <w:tab/>
        <w:t>Rješenjem poslovni broj St-</w:t>
      </w:r>
      <w:r w:rsidR="00983CE4">
        <w:rPr>
          <w:bCs/>
        </w:rPr>
        <w:t>272</w:t>
      </w:r>
      <w:r w:rsidR="006C4D0A">
        <w:rPr>
          <w:bCs/>
        </w:rPr>
        <w:t>/17-4</w:t>
      </w:r>
      <w:r w:rsidR="00C65432">
        <w:rPr>
          <w:bCs/>
        </w:rPr>
        <w:t xml:space="preserve"> od </w:t>
      </w:r>
      <w:r w:rsidR="006C4D0A">
        <w:rPr>
          <w:bCs/>
        </w:rPr>
        <w:t>20. listopada</w:t>
      </w:r>
      <w:r w:rsidR="00F70C4D">
        <w:rPr>
          <w:bCs/>
        </w:rPr>
        <w:t xml:space="preserve"> 2017.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983CE4" w:rsidRPr="00983CE4">
        <w:t>S. D. I. USLUGE društvo s ograničenom odgovornošću za promidžbu, trgovinu i usluge, turistička agencija, Crikvenica, Kralja Tomislava 132</w:t>
      </w:r>
      <w:r w:rsidR="00E43BDB">
        <w:t xml:space="preserve"> i za privremenog stečajnog upravitelja  imenovana </w:t>
      </w:r>
      <w:r w:rsidR="00E43BDB" w:rsidRPr="00E43BDB">
        <w:rPr>
          <w:bCs/>
        </w:rPr>
        <w:t>Ran</w:t>
      </w:r>
      <w:r w:rsidR="00E43BDB">
        <w:rPr>
          <w:bCs/>
        </w:rPr>
        <w:t>ka Herljević, Čavle, Soboli 10.</w:t>
      </w:r>
    </w:p>
    <w:p w:rsidRDefault="006C4D0A" w:rsidP="00214472" w:rsidR="00214472">
      <w:pPr>
        <w:jc w:val="both"/>
        <w:rPr>
          <w:bCs/>
        </w:rPr>
      </w:pPr>
      <w: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lastRenderedPageBreak/>
        <w:tab/>
        <w:t xml:space="preserve">Sud je odredio privremenom stečajnom upravitelju jednokratnu nagradu za rad u prethodnom postupku vodeći računa o složenosti poslova koje je obavio. </w:t>
      </w:r>
    </w:p>
    <w:p w:rsidRDefault="006C4D0A" w:rsidP="00F70C4D" w:rsidR="00446ED7" w:rsidRPr="00F70C4D">
      <w:pPr>
        <w:jc w:val="both"/>
        <w:rPr>
          <w:bCs/>
        </w:rPr>
      </w:pPr>
      <w:r>
        <w:rPr>
          <w:bCs/>
        </w:rPr>
        <w:tab/>
        <w:t xml:space="preserve">Sud je odobrio privremenom stečajnom upravitelju naknadu stvarnih troškova koje je imao u prethodnom postupku, a koji se odnosi na </w:t>
      </w:r>
      <w:r w:rsidR="00446ED7">
        <w:rPr>
          <w:bCs/>
        </w:rPr>
        <w:t xml:space="preserve">putni trošak na relaciji </w:t>
      </w:r>
      <w:r w:rsidR="00E43BDB">
        <w:rPr>
          <w:bCs/>
        </w:rPr>
        <w:t>Čavle – Rijeka- Čavle dana 17. studenog 2017. (Zemljišnoknjižni odjel Rijeka, Policijska uprava Rijeka)</w:t>
      </w:r>
      <w:r w:rsidR="00446ED7">
        <w:rPr>
          <w:bCs/>
        </w:rPr>
        <w:t xml:space="preserve"> (</w:t>
      </w:r>
      <w:r w:rsidR="00E43BDB">
        <w:rPr>
          <w:bCs/>
        </w:rPr>
        <w:t>20</w:t>
      </w:r>
      <w:r w:rsidR="00446ED7">
        <w:rPr>
          <w:bCs/>
        </w:rPr>
        <w:t xml:space="preserve"> km x 2,00 kn/km) u ukupnom iznosu </w:t>
      </w:r>
      <w:r w:rsidR="00E43BDB">
        <w:rPr>
          <w:bCs/>
        </w:rPr>
        <w:t>40</w:t>
      </w:r>
      <w:r w:rsidR="00446ED7">
        <w:rPr>
          <w:bCs/>
        </w:rPr>
        <w:t xml:space="preserve">,00 kn i putni trošak </w:t>
      </w:r>
      <w:r w:rsidR="00E43BDB">
        <w:rPr>
          <w:bCs/>
        </w:rPr>
        <w:t>Čavle</w:t>
      </w:r>
      <w:r w:rsidR="003D727D">
        <w:rPr>
          <w:bCs/>
        </w:rPr>
        <w:t xml:space="preserve"> – </w:t>
      </w:r>
      <w:r w:rsidR="00E43BDB">
        <w:rPr>
          <w:bCs/>
        </w:rPr>
        <w:t>Crikvenica</w:t>
      </w:r>
      <w:r w:rsidR="003D727D">
        <w:rPr>
          <w:bCs/>
        </w:rPr>
        <w:t xml:space="preserve"> </w:t>
      </w:r>
      <w:r w:rsidR="00E43BDB">
        <w:rPr>
          <w:bCs/>
        </w:rPr>
        <w:t>-</w:t>
      </w:r>
      <w:r w:rsidR="003D727D">
        <w:rPr>
          <w:bCs/>
        </w:rPr>
        <w:t xml:space="preserve"> </w:t>
      </w:r>
      <w:r w:rsidR="00E43BDB">
        <w:rPr>
          <w:bCs/>
        </w:rPr>
        <w:t>Čavle</w:t>
      </w:r>
      <w:r w:rsidR="00446ED7">
        <w:rPr>
          <w:bCs/>
        </w:rPr>
        <w:t xml:space="preserve"> dana </w:t>
      </w:r>
      <w:r w:rsidR="00E43BDB">
        <w:rPr>
          <w:bCs/>
        </w:rPr>
        <w:t>22</w:t>
      </w:r>
      <w:r w:rsidR="00446ED7">
        <w:rPr>
          <w:bCs/>
        </w:rPr>
        <w:t xml:space="preserve">. </w:t>
      </w:r>
      <w:r w:rsidR="00E43BDB">
        <w:rPr>
          <w:bCs/>
        </w:rPr>
        <w:t xml:space="preserve">studenog </w:t>
      </w:r>
      <w:r w:rsidR="00446ED7">
        <w:rPr>
          <w:bCs/>
        </w:rPr>
        <w:t>2017. godine</w:t>
      </w:r>
      <w:r w:rsidR="00E43BDB">
        <w:rPr>
          <w:bCs/>
        </w:rPr>
        <w:t xml:space="preserve"> (Zemljišnoknjižni odjel Crikvenica i sjedište dužnika)</w:t>
      </w:r>
      <w:r w:rsidR="00446ED7">
        <w:rPr>
          <w:bCs/>
        </w:rPr>
        <w:t xml:space="preserve"> (</w:t>
      </w:r>
      <w:r w:rsidR="00E43BDB">
        <w:rPr>
          <w:bCs/>
        </w:rPr>
        <w:t>60</w:t>
      </w:r>
      <w:r w:rsidR="00446ED7">
        <w:rPr>
          <w:bCs/>
        </w:rPr>
        <w:t xml:space="preserve"> km x 2,00 kn/km) u ukupnom iznosu </w:t>
      </w:r>
      <w:r w:rsidR="00E43BDB">
        <w:rPr>
          <w:bCs/>
        </w:rPr>
        <w:t>120</w:t>
      </w:r>
      <w:r w:rsidR="00446ED7">
        <w:rPr>
          <w:bCs/>
        </w:rPr>
        <w:t xml:space="preserve">,00 kn, </w:t>
      </w:r>
      <w:r w:rsidR="00E43BDB">
        <w:rPr>
          <w:bCs/>
        </w:rPr>
        <w:t xml:space="preserve">trošak poštarine u iznosu od 9,50 kn i trošak parkirne naknade u iznosu od 12,00 kn </w:t>
      </w:r>
      <w:r w:rsidR="00446ED7">
        <w:rPr>
          <w:bCs/>
        </w:rPr>
        <w:t xml:space="preserve">a koje je sud ocijenio opravdanim i nužnim u prethodnom postupku. 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CB637F">
        <w:rPr>
          <w:bCs/>
        </w:rPr>
        <w:t xml:space="preserve">, </w:t>
      </w:r>
      <w:r w:rsidRPr="00F70C4D">
        <w:rPr>
          <w:bCs/>
        </w:rPr>
        <w:t>3.</w:t>
      </w:r>
      <w:r w:rsidR="00CB637F">
        <w:rPr>
          <w:bCs/>
        </w:rPr>
        <w:t xml:space="preserve"> i 6.</w:t>
      </w:r>
      <w:r w:rsidRPr="00F70C4D">
        <w:rPr>
          <w:bCs/>
        </w:rPr>
        <w:t xml:space="preserve">  Stečajnog zakona (Narodne novine broj 71/15)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E43BDB">
        <w:t>1</w:t>
      </w:r>
      <w:r w:rsidR="006C4D0A">
        <w:t xml:space="preserve">. </w:t>
      </w:r>
      <w:r w:rsidR="00E43BDB">
        <w:t xml:space="preserve">ožujka </w:t>
      </w:r>
      <w:r w:rsidR="006C4D0A">
        <w:t xml:space="preserve">2018. </w:t>
      </w:r>
      <w:r w:rsidR="00F87FDE">
        <w:t>godine</w:t>
      </w:r>
    </w:p>
    <w:p w:rsidRDefault="00E22712" w:rsidP="00E22712" w:rsidR="00446ED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192AF6" w:rsidR="00E22712" w:rsidRPr="00CB637F">
      <w:pPr>
        <w:ind w:firstLine="708" w:left="1416"/>
        <w:jc w:val="right"/>
      </w:pPr>
      <w:r>
        <w:t xml:space="preserve">   </w:t>
      </w:r>
      <w:r w:rsidR="00214472" w:rsidRPr="008B6081">
        <w:t>Daniela Korlević</w:t>
      </w:r>
      <w:r w:rsidR="00E22712">
        <w:t xml:space="preserve"> </w:t>
      </w:r>
      <w:r w:rsidR="00192AF6">
        <w:t xml:space="preserve"> </w:t>
      </w:r>
      <w:r w:rsidR="00E22712" w:rsidRPr="00CB637F">
        <w:rPr>
          <w:sz w:val="28"/>
        </w:rPr>
        <w:t xml:space="preserve"> </w:t>
      </w: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 w:rsidRPr="008B6081">
      <w:pPr>
        <w:jc w:val="both"/>
      </w:pP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426" w:rsidR="00755426">
      <w:r>
        <w:separator/>
      </w:r>
    </w:p>
  </w:endnote>
  <w:endnote w:id="0" w:type="continuationSeparator">
    <w:p w:rsidRDefault="00755426" w:rsidR="00755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54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426" w:rsidR="00755426">
      <w:r>
        <w:separator/>
      </w:r>
    </w:p>
  </w:footnote>
  <w:footnote w:id="0" w:type="continuationSeparator">
    <w:p w:rsidRDefault="00755426" w:rsidR="007554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983CE4">
      <w:t>272</w:t>
    </w:r>
    <w:r w:rsidR="006C4D0A">
      <w:t>/17-</w:t>
    </w:r>
    <w:r w:rsidR="00983CE4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2AF6"/>
    <w:rsid w:val="001937F7"/>
    <w:rsid w:val="00214472"/>
    <w:rsid w:val="002909CE"/>
    <w:rsid w:val="0030327A"/>
    <w:rsid w:val="00312847"/>
    <w:rsid w:val="00316A04"/>
    <w:rsid w:val="00317544"/>
    <w:rsid w:val="003565CB"/>
    <w:rsid w:val="003C0F75"/>
    <w:rsid w:val="003D727D"/>
    <w:rsid w:val="00416E78"/>
    <w:rsid w:val="00445D45"/>
    <w:rsid w:val="00446ED7"/>
    <w:rsid w:val="005712C4"/>
    <w:rsid w:val="005C594E"/>
    <w:rsid w:val="006268A4"/>
    <w:rsid w:val="006C4D0A"/>
    <w:rsid w:val="006F57AC"/>
    <w:rsid w:val="00755426"/>
    <w:rsid w:val="007863DC"/>
    <w:rsid w:val="00850331"/>
    <w:rsid w:val="008B6081"/>
    <w:rsid w:val="008D25AF"/>
    <w:rsid w:val="00983CE4"/>
    <w:rsid w:val="009A5E54"/>
    <w:rsid w:val="009C6F69"/>
    <w:rsid w:val="009E169F"/>
    <w:rsid w:val="009F3C0A"/>
    <w:rsid w:val="00A50178"/>
    <w:rsid w:val="00A52130"/>
    <w:rsid w:val="00B032AC"/>
    <w:rsid w:val="00BA591A"/>
    <w:rsid w:val="00C1089B"/>
    <w:rsid w:val="00C65432"/>
    <w:rsid w:val="00CB0C14"/>
    <w:rsid w:val="00CB637F"/>
    <w:rsid w:val="00CC57E2"/>
    <w:rsid w:val="00D771D7"/>
    <w:rsid w:val="00E128BC"/>
    <w:rsid w:val="00E22712"/>
    <w:rsid w:val="00E27203"/>
    <w:rsid w:val="00E43BDB"/>
    <w:rsid w:val="00E578C6"/>
    <w:rsid w:val="00E94762"/>
    <w:rsid w:val="00F543B8"/>
    <w:rsid w:val="00F6302D"/>
    <w:rsid w:val="00F70C4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175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754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175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754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S.D.I. USLUGE d.o.o.</izvorni_sadrzaj>
    <derivirana_varijabla naziv="DomainObject.Predmet.ProtustrankaFormated_1">  S.D.I. USLUGE d.o.o.</derivirana_varijabla>
  </DomainObject.Predmet.ProtustrankaFormated>
  <DomainObject.Predmet.ProtustrankaFormatedOIB>
    <izvorni_sadrzaj>  S.D.I. USLUGE d.o.o., OIB 41246352378</izvorni_sadrzaj>
    <derivirana_varijabla naziv="DomainObject.Predmet.ProtustrankaFormatedOIB_1">  S.D.I. USLUGE d.o.o., OIB 41246352378</derivirana_varijabla>
  </DomainObject.Predmet.ProtustrankaFormatedOIB>
  <DomainObject.Predmet.ProtustrankaFormatedWithAdress>
    <izvorni_sadrzaj> S.D.I. USLUGE d.o.o., Kralja Tomislava 132, 51260 Crikvenica</izvorni_sadrzaj>
    <derivirana_varijabla naziv="DomainObject.Predmet.ProtustrankaFormatedWithAdress_1"> S.D.I. USLUGE d.o.o., Kralja Tomislava 132, 51260 Crikvenica</derivirana_varijabla>
  </DomainObject.Predmet.ProtustrankaFormatedWithAdress>
  <DomainObject.Predmet.ProtustrankaFormatedWithAdressOIB>
    <izvorni_sadrzaj> S.D.I. USLUGE d.o.o., OIB 41246352378, Kralja Tomislava 132, 51260 Crikvenica</izvorni_sadrzaj>
    <derivirana_varijabla naziv="DomainObject.Predmet.ProtustrankaFormatedWithAdressOIB_1"> S.D.I. USLUGE d.o.o., OIB 41246352378, Kralja Tomislava 132, 51260 Crikvenica</derivirana_varijabla>
  </DomainObject.Predmet.ProtustrankaFormatedWithAdressOIB>
  <DomainObject.Predmet.ProtustrankaWithAdress>
    <izvorni_sadrzaj>S.D.I. USLUGE d.o.o. Kralja Tomislava 132, 51260 Crikvenica</izvorni_sadrzaj>
    <derivirana_varijabla naziv="DomainObject.Predmet.ProtustrankaWithAdress_1">S.D.I. USLUGE d.o.o. Kralja Tomislava 132, 51260 Crikvenica</derivirana_varijabla>
  </DomainObject.Predmet.ProtustrankaWithAdress>
  <DomainObject.Predmet.ProtustrankaWithAdressOIB>
    <izvorni_sadrzaj>S.D.I. USLUGE d.o.o., OIB 41246352378, Kralja Tomislava 132, 51260 Crikvenica</izvorni_sadrzaj>
    <derivirana_varijabla naziv="DomainObject.Predmet.ProtustrankaWithAdressOIB_1">S.D.I. USLUGE d.o.o., OIB 41246352378, Kralja Tomislava 132, 51260 Crikvenica</derivirana_varijabla>
  </DomainObject.Predmet.ProtustrankaWithAdressOIB>
  <DomainObject.Predmet.ProtustrankaNazivFormated>
    <izvorni_sadrzaj>S.D.I. USLUGE d.o.o.</izvorni_sadrzaj>
    <derivirana_varijabla naziv="DomainObject.Predmet.ProtustrankaNazivFormated_1">S.D.I. USLUGE d.o.o.</derivirana_varijabla>
  </DomainObject.Predmet.ProtustrankaNazivFormated>
  <DomainObject.Predmet.ProtustrankaNazivFormatedOIB>
    <izvorni_sadrzaj>S.D.I. USLUGE d.o.o., OIB 41246352378</izvorni_sadrzaj>
    <derivirana_varijabla naziv="DomainObject.Predmet.ProtustrankaNazivFormatedOIB_1">S.D.I. USLUGE d.o.o., OIB 41246352378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S.D.I. USLUGE d.o.o.</item>
    </izvorni_sadrzaj>
    <derivirana_varijabla naziv="DomainObject.Predmet.ProtuStrankaListFormated_1">
      <item>S.D.I. USLUGE d.o.o.</item>
    </derivirana_varijabla>
  </DomainObject.Predmet.ProtuStrankaListFormated>
  <DomainObject.Predmet.ProtuStrankaListFormatedOIB>
    <izvorni_sadrzaj>
      <item>S.D.I. USLUGE d.o.o., OIB 41246352378</item>
    </izvorni_sadrzaj>
    <derivirana_varijabla naziv="DomainObject.Predmet.ProtuStrankaListFormatedOIB_1">
      <item>S.D.I. USLUGE d.o.o., OIB 41246352378</item>
    </derivirana_varijabla>
  </DomainObject.Predmet.ProtuStrankaListFormatedOIB>
  <DomainObject.Predmet.ProtuStrankaListFormatedWithAdress>
    <izvorni_sadrzaj>
      <item>S.D.I. USLUGE d.o.o., Kralja Tomislava 132, 51260 Crikvenica</item>
    </izvorni_sadrzaj>
    <derivirana_varijabla naziv="DomainObject.Predmet.ProtuStrankaListFormatedWithAdress_1">
      <item>S.D.I. USLUGE d.o.o., Kralja Tomislava 132, 51260 Crikvenica</item>
    </derivirana_varijabla>
  </DomainObject.Predmet.ProtuStrankaListFormatedWithAdress>
  <DomainObject.Predmet.ProtuStrankaListFormatedWithAdressOIB>
    <izvorni_sadrzaj>
      <item>S.D.I. USLUGE d.o.o., OIB 41246352378, Kralja Tomislava 132, 51260 Crikvenica</item>
    </izvorni_sadrzaj>
    <derivirana_varijabla naziv="DomainObject.Predmet.ProtuStrankaListFormatedWithAdressOIB_1">
      <item>S.D.I. USLUGE d.o.o., OIB 41246352378, Kralja Tomislava 132, 51260 Crikvenica</item>
    </derivirana_varijabla>
  </DomainObject.Predmet.ProtuStrankaListFormatedWithAdressOIB>
  <DomainObject.Predmet.ProtuStrankaListNazivFormated>
    <izvorni_sadrzaj>
      <item>S.D.I. USLUGE d.o.o.</item>
    </izvorni_sadrzaj>
    <derivirana_varijabla naziv="DomainObject.Predmet.ProtuStrankaListNazivFormated_1">
      <item>S.D.I. USLUGE d.o.o.</item>
    </derivirana_varijabla>
  </DomainObject.Predmet.ProtuStrankaListNazivFormated>
  <DomainObject.Predmet.ProtuStrankaListNazivFormatedOIB>
    <izvorni_sadrzaj>
      <item>S.D.I. USLUGE d.o.o., OIB 41246352378</item>
    </izvorni_sadrzaj>
    <derivirana_varijabla naziv="DomainObject.Predmet.ProtuStrankaListNazivFormatedOIB_1">
      <item>S.D.I. USLUGE d.o.o., OIB 41246352378</item>
    </derivirana_varijabla>
  </DomainObject.Predmet.ProtuStrankaListNazivFormatedOIB>
  <DomainObject.Predmet.OstaliListFormated>
    <izvorni_sadrzaj>
      <item>Sanjin Delić-Ibukić</item>
    </izvorni_sadrzaj>
    <derivirana_varijabla naziv="DomainObject.Predmet.OstaliListFormated_1">
      <item>Sanjin Delić-Ibukić</item>
    </derivirana_varijabla>
  </DomainObject.Predmet.OstaliListFormated>
  <DomainObject.Predmet.OstaliListFormatedOIB>
    <izvorni_sadrzaj>
      <item>Sanjin Delić-Ibukić, OIB 05105035716</item>
    </izvorni_sadrzaj>
    <derivirana_varijabla naziv="DomainObject.Predmet.OstaliListFormatedOIB_1">
      <item>Sanjin Delić-Ibukić, OIB 05105035716</item>
    </derivirana_varijabla>
  </DomainObject.Predmet.OstaliListFormatedOIB>
  <DomainObject.Predmet.OstaliListFormatedWithAdress>
    <izvorni_sadrzaj>
      <item>Sanjin Delić-Ibukić, Kralja Tomislava 132, 51260 Crikvenica</item>
    </izvorni_sadrzaj>
    <derivirana_varijabla naziv="DomainObject.Predmet.OstaliListFormatedWithAdress_1">
      <item>Sanjin Delić-Ibukić, Kralja Tomislava 132, 51260 Crikvenica</item>
    </derivirana_varijabla>
  </DomainObject.Predmet.OstaliListFormatedWithAdress>
  <DomainObject.Predmet.OstaliListFormatedWithAdressOIB>
    <izvorni_sadrzaj>
      <item>Sanjin Delić-Ibukić, OIB 05105035716, Kralja Tomislava 132, 51260 Crikvenica</item>
    </izvorni_sadrzaj>
    <derivirana_varijabla naziv="DomainObject.Predmet.OstaliListFormatedWithAdressOIB_1">
      <item>Sanjin Delić-Ibukić, OIB 05105035716, Kralja Tomislava 132, 51260 Crikvenica</item>
    </derivirana_varijabla>
  </DomainObject.Predmet.OstaliListFormatedWithAdressOIB>
  <DomainObject.Predmet.OstaliListNazivFormated>
    <izvorni_sadrzaj>
      <item>Sanjin Delić-Ibukić</item>
    </izvorni_sadrzaj>
    <derivirana_varijabla naziv="DomainObject.Predmet.OstaliListNazivFormated_1">
      <item>Sanjin Delić-Ibukić</item>
    </derivirana_varijabla>
  </DomainObject.Predmet.OstaliListNazivFormated>
  <DomainObject.Predmet.OstaliListNazivFormatedOIB>
    <izvorni_sadrzaj>
      <item>Sanjin Delić-Ibukić, OIB 05105035716</item>
    </izvorni_sadrzaj>
    <derivirana_varijabla naziv="DomainObject.Predmet.OstaliListNazivFormatedOIB_1">
      <item>Sanjin Delić-Ibukić, OIB 05105035716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S.D.I. USLUGE d.o.o.</izvorni_sadrzaj>
    <derivirana_varijabla naziv="DomainObject.Predmet.ProtustrankaIDrugi_1">S.D.I.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S.D.I. USLUGE d.o.o., OIB 41246352378, Kralja Tomislava 132, 51260 Crikvenica</izvorni_sadrzaj>
    <derivirana_varijabla naziv="DomainObject.Predmet.ProtustrankaIDrugiAdressOIB_1">S.D.I. USLUGE d.o.o., OIB 41246352378, Kralja Tomislava 132,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S.D.I. USLUGE d.o.o.</item>
      <item>Sanjin Delić-Ibukić</item>
    </izvorni_sadrzaj>
    <derivirana_varijabla naziv="DomainObject.Predmet.SudioniciListNaziv_1">
      <item>FINA  Rijeka</item>
      <item>S.D.I. USLUGE d.o.o.</item>
      <item>Sanjin Delić-Ibukić</item>
    </derivirana_varijabla>
  </DomainObject.Predmet.SudioniciListNaziv>
  <DomainObject.Predmet.SudioniciListAdressOIB>
    <izvorni_sadrzaj>
      <item>FINA  Rijeka, OIB 85821130368, Frana Kurelca 8,51000 Rijeka</item>
      <item>S.D.I. USLUGE d.o.o., OIB 41246352378, Kralja Tomislava 132,51260 Crikvenica</item>
      <item>Sanjin Delić-Ibukić, OIB 05105035716, Kralja Tomislava 132,51260 Crikvenica</item>
    </izvorni_sadrzaj>
    <derivirana_varijabla naziv="DomainObject.Predmet.SudioniciListAdressOIB_1">
      <item>FINA  Rijeka, OIB 85821130368, Frana Kurelca 8,51000 Rijeka</item>
      <item>S.D.I. USLUGE d.o.o., OIB 41246352378, Kralja Tomislava 132,51260 Crikvenica</item>
      <item>Sanjin Delić-Ibukić, OIB 05105035716, Kralja Tomislava 132,51260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41246352378</item>
      <item>, OIB 05105035716</item>
    </izvorni_sadrzaj>
    <derivirana_varijabla naziv="DomainObject.Predmet.SudioniciListNazivOIB_1">
      <item>, OIB 85821130368</item>
      <item>, OIB 41246352378</item>
      <item>, OIB 05105035716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D8153-A456-41BA-AF7D-F40DEC675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2901</properties:Characters>
  <properties:Lines>76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2018-03-01T08:47:00Z</dcterms:created>
  <dc:creator>dcmelik</dc:creator>
  <cp:lastModifiedBy>Jasna Radulović</cp:lastModifiedBy>
  <cp:lastPrinted>2018-01-19T12:36:00Z</cp:lastPrinted>
  <dcterms:modified xmlns:xsi="http://www.w3.org/2001/XMLSchema-instance" xsi:type="dcterms:W3CDTF">2018-03-01T09:33:00Z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(272-2017 nagrada i naknada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