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61738" w14:paraId="a561738" w:rsidRDefault="00E370FF" w:rsidR="002C5A29" w:rsidRPr="002224D1">
      <w:pPr>
        <w15:collapsed w:val="false"/>
      </w:pPr>
      <w:bookmarkStart w:name="_GoBack" w:id="0"/>
      <w:bookmarkEnd w:id="0"/>
      <w:r w:rsidRPr="002224D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2224D1">
      <w:r w:rsidRPr="002224D1">
        <w:t xml:space="preserve">REPUBLIKA HRVATSKA </w:t>
      </w:r>
    </w:p>
    <w:p w:rsidRDefault="00DA2EAC" w:rsidP="00E370FF" w:rsidR="00DA2EAC" w:rsidRPr="002224D1">
      <w:pPr>
        <w:tabs>
          <w:tab w:pos="7170" w:val="left"/>
        </w:tabs>
      </w:pPr>
      <w:r w:rsidRPr="002224D1">
        <w:t>TRGOVAČKI SUD U ZAGREBU</w:t>
      </w:r>
      <w:r w:rsidR="00E370FF" w:rsidRPr="002224D1">
        <w:tab/>
      </w:r>
      <w:r w:rsidR="003F4D30">
        <w:t xml:space="preserve">     </w:t>
      </w:r>
      <w:r w:rsidR="003F4D30" w:rsidRPr="00CF1693">
        <w:t>4 St-</w:t>
      </w:r>
      <w:r w:rsidR="004D6852">
        <w:t>1726</w:t>
      </w:r>
      <w:r w:rsidR="00862F64">
        <w:t>/17</w:t>
      </w:r>
    </w:p>
    <w:p w:rsidRDefault="00DA2EAC" w:rsidR="00DA2EAC" w:rsidRPr="002224D1">
      <w:r w:rsidRPr="002224D1">
        <w:t xml:space="preserve">STALNA SLUŽBA </w:t>
      </w:r>
    </w:p>
    <w:p w:rsidRDefault="00DA2EAC" w:rsidR="00DA2EAC" w:rsidRPr="002224D1">
      <w:r w:rsidRPr="002224D1">
        <w:t xml:space="preserve">Karlovac, </w:t>
      </w:r>
      <w:r w:rsidR="008C1B69">
        <w:t>Trg hrvatskih branitelja 1</w:t>
      </w:r>
    </w:p>
    <w:p w:rsidRDefault="002C5A29" w:rsidR="002C5A29" w:rsidRPr="002224D1"/>
    <w:p w:rsidRDefault="002C5A29" w:rsidP="0044721B" w:rsidR="002C5A29" w:rsidRPr="002224D1">
      <w:pPr>
        <w:tabs>
          <w:tab w:pos="4050" w:val="left"/>
        </w:tabs>
      </w:pPr>
      <w:r w:rsidRPr="002224D1">
        <w:tab/>
      </w:r>
    </w:p>
    <w:p w:rsidRDefault="00DA2EAC" w:rsidP="00DA2EAC" w:rsidR="0044721B" w:rsidRPr="002224D1">
      <w:pPr>
        <w:tabs>
          <w:tab w:pos="4050" w:val="left"/>
        </w:tabs>
        <w:jc w:val="center"/>
      </w:pPr>
      <w:r w:rsidRPr="002224D1">
        <w:t>R</w:t>
      </w:r>
      <w:r w:rsidR="00A54037">
        <w:t xml:space="preserve"> </w:t>
      </w:r>
      <w:r w:rsidRPr="002224D1">
        <w:t>E</w:t>
      </w:r>
      <w:r w:rsidR="00A54037">
        <w:t xml:space="preserve"> </w:t>
      </w:r>
      <w:r w:rsidRPr="002224D1">
        <w:t>P</w:t>
      </w:r>
      <w:r w:rsidR="00A54037">
        <w:t xml:space="preserve"> </w:t>
      </w:r>
      <w:r w:rsidRPr="002224D1">
        <w:t>U</w:t>
      </w:r>
      <w:r w:rsidR="00A54037">
        <w:t xml:space="preserve"> </w:t>
      </w:r>
      <w:r w:rsidRPr="002224D1">
        <w:t>B</w:t>
      </w:r>
      <w:r w:rsidR="00A54037">
        <w:t xml:space="preserve"> </w:t>
      </w:r>
      <w:r w:rsidRPr="002224D1">
        <w:t>L</w:t>
      </w:r>
      <w:r w:rsidR="00A54037">
        <w:t xml:space="preserve"> </w:t>
      </w:r>
      <w:r w:rsidRPr="002224D1">
        <w:t>I</w:t>
      </w:r>
      <w:r w:rsidR="00A54037">
        <w:t xml:space="preserve"> </w:t>
      </w:r>
      <w:r w:rsidRPr="002224D1">
        <w:t>K</w:t>
      </w:r>
      <w:r w:rsidR="00A54037">
        <w:t xml:space="preserve"> </w:t>
      </w:r>
      <w:r w:rsidRPr="002224D1">
        <w:t>A</w:t>
      </w:r>
      <w:r w:rsidR="00A54037">
        <w:t xml:space="preserve">  </w:t>
      </w:r>
      <w:r w:rsidRPr="002224D1">
        <w:t xml:space="preserve"> H</w:t>
      </w:r>
      <w:r w:rsidR="00A54037">
        <w:t xml:space="preserve"> </w:t>
      </w:r>
      <w:r w:rsidRPr="002224D1">
        <w:t>R</w:t>
      </w:r>
      <w:r w:rsidR="00A54037">
        <w:t xml:space="preserve"> </w:t>
      </w:r>
      <w:r w:rsidRPr="002224D1">
        <w:t>V</w:t>
      </w:r>
      <w:r w:rsidR="00A54037">
        <w:t xml:space="preserve"> </w:t>
      </w:r>
      <w:r w:rsidRPr="002224D1">
        <w:t>A</w:t>
      </w:r>
      <w:r w:rsidR="00A54037">
        <w:t xml:space="preserve"> </w:t>
      </w:r>
      <w:r w:rsidRPr="002224D1">
        <w:t>T</w:t>
      </w:r>
      <w:r w:rsidR="00A54037">
        <w:t xml:space="preserve"> </w:t>
      </w:r>
      <w:r w:rsidRPr="002224D1">
        <w:t>S</w:t>
      </w:r>
      <w:r w:rsidR="00A54037">
        <w:t xml:space="preserve"> </w:t>
      </w:r>
      <w:r w:rsidRPr="002224D1">
        <w:t>K</w:t>
      </w:r>
      <w:r w:rsidR="00A54037">
        <w:t xml:space="preserve"> </w:t>
      </w:r>
      <w:r w:rsidRPr="002224D1">
        <w:t>A</w:t>
      </w:r>
    </w:p>
    <w:p w:rsidRDefault="00475324" w:rsidP="00475324" w:rsidR="00475324" w:rsidRPr="002224D1">
      <w:pPr>
        <w:tabs>
          <w:tab w:pos="4050" w:val="left"/>
        </w:tabs>
        <w:jc w:val="center"/>
      </w:pPr>
      <w:r w:rsidRPr="002224D1">
        <w:t>R J E Š E N J E</w:t>
      </w:r>
    </w:p>
    <w:p w:rsidRDefault="00F01CC8" w:rsidR="00F01CC8" w:rsidRPr="002224D1"/>
    <w:p w:rsidRDefault="00FE69D1" w:rsidP="001F2FBF" w:rsidR="00FE69D1">
      <w:pPr>
        <w:ind w:firstLine="708"/>
        <w:jc w:val="both"/>
      </w:pPr>
      <w:r w:rsidRPr="00255267">
        <w:t>Trgovački sud u Zagrebu</w:t>
      </w:r>
      <w:r w:rsidR="001F2FBF">
        <w:t>,</w:t>
      </w:r>
      <w:r w:rsidRPr="00255267">
        <w:t xml:space="preserve"> Stalna Služba</w:t>
      </w:r>
      <w:r w:rsidR="001F2FBF">
        <w:t>,</w:t>
      </w:r>
      <w:r w:rsidRPr="00255267">
        <w:t xml:space="preserve"> po sucu</w:t>
      </w:r>
      <w:r w:rsidR="001F2FBF">
        <w:t xml:space="preserve"> Goranki Boljkovac,</w:t>
      </w:r>
      <w:r>
        <w:t xml:space="preserve"> kao stečajnom sucu</w:t>
      </w:r>
      <w:r w:rsidR="001F2FBF">
        <w:t>,</w:t>
      </w:r>
      <w:r>
        <w:t xml:space="preserve"> </w:t>
      </w:r>
      <w:r w:rsidR="00950065">
        <w:t>u stečajnom postupku nad stečajnim</w:t>
      </w:r>
      <w:r w:rsidRPr="00255267">
        <w:t xml:space="preserve"> dužnikom</w:t>
      </w:r>
      <w:r w:rsidR="00E05D8F">
        <w:t xml:space="preserve"> </w:t>
      </w:r>
      <w:r w:rsidR="004D6852" w:rsidRPr="00746FBB">
        <w:t>AERO-THERM d.o.o., Zagreb, Fratrovac 39, OIB 88495391042</w:t>
      </w:r>
      <w:r w:rsidR="009459C3">
        <w:t xml:space="preserve">, dana </w:t>
      </w:r>
      <w:r w:rsidR="004D6852">
        <w:t>24. travnja</w:t>
      </w:r>
      <w:r w:rsidR="001E7FA6">
        <w:t xml:space="preserve"> 2018.</w:t>
      </w:r>
    </w:p>
    <w:p w:rsidRDefault="00F01CC8" w:rsidP="00FE69D1" w:rsidR="00F01CC8">
      <w:pPr>
        <w:jc w:val="both"/>
      </w:pPr>
    </w:p>
    <w:p w:rsidRDefault="00FE69D1" w:rsidP="00FE69D1" w:rsidR="00FE69D1" w:rsidRPr="00840E3D">
      <w:pPr>
        <w:jc w:val="center"/>
      </w:pPr>
      <w:r w:rsidRPr="00840E3D">
        <w:t>r i j e š i o    je</w:t>
      </w:r>
    </w:p>
    <w:p w:rsidRDefault="00F01CC8" w:rsidP="00FE69D1" w:rsidR="00F01CC8" w:rsidRPr="00BB6BB2">
      <w:pPr>
        <w:jc w:val="center"/>
      </w:pPr>
    </w:p>
    <w:p w:rsidRDefault="002E4EE7" w:rsidP="002E4EE7" w:rsidR="002E4EE7" w:rsidRPr="00B27F98">
      <w:pPr>
        <w:jc w:val="both"/>
      </w:pPr>
      <w:r w:rsidRPr="00B27F98">
        <w:t xml:space="preserve">I. Otvara se stečajni postupak nad stečajnim dužnikom </w:t>
      </w:r>
      <w:r w:rsidR="004D6852" w:rsidRPr="00746FBB">
        <w:t>AERO-THERM d.o.o., Zagreb, Fratrovac 39, OIB 88495391042</w:t>
      </w:r>
      <w:r w:rsidRPr="00B27F98">
        <w:t>.</w:t>
      </w:r>
    </w:p>
    <w:p w:rsidRDefault="002E4EE7" w:rsidP="002E4EE7" w:rsidR="002E4EE7" w:rsidRPr="00B27F98"/>
    <w:p w:rsidRDefault="002E4EE7" w:rsidP="002E4EE7" w:rsidR="002E4EE7" w:rsidRPr="00B27F98">
      <w:pPr>
        <w:jc w:val="both"/>
      </w:pPr>
      <w:r w:rsidRPr="00B27F98">
        <w:t xml:space="preserve">II. Za stečajnog upravitelja imenuje se </w:t>
      </w:r>
      <w:r w:rsidR="004D6852">
        <w:t>Zvonimir Bodrožić</w:t>
      </w:r>
      <w:r w:rsidR="00DE5464">
        <w:t xml:space="preserve">, </w:t>
      </w:r>
      <w:r w:rsidR="004D6852">
        <w:t>Zagreb, Jurišićeva 30</w:t>
      </w:r>
      <w:r w:rsidR="003F4D30" w:rsidRPr="007F686B">
        <w:t>, OIB</w:t>
      </w:r>
      <w:r w:rsidR="004D6852">
        <w:t xml:space="preserve"> 85272390668.</w:t>
      </w:r>
    </w:p>
    <w:p w:rsidRDefault="002E4EE7" w:rsidP="002E4EE7" w:rsidR="002E4EE7" w:rsidRPr="00B27F98"/>
    <w:p w:rsidRDefault="002E4EE7" w:rsidP="002E4EE7" w:rsidR="002E4EE7" w:rsidRPr="00B27F98">
      <w:r w:rsidRPr="00B27F98">
        <w:t xml:space="preserve">III. Stečajni postupak otvoren je dana </w:t>
      </w:r>
      <w:r w:rsidR="004D6852">
        <w:t>24. travnja</w:t>
      </w:r>
      <w:r w:rsidR="001E7FA6">
        <w:t xml:space="preserve"> 2018. u </w:t>
      </w:r>
      <w:r w:rsidR="005221E0">
        <w:t>14,00</w:t>
      </w:r>
      <w:r w:rsidR="001E7FA6">
        <w:t xml:space="preserve"> sati</w:t>
      </w:r>
      <w:r w:rsidRPr="00B27F98">
        <w:t xml:space="preserve">. </w:t>
      </w:r>
    </w:p>
    <w:p w:rsidRDefault="002E4EE7" w:rsidP="002E4EE7" w:rsidR="002E4EE7" w:rsidRPr="00B27F98"/>
    <w:p w:rsidRDefault="002E4EE7" w:rsidP="002E4EE7" w:rsidR="002E4EE7" w:rsidRPr="00B27F98">
      <w:pPr>
        <w:jc w:val="both"/>
      </w:pPr>
      <w:r w:rsidRPr="00B27F98">
        <w:t>IV. Pozivaju se vjerovnici stečajnog dužnika da u roku od 60 dana od dana objave ovog rješenja na mrežnoj stranici e-Oglasna ploča suda, u skladu s pravilima Stečajnog zakona o prijavi tražbina (čl. 257. Stečajnog zakona – Narodne novine broj 71/15</w:t>
      </w:r>
      <w:r w:rsidR="005221E0">
        <w:t>, 104/17</w:t>
      </w:r>
      <w:r w:rsidRPr="00B27F98">
        <w:t xml:space="preserve">), prijave svoje tražbine stečajnom upravitelju </w:t>
      </w:r>
      <w:r w:rsidR="004D6852">
        <w:t>Zvonimiru Bodrožiću, Zagreb, Jurišićeva 30</w:t>
      </w:r>
      <w:r w:rsidRPr="00B27F98">
        <w:t xml:space="preserve">. </w:t>
      </w:r>
    </w:p>
    <w:p w:rsidRDefault="002E4EE7" w:rsidP="002E4EE7" w:rsidR="002E4EE7" w:rsidRPr="00B27F98">
      <w:pPr>
        <w:jc w:val="both"/>
      </w:pPr>
      <w:r w:rsidRPr="00B27F98">
        <w:t>Za prijavu tražbine vjerovnik je dužan platiti pristojbu u iznosu od 2% od vrijednosti potraživanja, ali ne više od 500,00 kn.</w:t>
      </w:r>
    </w:p>
    <w:p w:rsidRDefault="002E4EE7" w:rsidP="002E4EE7" w:rsidR="002E4EE7" w:rsidRPr="00B27F98"/>
    <w:p w:rsidRDefault="002E4EE7" w:rsidP="002E4EE7" w:rsidR="002E4EE7" w:rsidRPr="00B27F98">
      <w:pPr>
        <w:jc w:val="both"/>
      </w:pPr>
      <w:r w:rsidRPr="00B27F98">
        <w:t xml:space="preserve">V. Pozivaju se razlučni i izlučni vjerovnici da stečajnog upravitelja </w:t>
      </w:r>
      <w:r w:rsidR="004D6852">
        <w:t>Zvonimira Bodrožića, Zagreb, Jurišićeva 30</w:t>
      </w:r>
      <w:r w:rsidRPr="00B27F98">
        <w:t xml:space="preserve">, u roku od 60 dana od dana objave ovog rješenja podneskom obavijeste o svojim pravima u skladu s odredbama čl. 258. Stečajnog zakona. </w:t>
      </w:r>
    </w:p>
    <w:p w:rsidRDefault="002E4EE7" w:rsidP="002E4EE7" w:rsidR="002E4EE7" w:rsidRPr="00B27F98"/>
    <w:p w:rsidRDefault="002E4EE7" w:rsidP="002E4EE7" w:rsidR="002E4EE7" w:rsidRPr="00B27F98">
      <w:pPr>
        <w:jc w:val="both"/>
      </w:pPr>
      <w:r w:rsidRPr="00B27F98">
        <w:t>VI. Pozivaju se dužnikovi dužnici da svoje obveze bez odgode ispunjavaju stečajnom upravitelju za stečajnog dužnika.</w:t>
      </w:r>
    </w:p>
    <w:p w:rsidRDefault="002E4EE7" w:rsidP="002E4EE7" w:rsidR="002E4EE7" w:rsidRPr="00B27F98"/>
    <w:p w:rsidRDefault="002E4EE7" w:rsidP="002E4EE7" w:rsidR="002E4EE7" w:rsidRPr="00B27F98">
      <w:pPr>
        <w:jc w:val="both"/>
      </w:pPr>
      <w:r w:rsidRPr="00B27F98">
        <w:t xml:space="preserve">VII. Ročište vjerovnika na kojem će se ispitati prijavljene tražbine - ispitno ročište zakazuje se za </w:t>
      </w:r>
      <w:r>
        <w:t xml:space="preserve">dan </w:t>
      </w:r>
      <w:r w:rsidR="00947559">
        <w:t>3</w:t>
      </w:r>
      <w:r w:rsidR="00965CF3">
        <w:t xml:space="preserve">. </w:t>
      </w:r>
      <w:r w:rsidR="004D6852">
        <w:t xml:space="preserve">rujna </w:t>
      </w:r>
      <w:r w:rsidR="00DE5464">
        <w:t>2018</w:t>
      </w:r>
      <w:r w:rsidR="00965CF3">
        <w:t>.</w:t>
      </w:r>
      <w:r w:rsidR="00EE5CC1">
        <w:t xml:space="preserve"> u </w:t>
      </w:r>
      <w:r w:rsidR="00947559">
        <w:t>9</w:t>
      </w:r>
      <w:r w:rsidRPr="00B27F98">
        <w:t>,</w:t>
      </w:r>
      <w:r w:rsidR="00947559">
        <w:t>3</w:t>
      </w:r>
      <w:r w:rsidRPr="00B27F98">
        <w:t xml:space="preserve">0 sati, u sjedištu suda u Karlovcu, </w:t>
      </w:r>
      <w:r w:rsidR="00EE5CC1">
        <w:t>Trg hrvatskih branitelja 1/II,</w:t>
      </w:r>
      <w:r w:rsidRPr="00B27F98">
        <w:t xml:space="preserve"> soba broj </w:t>
      </w:r>
      <w:r w:rsidR="00EE5CC1">
        <w:t>204</w:t>
      </w:r>
      <w:r w:rsidRPr="00B27F98">
        <w:t>.</w:t>
      </w:r>
    </w:p>
    <w:p w:rsidRDefault="002E4EE7" w:rsidP="002E4EE7" w:rsidR="002E4EE7" w:rsidRPr="00B27F98"/>
    <w:p w:rsidRDefault="002E4EE7" w:rsidP="002E4EE7" w:rsidR="002E4EE7" w:rsidRPr="00B27F98">
      <w:pPr>
        <w:jc w:val="both"/>
      </w:pPr>
      <w:r w:rsidRPr="00B27F98">
        <w:lastRenderedPageBreak/>
        <w:t>VIII. Ročište vjerovnika na kojem će se na temelju izvješća stečajnog upravitelja odlučivati o daljnjem tijeku stečajnog postupka - izvještajno ročište, održati će se istog dana na istom mjestu odmah nakon ispitnog ročišta.</w:t>
      </w:r>
    </w:p>
    <w:p w:rsidRDefault="002E4EE7" w:rsidP="002E4EE7" w:rsidR="002E4EE7" w:rsidRPr="00B27F98">
      <w:pPr>
        <w:jc w:val="both"/>
      </w:pPr>
    </w:p>
    <w:p w:rsidRDefault="002E4EE7" w:rsidP="002E4EE7" w:rsidR="002E4EE7" w:rsidRPr="00B27F98">
      <w:pPr>
        <w:jc w:val="both"/>
      </w:pPr>
      <w:r w:rsidRPr="00B27F98">
        <w:t>IX. Rješenje o otvaranju stečajnog postupka dostaviti će se sudskom registru ovog suda radi upisa otvaranja stečajnog postupka u sudskom registru.</w:t>
      </w:r>
    </w:p>
    <w:p w:rsidRDefault="002E4EE7" w:rsidP="002E4EE7" w:rsidR="002E4EE7" w:rsidRPr="00B27F98">
      <w:pPr>
        <w:jc w:val="both"/>
      </w:pPr>
    </w:p>
    <w:p w:rsidRDefault="002E4EE7" w:rsidP="002E4EE7" w:rsidR="00BC36B9">
      <w:pPr>
        <w:jc w:val="both"/>
      </w:pPr>
      <w:r w:rsidRPr="00B27F98">
        <w:t>X. Oglas o otvaranju stečajnog postupka objavljuje se isticanjem</w:t>
      </w:r>
      <w:r>
        <w:t xml:space="preserve"> ovog rješenja</w:t>
      </w:r>
      <w:r w:rsidRPr="00B27F98">
        <w:t xml:space="preserve"> na </w:t>
      </w:r>
      <w:r>
        <w:t xml:space="preserve">mrežnoj stranici e-Oglasna </w:t>
      </w:r>
      <w:r w:rsidRPr="00B27F98">
        <w:t>ploč</w:t>
      </w:r>
      <w:r>
        <w:t>a</w:t>
      </w:r>
      <w:r w:rsidRPr="00B27F98">
        <w:t xml:space="preserve"> suda s danom otvaranja stečajnog postupka.</w:t>
      </w:r>
    </w:p>
    <w:p w:rsidRDefault="00E43141" w:rsidP="002E4EE7" w:rsidR="00E43141">
      <w:pPr>
        <w:jc w:val="both"/>
      </w:pPr>
    </w:p>
    <w:p w:rsidRDefault="00E43141" w:rsidP="00E43141" w:rsidR="00E43141">
      <w:pPr>
        <w:jc w:val="both"/>
      </w:pPr>
      <w:r>
        <w:t xml:space="preserve">XI. Nalaže se Ministarstvu unutarnjih poslova, Policijska uprava Zagrebačka da po službenoj dužnosti na temelju ovog rješenja zabilježi otvaranje stečajnog postupka u službenoj evidenciji registracije cestovnih vozila, i to za vozila evidentirana kao vlasništvo stečajnog dužnika </w:t>
      </w:r>
      <w:r w:rsidR="003B04B5" w:rsidRPr="00746FBB">
        <w:t>AERO-THERM d.o.o., Zagreb, Fratrovac 39, OIB 88495391042</w:t>
      </w:r>
      <w:r>
        <w:t xml:space="preserve">. </w:t>
      </w:r>
    </w:p>
    <w:p w:rsidRDefault="003B04B5" w:rsidP="00E43141" w:rsidR="003B04B5">
      <w:pPr>
        <w:jc w:val="both"/>
      </w:pPr>
    </w:p>
    <w:p w:rsidRDefault="003B04B5" w:rsidP="00E43141" w:rsidR="003B04B5">
      <w:pPr>
        <w:jc w:val="both"/>
      </w:pPr>
      <w:r>
        <w:t xml:space="preserve">XII. Nalaže se Općinskom građanskom sudu u Zagrebu, Zemljišnoknjižni odjel Zagreb, da po službenoj dužnosti na temelju ovog rješenja izvrši zabilježbu otvaranja stečajnog postupka u zemljišnim knjigama na nekretninama u vlasništvu stečajnog dužnika, i to: </w:t>
      </w:r>
      <w:r w:rsidR="001D1DFF">
        <w:t>46. suvlasnički dio: 10/10000 etažno vlasništvo (E-46) i 135. suvlasnički dio: 66/10000 etažno vlasništvo (E-135) dijela kat. čestice 4779/1, upisane u zk. ul. 25663 k.o. Trnje.</w:t>
      </w:r>
    </w:p>
    <w:p w:rsidRDefault="00E43141" w:rsidP="00E43141" w:rsidR="00E43141">
      <w:pPr>
        <w:jc w:val="both"/>
      </w:pPr>
    </w:p>
    <w:p w:rsidRDefault="00E43141" w:rsidP="00E43141" w:rsidR="00E43141">
      <w:pPr>
        <w:jc w:val="both"/>
      </w:pPr>
      <w:r>
        <w:t>XI</w:t>
      </w:r>
      <w:r w:rsidR="003B04B5">
        <w:t>I</w:t>
      </w:r>
      <w:r>
        <w:t>I. Nalaže se Financijskoj agenciji da naloži banci prijenos zaplijenjenog iznosa predujma od 5.000,00 kn na račun ovog suda IBAN: HR9223900011300000460, model HR00, pozivom na broj 1</w:t>
      </w:r>
      <w:r w:rsidR="003B04B5">
        <w:t>726</w:t>
      </w:r>
      <w:r>
        <w:t>-17.</w:t>
      </w:r>
    </w:p>
    <w:p w:rsidRDefault="00E43141" w:rsidP="00E43141" w:rsidR="00E43141" w:rsidRPr="00B42651">
      <w:pPr>
        <w:jc w:val="both"/>
      </w:pPr>
    </w:p>
    <w:p w:rsidRDefault="002E4EE7" w:rsidP="002E4EE7" w:rsidR="002E4EE7">
      <w:pPr>
        <w:jc w:val="center"/>
      </w:pPr>
      <w:r w:rsidRPr="00B27F98">
        <w:t>Obrazloženje</w:t>
      </w:r>
    </w:p>
    <w:p w:rsidRDefault="002E4EE7" w:rsidP="002E4EE7" w:rsidR="002E4EE7" w:rsidRPr="00B27F98">
      <w:r>
        <w:t xml:space="preserve"> </w:t>
      </w:r>
    </w:p>
    <w:p w:rsidRDefault="005B481A" w:rsidP="005B481A" w:rsidR="005B481A">
      <w:pPr>
        <w:ind w:firstLine="708"/>
        <w:jc w:val="both"/>
      </w:pPr>
      <w:r>
        <w:t xml:space="preserve">FINA-a Regionalni centar Zagreb, podnijela je ovom sudu dana </w:t>
      </w:r>
      <w:r w:rsidR="001D1DFF">
        <w:t>16. lipnja</w:t>
      </w:r>
      <w:r w:rsidR="00965CF3">
        <w:t xml:space="preserve"> 2017.</w:t>
      </w:r>
      <w:r>
        <w:t xml:space="preserve"> prijedlog za otvaranje stečajnog postupka nad dužnikom </w:t>
      </w:r>
      <w:r w:rsidR="001D1DFF" w:rsidRPr="00746FBB">
        <w:t>AERO-THERM d.o.o., Zagreb, Fratrovac 39, OIB 88495391042</w:t>
      </w:r>
      <w:r>
        <w:t xml:space="preserve">. </w:t>
      </w:r>
    </w:p>
    <w:p w:rsidRDefault="005B481A" w:rsidP="005B481A" w:rsidR="005B481A">
      <w:pPr>
        <w:ind w:firstLine="708"/>
        <w:jc w:val="both"/>
      </w:pPr>
      <w:r>
        <w:t xml:space="preserve">  </w:t>
      </w:r>
    </w:p>
    <w:p w:rsidRDefault="005B481A" w:rsidP="005B481A" w:rsidR="005B481A">
      <w:pPr>
        <w:ind w:firstLine="708"/>
        <w:jc w:val="both"/>
      </w:pPr>
      <w:r>
        <w:t>Prijedlog je podnesen temeljem odredbe članka 110. stav</w:t>
      </w:r>
      <w:r w:rsidR="00791833">
        <w:t>ka</w:t>
      </w:r>
      <w:r>
        <w:t xml:space="preserve"> 1. Stečajnog zakona (Narodne novine broj 71/15, </w:t>
      </w:r>
      <w:r w:rsidR="00DE5464">
        <w:t xml:space="preserve">104/17, </w:t>
      </w:r>
      <w:r>
        <w:t xml:space="preserve">dalje u tekstu: SZ-a). U prijedlogu predlagatelj navodi da na dan </w:t>
      </w:r>
      <w:r w:rsidR="001D1DFF">
        <w:t>12. lipnja</w:t>
      </w:r>
      <w:r>
        <w:t xml:space="preserve"> 201</w:t>
      </w:r>
      <w:r w:rsidR="001D1DFF">
        <w:t>7</w:t>
      </w:r>
      <w:r>
        <w:t>. dužnik u Očevidniku redoslijeda osnova za plaćanje ima evidentirane neizvršene osnove za plaćanje u</w:t>
      </w:r>
      <w:r w:rsidR="00C03D3C">
        <w:t xml:space="preserve"> neprekinutom razdoblju od 120 dana u</w:t>
      </w:r>
      <w:r>
        <w:t xml:space="preserve"> ukupnom iznosu od </w:t>
      </w:r>
      <w:r w:rsidR="001D1DFF">
        <w:t>111.918,13</w:t>
      </w:r>
      <w:r w:rsidR="00DE5464">
        <w:t xml:space="preserve"> kn, te da dužnik ima tri zaposlena</w:t>
      </w:r>
      <w:r>
        <w:t xml:space="preserve">. </w:t>
      </w:r>
    </w:p>
    <w:p w:rsidRDefault="005B481A" w:rsidP="005B481A" w:rsidR="005B481A">
      <w:pPr>
        <w:ind w:firstLine="708"/>
        <w:jc w:val="both"/>
      </w:pPr>
      <w:r>
        <w:t xml:space="preserve"> </w:t>
      </w:r>
    </w:p>
    <w:p w:rsidRDefault="002E4EE7" w:rsidP="002E4EE7" w:rsidR="002E4EE7">
      <w:pPr>
        <w:ind w:firstLine="708"/>
        <w:jc w:val="both"/>
      </w:pPr>
      <w:r w:rsidRPr="00B27F98">
        <w:t>Rješenjem ovog suda 4 St-</w:t>
      </w:r>
      <w:r w:rsidR="001D1DFF">
        <w:t>1726</w:t>
      </w:r>
      <w:r w:rsidR="00DE5464">
        <w:t>/17</w:t>
      </w:r>
      <w:r w:rsidRPr="00B27F98">
        <w:t xml:space="preserve"> od </w:t>
      </w:r>
      <w:r w:rsidR="00DE5464">
        <w:t>30. kolovoza</w:t>
      </w:r>
      <w:r w:rsidR="003D6806">
        <w:t xml:space="preserve"> 2017</w:t>
      </w:r>
      <w:r w:rsidR="00DE5464">
        <w:t>.</w:t>
      </w:r>
      <w:r w:rsidRPr="00B27F98">
        <w:t xml:space="preserve"> pokrenut je prethodni postupak radi utvrđivanja pretpostavki za otvaranje stečajnoga postupka nad dužnikom, te je ujedno zakazano ročište radi očitovanja o prijedlogu za otvaranje stečajnog postupka za dan </w:t>
      </w:r>
      <w:r w:rsidR="00DE5464">
        <w:t>14. studeni 2017.</w:t>
      </w:r>
      <w:r>
        <w:t>.</w:t>
      </w:r>
    </w:p>
    <w:p w:rsidRDefault="002E4EE7" w:rsidP="002E4EE7" w:rsidR="002E4EE7" w:rsidRPr="00B27F98">
      <w:pPr>
        <w:ind w:firstLine="708"/>
        <w:jc w:val="both"/>
      </w:pPr>
    </w:p>
    <w:p w:rsidRDefault="002E4EE7" w:rsidP="002E4EE7" w:rsidR="001D1DFF">
      <w:pPr>
        <w:ind w:firstLine="708"/>
        <w:jc w:val="both"/>
      </w:pPr>
      <w:r w:rsidRPr="00B27F98">
        <w:t>FINA je podn</w:t>
      </w:r>
      <w:r w:rsidR="00791833">
        <w:t>escima</w:t>
      </w:r>
      <w:r w:rsidRPr="00B27F98">
        <w:t xml:space="preserve"> od </w:t>
      </w:r>
      <w:r w:rsidR="001D1DFF">
        <w:t>1. rujna 2017.</w:t>
      </w:r>
      <w:r w:rsidR="00965CF3">
        <w:t xml:space="preserve"> i 12. veljače 2018.</w:t>
      </w:r>
      <w:r w:rsidR="00EE5CC1">
        <w:t xml:space="preserve"> </w:t>
      </w:r>
      <w:r w:rsidR="00C03D3C">
        <w:t>u cijelosti ostala kod navoda iz prijedloga za otvaranje stečajnog postupka</w:t>
      </w:r>
      <w:r w:rsidR="001D1DFF">
        <w:t>.</w:t>
      </w:r>
    </w:p>
    <w:p w:rsidRDefault="001D1DFF" w:rsidP="002E4EE7" w:rsidR="001D1DFF">
      <w:pPr>
        <w:ind w:firstLine="708"/>
        <w:jc w:val="both"/>
      </w:pPr>
    </w:p>
    <w:p w:rsidRDefault="001D1DFF" w:rsidP="002E4EE7" w:rsidR="001D1DFF">
      <w:pPr>
        <w:ind w:firstLine="708"/>
        <w:jc w:val="both"/>
      </w:pPr>
      <w:r>
        <w:t xml:space="preserve">Na ročištu radi očitovanja o prijedlogu za otvaranje stečajnog postupka nad dužnikom od 14. studenog 2017. zakonski zastupnik dužnika dostavio je sudu Očevidnik o redoslijedu plaćanja od 10. studenog 2017. (list 10 do 14 spisa), uvidom u koji je sud utvrdio da je na navedeni datum stanje blokade računa dužnika iznosi 704.433,08 kn. Zakonski zastupnik </w:t>
      </w:r>
      <w:r>
        <w:lastRenderedPageBreak/>
        <w:t>dužnika naveo je da dužnik ima u vlasništvu nekretninu na adresi u Zagrebu, Savska cesta 137/2, na kojoj je upisano založno pravo u korist Zagrebačke banke d.d., Zagreb, a isto tako da dužnik ima u vlasništvu tri motorna vozila. Ujedno je zakonski zastupnik dužnika izvijestio sud da intenzivno radi na reprogramu svoje kreditne obveze prema banci, te je zatražio odgodu ročišta kako bi dužnik pokušao deblokirati svoj račun.</w:t>
      </w:r>
    </w:p>
    <w:p w:rsidRDefault="001D1DFF" w:rsidP="002E4EE7" w:rsidR="001D1DFF">
      <w:pPr>
        <w:ind w:firstLine="708"/>
        <w:jc w:val="both"/>
      </w:pPr>
    </w:p>
    <w:p w:rsidRDefault="001D1DFF" w:rsidP="002E4EE7" w:rsidR="001D1DFF">
      <w:pPr>
        <w:ind w:firstLine="708"/>
        <w:jc w:val="both"/>
      </w:pPr>
      <w:r>
        <w:t xml:space="preserve">Na ročištu radi rasprave o pretpostavkama za otvaranje stečajnog postupka nad dužnikom od 21. ožujka 2018. zakonski zastupnik dužnika istaknuo je da je nesporno da je žiro račun dužnika i dalje u blokadi, ali je predložio odgodu ročišta na kratki rok, kako bi dužnik u roku od 30 dana dostavio sudu potvrdu o deblokadi računa dužnika. Sud je udovoljio prijedlogu dužnika za odgodom ročišta te je sud zakazao novo ročište za dan 24. travnja 2018., međutim, na to ročište nije pristupio dužnik odnosno zakonski zastupnik dužnika, niti je dužnik dostavio sudu potvrdu o deblokadi računa dužnika. </w:t>
      </w:r>
    </w:p>
    <w:p w:rsidRDefault="001D1DFF" w:rsidP="002E4EE7" w:rsidR="001D1DFF">
      <w:pPr>
        <w:ind w:firstLine="708"/>
        <w:jc w:val="both"/>
      </w:pPr>
    </w:p>
    <w:p w:rsidRDefault="001D1DFF" w:rsidP="001D1DFF" w:rsidR="001D1DFF">
      <w:pPr>
        <w:ind w:firstLine="708"/>
        <w:jc w:val="both"/>
      </w:pPr>
      <w:r>
        <w:t xml:space="preserve">Sud je putem ovlaštenog službenika suda, a uvidom u Informacijski sustav zemljišnih knjiga pribavio podatak o vlasništvu dužnika na nekretninama, te </w:t>
      </w:r>
      <w:r w:rsidR="00010285">
        <w:t xml:space="preserve">je utvrđeno </w:t>
      </w:r>
      <w:r>
        <w:t>da je dužnik u zemljišnim knjigama evidentiran kao vlasnik etaže broj 46 i 135 u zk. ul. 25663 k.o. Trnje kod Općinskog građanskog suda u Zagrebu, Zemljišnoknjižni odjel Zagreb.</w:t>
      </w:r>
      <w:r w:rsidR="00010285">
        <w:t xml:space="preserve"> Nadalje je s</w:t>
      </w:r>
      <w:r>
        <w:t xml:space="preserve">ud putem web aplikacije e-Blokade </w:t>
      </w:r>
      <w:r w:rsidR="00010285">
        <w:t xml:space="preserve">izvršio </w:t>
      </w:r>
      <w:r>
        <w:t xml:space="preserve">uvid u Očevidnik neizvršenih osnova za plaćanje koji vodi Financijska agencija te </w:t>
      </w:r>
      <w:r w:rsidR="00010285">
        <w:t>je utvrđeno</w:t>
      </w:r>
      <w:r>
        <w:t xml:space="preserve"> da nepodmirene obveze evidentirane na računu dužnika na dan 24. travnja 2018. iznose 792.013,45 kn, </w:t>
      </w:r>
      <w:r w:rsidR="00010285">
        <w:t>kao i</w:t>
      </w:r>
      <w:r>
        <w:t xml:space="preserve"> da neprekidna blokada računa dužnika traje od 21. lipnja 2017.</w:t>
      </w:r>
    </w:p>
    <w:p w:rsidRDefault="001D1DFF" w:rsidP="002E4EE7" w:rsidR="001D1DFF">
      <w:pPr>
        <w:ind w:firstLine="708"/>
        <w:jc w:val="both"/>
      </w:pPr>
    </w:p>
    <w:p w:rsidRDefault="001D1DFF" w:rsidP="002E4EE7" w:rsidR="001D1DFF">
      <w:pPr>
        <w:ind w:firstLine="708"/>
        <w:jc w:val="both"/>
      </w:pPr>
    </w:p>
    <w:p w:rsidRDefault="002E4EE7" w:rsidP="002E4EE7" w:rsidR="002E4EE7" w:rsidRPr="00B27F98">
      <w:pPr>
        <w:ind w:firstLine="708"/>
        <w:jc w:val="both"/>
      </w:pPr>
      <w:r w:rsidRPr="00B27F98">
        <w:t xml:space="preserve">Prema odredbi čl. 5. st. 1. SZ-a stečaj se može otvoriti ako sud utvrdi postojanje stečajnog razloga, a odredbom stavka 2. istog članka propisano je da su stečajni razlozi nesposobnost za plaćanje i prezaduženost. </w:t>
      </w:r>
    </w:p>
    <w:p w:rsidRDefault="002E4EE7" w:rsidP="002E4EE7" w:rsidR="002E4EE7" w:rsidRPr="00B27F98">
      <w:pPr>
        <w:jc w:val="both"/>
      </w:pPr>
    </w:p>
    <w:p w:rsidRDefault="002E4EE7" w:rsidP="002E4EE7" w:rsidR="002E4EE7" w:rsidRPr="00B27F98">
      <w:pPr>
        <w:jc w:val="both"/>
      </w:pPr>
      <w:r w:rsidRPr="00B27F98">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2E4EE7" w:rsidP="002E4EE7" w:rsidR="002E4EE7" w:rsidRPr="00B27F98">
      <w:pPr>
        <w:jc w:val="both"/>
      </w:pPr>
    </w:p>
    <w:p w:rsidRDefault="002E4EE7" w:rsidP="002E4EE7" w:rsidR="002E4EE7" w:rsidRPr="00B27F98">
      <w:pPr>
        <w:jc w:val="both"/>
      </w:pPr>
      <w:r w:rsidRPr="00B27F98">
        <w:tab/>
        <w:t>Dakle,</w:t>
      </w:r>
      <w:r w:rsidR="00010285">
        <w:t xml:space="preserve"> uvidom u Očevidnik neizvršenih osnova za plaćanje od 24. travnja 2018. </w:t>
      </w:r>
      <w:r w:rsidRPr="00B27F98">
        <w:t>sud je nedvojbeno utvrdio da kod dužnika postoji stečajni razlog nesposobnosti za plaćanje.</w:t>
      </w:r>
    </w:p>
    <w:p w:rsidRDefault="006732ED" w:rsidP="002E4EE7" w:rsidR="002E4EE7" w:rsidRPr="00B27F98">
      <w:pPr>
        <w:jc w:val="both"/>
      </w:pPr>
      <w:r>
        <w:t xml:space="preserve"> </w:t>
      </w:r>
    </w:p>
    <w:p w:rsidRDefault="002E4EE7" w:rsidP="002E4EE7" w:rsidR="002E4EE7" w:rsidRPr="00B27F98">
      <w:pPr>
        <w:jc w:val="both"/>
      </w:pPr>
      <w:r>
        <w:t xml:space="preserve"> </w:t>
      </w:r>
      <w:r w:rsidRPr="00B27F98">
        <w:tab/>
        <w:t xml:space="preserve">Kako je u tijeku prethodnog postupka sud utvrdio da kod dužnika postoji stečajni razlog nesposobnosti za plaćanje, </w:t>
      </w:r>
      <w:r w:rsidR="00933082">
        <w:t>a ujedno je utvrđeno da duž</w:t>
      </w:r>
      <w:r w:rsidR="003D6806">
        <w:t>nik ima u vlasništvu</w:t>
      </w:r>
      <w:r w:rsidR="00965CF3">
        <w:t xml:space="preserve"> </w:t>
      </w:r>
      <w:r w:rsidR="00010285">
        <w:t>nekretnine upisane u zk. ul. 2563 k.o. Trnje, a sam zakonski zastupnik dužnika naveo je da je dužnik vlasnik tri motorna vozila</w:t>
      </w:r>
      <w:r w:rsidR="003D6806">
        <w:t>,</w:t>
      </w:r>
      <w:r w:rsidR="005957AC">
        <w:t xml:space="preserve"> </w:t>
      </w:r>
      <w:r w:rsidR="00933082">
        <w:t>dakle</w:t>
      </w:r>
      <w:r w:rsidR="005957AC">
        <w:t>,</w:t>
      </w:r>
      <w:r w:rsidR="00933082">
        <w:t xml:space="preserve"> </w:t>
      </w:r>
      <w:r w:rsidR="00010285">
        <w:t xml:space="preserve">nedvojbeno je utvrđeno da </w:t>
      </w:r>
      <w:r w:rsidR="00933082">
        <w:t xml:space="preserve">dužnik ima imovinu koja ulazi u stečajnu masu, i dostatna je za namirenje troškova ovog postupka, pa je </w:t>
      </w:r>
      <w:r w:rsidRPr="00B27F98">
        <w:t xml:space="preserve">valjalo temeljem odredbe članka 128., 129. i 130. SZ-a odlučiti kao </w:t>
      </w:r>
      <w:r w:rsidR="00F01CC8">
        <w:t>pod točkama I. do X</w:t>
      </w:r>
      <w:r w:rsidR="00E43141">
        <w:t>I</w:t>
      </w:r>
      <w:r w:rsidR="00010285">
        <w:t>I</w:t>
      </w:r>
      <w:r w:rsidR="00F01CC8">
        <w:t>. izreke</w:t>
      </w:r>
      <w:r w:rsidRPr="00B27F98">
        <w:t xml:space="preserve"> ovog rješenja. </w:t>
      </w:r>
    </w:p>
    <w:p w:rsidRDefault="002E4EE7" w:rsidP="002E4EE7" w:rsidR="002E4EE7" w:rsidRPr="00B27F98">
      <w:pPr>
        <w:jc w:val="both"/>
      </w:pPr>
    </w:p>
    <w:p w:rsidRDefault="002E4EE7" w:rsidP="002E4EE7" w:rsidR="002E4EE7">
      <w:pPr>
        <w:ind w:firstLine="708"/>
        <w:jc w:val="both"/>
      </w:pPr>
      <w:r w:rsidRPr="00B27F98">
        <w:t>Stečajni upravitelj imenovan je u skladu s čl. 84. st. 1. SZ-a metodom slučajnog odabira s liste A stečajnih upravitelja za područje ovog suda.</w:t>
      </w:r>
    </w:p>
    <w:p w:rsidRDefault="00E43141" w:rsidP="002E4EE7" w:rsidR="00E43141">
      <w:pPr>
        <w:ind w:firstLine="708"/>
        <w:jc w:val="both"/>
      </w:pPr>
    </w:p>
    <w:p w:rsidRDefault="00E43141" w:rsidP="00E43141" w:rsidR="00E43141" w:rsidRPr="00B27F98">
      <w:pPr>
        <w:ind w:firstLine="708"/>
        <w:jc w:val="both"/>
      </w:pPr>
      <w:r>
        <w:lastRenderedPageBreak/>
        <w:t>Sukladno odredbi čl. 112. st. 6. SZ-a, a budući je FINA u prijedlogu za otvaranje stečajnoga postupka izvijestila sud da je na ime predujma za namirenje troškova stečajnoga postupka zaplijenjen novčani iznos od 5.000,00 kn, riješeno je kao pod točkom XI</w:t>
      </w:r>
      <w:r w:rsidR="00010285">
        <w:t>I</w:t>
      </w:r>
      <w:r>
        <w:t xml:space="preserve">I. izreke ovog rješenja. </w:t>
      </w:r>
    </w:p>
    <w:p w:rsidRDefault="00367C05" w:rsidP="00367C05" w:rsidR="002C5A29" w:rsidRPr="002224D1">
      <w:pPr>
        <w:ind w:firstLine="900"/>
        <w:jc w:val="both"/>
      </w:pPr>
      <w:r w:rsidRPr="002224D1">
        <w:t xml:space="preserve">  </w:t>
      </w:r>
    </w:p>
    <w:p w:rsidRDefault="002C5A29" w:rsidP="00BC36B9" w:rsidR="00367C05" w:rsidRPr="002224D1">
      <w:pPr>
        <w:jc w:val="center"/>
      </w:pPr>
      <w:r w:rsidRPr="002224D1">
        <w:t>U Karlovcu</w:t>
      </w:r>
      <w:r w:rsidR="00233CF9" w:rsidRPr="002224D1">
        <w:t xml:space="preserve"> </w:t>
      </w:r>
      <w:r w:rsidR="00010285">
        <w:t>24. travnj</w:t>
      </w:r>
      <w:r w:rsidR="00FA07B7">
        <w:t>a 2018.</w:t>
      </w:r>
    </w:p>
    <w:p w:rsidRDefault="00577C3C" w:rsidP="007170B8" w:rsidR="002C5A29" w:rsidRPr="002224D1">
      <w:pPr>
        <w:ind w:left="6372"/>
        <w:jc w:val="both"/>
      </w:pPr>
      <w:r w:rsidRPr="002224D1">
        <w:t xml:space="preserve">         </w:t>
      </w:r>
      <w:r w:rsidR="0028432A">
        <w:t xml:space="preserve">        Su</w:t>
      </w:r>
      <w:r w:rsidR="007170B8" w:rsidRPr="002224D1">
        <w:t>dac:</w:t>
      </w:r>
    </w:p>
    <w:p w:rsidRDefault="007170B8" w:rsidP="0094639D" w:rsidR="00161B3B" w:rsidRPr="002224D1">
      <w:pPr>
        <w:jc w:val="both"/>
      </w:pPr>
      <w:r w:rsidRPr="002224D1">
        <w:t xml:space="preserve">                                                                 </w:t>
      </w:r>
      <w:r w:rsidR="0084192B" w:rsidRPr="002224D1">
        <w:t xml:space="preserve">  </w:t>
      </w:r>
      <w:r w:rsidRPr="002224D1">
        <w:t xml:space="preserve">  </w:t>
      </w:r>
      <w:r w:rsidR="00E57778" w:rsidRPr="002224D1">
        <w:t xml:space="preserve">  </w:t>
      </w:r>
      <w:r w:rsidR="009B65F4" w:rsidRPr="002224D1">
        <w:t xml:space="preserve">         </w:t>
      </w:r>
      <w:r w:rsidR="00577C3C" w:rsidRPr="002224D1">
        <w:t xml:space="preserve">                               </w:t>
      </w:r>
      <w:r w:rsidR="009224E9" w:rsidRPr="002224D1">
        <w:t xml:space="preserve"> </w:t>
      </w:r>
      <w:r w:rsidR="00367C05" w:rsidRPr="002224D1">
        <w:t>Goranka Boljkovac</w:t>
      </w:r>
      <w:r w:rsidR="00973C31" w:rsidRPr="002224D1">
        <w:t>, v.r.</w:t>
      </w:r>
    </w:p>
    <w:p w:rsidRDefault="0094639D" w:rsidP="000B0BA1" w:rsidR="000B0BA1" w:rsidRPr="002224D1">
      <w:pPr>
        <w:tabs>
          <w:tab w:pos="6900" w:val="left"/>
        </w:tabs>
        <w:jc w:val="both"/>
      </w:pPr>
      <w:r w:rsidRPr="002224D1">
        <w:t xml:space="preserve"> </w:t>
      </w:r>
      <w:r w:rsidR="00161B3B" w:rsidRPr="002224D1">
        <w:tab/>
      </w:r>
    </w:p>
    <w:p w:rsidRDefault="00973C31" w:rsidP="00973C31" w:rsidR="009B65F4" w:rsidRPr="002224D1">
      <w:pPr>
        <w:tabs>
          <w:tab w:pos="6900" w:val="left"/>
        </w:tabs>
        <w:jc w:val="both"/>
      </w:pPr>
      <w:r w:rsidRPr="002224D1">
        <w:tab/>
        <w:t>Za točnost otpravka-</w:t>
      </w:r>
    </w:p>
    <w:p w:rsidRDefault="00973C31" w:rsidP="00973C31" w:rsidR="00577C3C" w:rsidRPr="002224D1">
      <w:pPr>
        <w:tabs>
          <w:tab w:pos="6900" w:val="left"/>
        </w:tabs>
      </w:pPr>
      <w:r w:rsidRPr="002224D1">
        <w:tab/>
        <w:t>ovlašteni službenik:</w:t>
      </w:r>
    </w:p>
    <w:p w:rsidRDefault="00973C31" w:rsidP="00BC36B9" w:rsidR="0028432A">
      <w:pPr>
        <w:tabs>
          <w:tab w:pos="6900" w:val="left"/>
        </w:tabs>
      </w:pPr>
      <w:r w:rsidRPr="002224D1">
        <w:tab/>
      </w:r>
      <w:r w:rsidR="00010285">
        <w:t>Marina Markić</w:t>
      </w:r>
    </w:p>
    <w:p w:rsidRDefault="00EE5CC1" w:rsidP="00933082" w:rsidR="00EE5CC1"/>
    <w:p w:rsidRDefault="00933082" w:rsidP="00933082" w:rsidR="00933082" w:rsidRPr="00B27F98">
      <w:r w:rsidRPr="00B27F98">
        <w:t>PRAVNA POUKA:</w:t>
      </w:r>
    </w:p>
    <w:p w:rsidRDefault="00933082" w:rsidP="00BC36B9" w:rsidR="00B02635" w:rsidRPr="0028432A">
      <w:pPr>
        <w:jc w:val="both"/>
      </w:pPr>
      <w:r w:rsidRPr="00B27F98">
        <w:t>Protiv ovog rješenja pravo na žalbu ima osoba ovlaštena za zastupanje dužnika po zakonu do dana nastupanja pravnih posljedica otvaranja stečajnoga postupka (čl. 128. st. 8. Stečajnog zakona). Žalba se podnosi pisano u dva primjerka Visokom trgovačkom sudu Republike Hrvatske, putem ovog suda u roku od 8 dana od dostave ovog rješenja. Žalba ne odgađa provedbu rješenja (čl. 19. SZ-a).</w:t>
      </w:r>
      <w:r>
        <w:t xml:space="preserve"> </w:t>
      </w:r>
    </w:p>
    <w:sectPr w:rsidSect="00F01CC8" w:rsidR="00B02635" w:rsidRPr="0028432A">
      <w:headerReference w:type="even" r:id="rId10"/>
      <w:headerReference w:type="default" r:id="rId11"/>
      <w:pgSz w:h="16838" w:w="11906"/>
      <w:pgMar w:gutter="0" w:footer="708" w:header="708" w:left="1417" w:bottom="184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77BF4">
      <w:rPr>
        <w:rStyle w:val="Brojstranice"/>
        <w:noProof/>
      </w:rPr>
      <w:t>4</w:t>
    </w:r>
    <w:r>
      <w:rPr>
        <w:rStyle w:val="Brojstranice"/>
      </w:rPr>
      <w:fldChar w:fldCharType="end"/>
    </w:r>
  </w:p>
  <w:p w:rsidRDefault="0087685A" w:rsidP="001D2296" w:rsidR="0087685A" w:rsidRPr="003C4E43">
    <w:r>
      <w:t xml:space="preserve">                                                                                                                               </w:t>
    </w:r>
    <w:r w:rsidR="003F4D30" w:rsidRPr="00CF1693">
      <w:t>4 St-</w:t>
    </w:r>
    <w:r w:rsidR="00862F64">
      <w:t>1</w:t>
    </w:r>
    <w:r w:rsidR="004D6852">
      <w:t>726</w:t>
    </w:r>
    <w:r w:rsidR="00862F64">
      <w:t>/17</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6">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6"/>
  </w:num>
  <w:num w:numId="3">
    <w:abstractNumId w:val="7"/>
  </w:num>
  <w:num w:numId="4">
    <w:abstractNumId w:val="4"/>
  </w:num>
  <w:num w:numId="5">
    <w:abstractNumId w:val="1"/>
  </w:num>
  <w:num w:numId="6">
    <w:abstractNumId w:val="8"/>
  </w:num>
  <w:num w:numId="7">
    <w:abstractNumId w:val="2"/>
  </w:num>
  <w:num w:numId="8">
    <w:abstractNumId w:val="5"/>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0285"/>
    <w:rsid w:val="00011BC2"/>
    <w:rsid w:val="00031813"/>
    <w:rsid w:val="00043A0A"/>
    <w:rsid w:val="0004613B"/>
    <w:rsid w:val="000506D8"/>
    <w:rsid w:val="00050EF7"/>
    <w:rsid w:val="00075BDC"/>
    <w:rsid w:val="00087859"/>
    <w:rsid w:val="000A252B"/>
    <w:rsid w:val="000B0BA1"/>
    <w:rsid w:val="000B120C"/>
    <w:rsid w:val="000D66ED"/>
    <w:rsid w:val="000E49F8"/>
    <w:rsid w:val="000F2576"/>
    <w:rsid w:val="00123E05"/>
    <w:rsid w:val="001418C8"/>
    <w:rsid w:val="00161B3B"/>
    <w:rsid w:val="00174993"/>
    <w:rsid w:val="00187ECF"/>
    <w:rsid w:val="001A044D"/>
    <w:rsid w:val="001D1DFF"/>
    <w:rsid w:val="001D2296"/>
    <w:rsid w:val="001D564F"/>
    <w:rsid w:val="001E7FA6"/>
    <w:rsid w:val="001F2FBF"/>
    <w:rsid w:val="00200DDB"/>
    <w:rsid w:val="002135F3"/>
    <w:rsid w:val="002224D1"/>
    <w:rsid w:val="00233719"/>
    <w:rsid w:val="00233CF9"/>
    <w:rsid w:val="00234541"/>
    <w:rsid w:val="00263FC1"/>
    <w:rsid w:val="00270ADC"/>
    <w:rsid w:val="0028432A"/>
    <w:rsid w:val="00293964"/>
    <w:rsid w:val="002944F5"/>
    <w:rsid w:val="002960FC"/>
    <w:rsid w:val="002B5B9E"/>
    <w:rsid w:val="002C5A29"/>
    <w:rsid w:val="002D4069"/>
    <w:rsid w:val="002D6432"/>
    <w:rsid w:val="002E4EE7"/>
    <w:rsid w:val="002F1899"/>
    <w:rsid w:val="002F792C"/>
    <w:rsid w:val="00365F88"/>
    <w:rsid w:val="00367C05"/>
    <w:rsid w:val="003905DD"/>
    <w:rsid w:val="003B04B5"/>
    <w:rsid w:val="003B65CF"/>
    <w:rsid w:val="003C2B99"/>
    <w:rsid w:val="003C4E43"/>
    <w:rsid w:val="003D4E19"/>
    <w:rsid w:val="003D6806"/>
    <w:rsid w:val="003F4D30"/>
    <w:rsid w:val="00402289"/>
    <w:rsid w:val="0043031F"/>
    <w:rsid w:val="0043362B"/>
    <w:rsid w:val="00435B5D"/>
    <w:rsid w:val="0044721B"/>
    <w:rsid w:val="00455D54"/>
    <w:rsid w:val="00464572"/>
    <w:rsid w:val="00475324"/>
    <w:rsid w:val="00487477"/>
    <w:rsid w:val="004D6852"/>
    <w:rsid w:val="004F47B9"/>
    <w:rsid w:val="005221E0"/>
    <w:rsid w:val="00523E58"/>
    <w:rsid w:val="00526F4E"/>
    <w:rsid w:val="00554276"/>
    <w:rsid w:val="005740F2"/>
    <w:rsid w:val="00577C3C"/>
    <w:rsid w:val="005957AC"/>
    <w:rsid w:val="005B481A"/>
    <w:rsid w:val="005C0B29"/>
    <w:rsid w:val="005C0BF6"/>
    <w:rsid w:val="005C1163"/>
    <w:rsid w:val="005D1623"/>
    <w:rsid w:val="005D3613"/>
    <w:rsid w:val="005D5F5F"/>
    <w:rsid w:val="005D6E40"/>
    <w:rsid w:val="005E30AD"/>
    <w:rsid w:val="005E5E29"/>
    <w:rsid w:val="005E67DB"/>
    <w:rsid w:val="00600C4C"/>
    <w:rsid w:val="00657078"/>
    <w:rsid w:val="00662CB6"/>
    <w:rsid w:val="00665D4C"/>
    <w:rsid w:val="006732ED"/>
    <w:rsid w:val="006824A6"/>
    <w:rsid w:val="00685714"/>
    <w:rsid w:val="006861EF"/>
    <w:rsid w:val="006A124C"/>
    <w:rsid w:val="006B6292"/>
    <w:rsid w:val="006C786C"/>
    <w:rsid w:val="006C7897"/>
    <w:rsid w:val="006D261E"/>
    <w:rsid w:val="006D5C7F"/>
    <w:rsid w:val="006E1EBE"/>
    <w:rsid w:val="007170B8"/>
    <w:rsid w:val="00717D4A"/>
    <w:rsid w:val="00740EB0"/>
    <w:rsid w:val="00753D5D"/>
    <w:rsid w:val="007604DE"/>
    <w:rsid w:val="00776B6D"/>
    <w:rsid w:val="00777BF4"/>
    <w:rsid w:val="00784A92"/>
    <w:rsid w:val="0078584A"/>
    <w:rsid w:val="007861DF"/>
    <w:rsid w:val="00791833"/>
    <w:rsid w:val="007A550F"/>
    <w:rsid w:val="007C39CF"/>
    <w:rsid w:val="007D7A92"/>
    <w:rsid w:val="00825B2D"/>
    <w:rsid w:val="00825C25"/>
    <w:rsid w:val="0084192B"/>
    <w:rsid w:val="00845350"/>
    <w:rsid w:val="00855AE8"/>
    <w:rsid w:val="00862F64"/>
    <w:rsid w:val="008723F5"/>
    <w:rsid w:val="008728D7"/>
    <w:rsid w:val="0087685A"/>
    <w:rsid w:val="00891667"/>
    <w:rsid w:val="008B54BA"/>
    <w:rsid w:val="008C1B69"/>
    <w:rsid w:val="008E42C6"/>
    <w:rsid w:val="00914831"/>
    <w:rsid w:val="009224E9"/>
    <w:rsid w:val="00923DB6"/>
    <w:rsid w:val="00927F9C"/>
    <w:rsid w:val="00933082"/>
    <w:rsid w:val="00942C83"/>
    <w:rsid w:val="009459C3"/>
    <w:rsid w:val="0094639D"/>
    <w:rsid w:val="00947559"/>
    <w:rsid w:val="00950065"/>
    <w:rsid w:val="00964750"/>
    <w:rsid w:val="00965CF3"/>
    <w:rsid w:val="00971D3D"/>
    <w:rsid w:val="00973C31"/>
    <w:rsid w:val="009773DD"/>
    <w:rsid w:val="00984644"/>
    <w:rsid w:val="00990EFD"/>
    <w:rsid w:val="009961DE"/>
    <w:rsid w:val="009A5635"/>
    <w:rsid w:val="009B02EC"/>
    <w:rsid w:val="009B65F4"/>
    <w:rsid w:val="009C287E"/>
    <w:rsid w:val="009C324E"/>
    <w:rsid w:val="009E2615"/>
    <w:rsid w:val="009E4856"/>
    <w:rsid w:val="009F574C"/>
    <w:rsid w:val="00A03732"/>
    <w:rsid w:val="00A05832"/>
    <w:rsid w:val="00A0682A"/>
    <w:rsid w:val="00A22E26"/>
    <w:rsid w:val="00A33B0C"/>
    <w:rsid w:val="00A347AB"/>
    <w:rsid w:val="00A34FB5"/>
    <w:rsid w:val="00A4575E"/>
    <w:rsid w:val="00A4636C"/>
    <w:rsid w:val="00A505C4"/>
    <w:rsid w:val="00A54037"/>
    <w:rsid w:val="00A66684"/>
    <w:rsid w:val="00A74268"/>
    <w:rsid w:val="00A86374"/>
    <w:rsid w:val="00AA4EB8"/>
    <w:rsid w:val="00AB1D66"/>
    <w:rsid w:val="00AB2745"/>
    <w:rsid w:val="00AD33DF"/>
    <w:rsid w:val="00AD6DDA"/>
    <w:rsid w:val="00AF3331"/>
    <w:rsid w:val="00AF6F8E"/>
    <w:rsid w:val="00B02635"/>
    <w:rsid w:val="00B20B8C"/>
    <w:rsid w:val="00B3296B"/>
    <w:rsid w:val="00B460FF"/>
    <w:rsid w:val="00B62423"/>
    <w:rsid w:val="00B6418E"/>
    <w:rsid w:val="00B918B5"/>
    <w:rsid w:val="00B97F98"/>
    <w:rsid w:val="00BA28BC"/>
    <w:rsid w:val="00BB0780"/>
    <w:rsid w:val="00BB6BB2"/>
    <w:rsid w:val="00BB7E5E"/>
    <w:rsid w:val="00BC36B9"/>
    <w:rsid w:val="00C0014B"/>
    <w:rsid w:val="00C03D3C"/>
    <w:rsid w:val="00C1129F"/>
    <w:rsid w:val="00C12A9F"/>
    <w:rsid w:val="00C15BC1"/>
    <w:rsid w:val="00C25DDE"/>
    <w:rsid w:val="00C412CA"/>
    <w:rsid w:val="00C50D94"/>
    <w:rsid w:val="00C54748"/>
    <w:rsid w:val="00C629FC"/>
    <w:rsid w:val="00C74029"/>
    <w:rsid w:val="00C74824"/>
    <w:rsid w:val="00C92655"/>
    <w:rsid w:val="00CC497A"/>
    <w:rsid w:val="00CD702D"/>
    <w:rsid w:val="00CE03D0"/>
    <w:rsid w:val="00CF05EC"/>
    <w:rsid w:val="00CF23D9"/>
    <w:rsid w:val="00D01A15"/>
    <w:rsid w:val="00D07ECE"/>
    <w:rsid w:val="00D1431E"/>
    <w:rsid w:val="00D50090"/>
    <w:rsid w:val="00D737A9"/>
    <w:rsid w:val="00D862E2"/>
    <w:rsid w:val="00DA2EAC"/>
    <w:rsid w:val="00DB7043"/>
    <w:rsid w:val="00DC3CE8"/>
    <w:rsid w:val="00DC4AA6"/>
    <w:rsid w:val="00DE04E4"/>
    <w:rsid w:val="00DE5464"/>
    <w:rsid w:val="00DE6E22"/>
    <w:rsid w:val="00DF21C6"/>
    <w:rsid w:val="00E05D8F"/>
    <w:rsid w:val="00E1788C"/>
    <w:rsid w:val="00E23D88"/>
    <w:rsid w:val="00E3108C"/>
    <w:rsid w:val="00E370FF"/>
    <w:rsid w:val="00E42A55"/>
    <w:rsid w:val="00E43141"/>
    <w:rsid w:val="00E52636"/>
    <w:rsid w:val="00E57248"/>
    <w:rsid w:val="00E57778"/>
    <w:rsid w:val="00E67977"/>
    <w:rsid w:val="00EA5002"/>
    <w:rsid w:val="00EC10DE"/>
    <w:rsid w:val="00EC6066"/>
    <w:rsid w:val="00EE4A6B"/>
    <w:rsid w:val="00EE5CC1"/>
    <w:rsid w:val="00EE61A0"/>
    <w:rsid w:val="00EE690A"/>
    <w:rsid w:val="00F0132E"/>
    <w:rsid w:val="00F01CC8"/>
    <w:rsid w:val="00F10034"/>
    <w:rsid w:val="00F10CB7"/>
    <w:rsid w:val="00F22E0A"/>
    <w:rsid w:val="00F36D2D"/>
    <w:rsid w:val="00F402D7"/>
    <w:rsid w:val="00F40956"/>
    <w:rsid w:val="00F45029"/>
    <w:rsid w:val="00F55D8D"/>
    <w:rsid w:val="00F56DA7"/>
    <w:rsid w:val="00F60C93"/>
    <w:rsid w:val="00F64C00"/>
    <w:rsid w:val="00F67B83"/>
    <w:rsid w:val="00F74402"/>
    <w:rsid w:val="00F77116"/>
    <w:rsid w:val="00F8659B"/>
    <w:rsid w:val="00FA07B7"/>
    <w:rsid w:val="00FA1058"/>
    <w:rsid w:val="00FC3A79"/>
    <w:rsid w:val="00FE3755"/>
    <w:rsid w:val="00FE69D1"/>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FE69D1"/>
    <w:pPr>
      <w:ind w:left="720"/>
      <w:contextualSpacing/>
    </w:pPr>
    <w:rPr>
      <w:rFonts w:hAnsi="Arial" w:ascii="Arial"/>
      <w:szCs w:val="20"/>
    </w:rPr>
  </w:style>
  <w:style w:styleId="Tekstrezerviranogmjesta" w:type="character">
    <w:name w:val="Placeholder Text"/>
    <w:basedOn w:val="Zadanifontodlomka"/>
    <w:uiPriority w:val="99"/>
    <w:semiHidden/>
    <w:rsid w:val="00777BF4"/>
    <w:rPr>
      <w:color w:val="808080"/>
      <w:bdr w:space="0" w:sz="0" w:color="auto" w:val="none"/>
      <w:shd w:fill="auto" w:color="auto" w:val="clear"/>
    </w:rPr>
  </w:style>
  <w:style w:customStyle="true" w:styleId="eSPISCCParagraphDefaultFont" w:type="character">
    <w:name w:val="eSPIS_CC_Paragraph Default Font"/>
    <w:basedOn w:val="Zadanifontodlomka"/>
    <w:rsid w:val="00777B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77BF4"/>
    <w:rPr>
      <w:bdr w:space="0" w:sz="0" w:color="auto" w:val="none"/>
      <w:shd w:fill="FFFFCC" w:color="auto" w:val="clear"/>
      <w:lang w:val="hr-HR"/>
    </w:rPr>
  </w:style>
  <w:style w:customStyle="true" w:styleId="PozadinaSvijetloCrvena" w:type="character">
    <w:name w:val="Pozadina_SvijetloCrvena"/>
    <w:basedOn w:val="eSPISCCParagraphDefaultFont"/>
    <w:rsid w:val="00777B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77BF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FE69D1"/>
    <w:pPr>
      <w:ind w:left="720"/>
      <w:contextualSpacing/>
    </w:pPr>
    <w:rPr>
      <w:rFonts w:ascii="Arial" w:hAnsi="Arial"/>
      <w:szCs w:val="20"/>
    </w:rPr>
  </w:style>
  <w:style w:styleId="Tekstrezerviranogmjesta" w:type="character">
    <w:name w:val="Placeholder Text"/>
    <w:basedOn w:val="Zadanifontodlomka"/>
    <w:uiPriority w:val="99"/>
    <w:semiHidden/>
    <w:rsid w:val="00777BF4"/>
    <w:rPr>
      <w:color w:val="808080"/>
      <w:bdr w:color="auto" w:space="0" w:sz="0" w:val="none"/>
      <w:shd w:color="auto" w:fill="auto" w:val="clear"/>
    </w:rPr>
  </w:style>
  <w:style w:customStyle="1" w:styleId="eSPISCCParagraphDefaultFont" w:type="character">
    <w:name w:val="eSPIS_CC_Paragraph Default Font"/>
    <w:basedOn w:val="Zadanifontodlomka"/>
    <w:rsid w:val="00777B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77BF4"/>
    <w:rPr>
      <w:bdr w:color="auto" w:space="0" w:sz="0" w:val="none"/>
      <w:shd w:color="auto" w:fill="FFFFCC" w:val="clear"/>
      <w:lang w:val="hr-HR"/>
    </w:rPr>
  </w:style>
  <w:style w:customStyle="1" w:styleId="PozadinaSvijetloCrvena" w:type="character">
    <w:name w:val="Pozadina_SvijetloCrvena"/>
    <w:basedOn w:val="eSPISCCParagraphDefaultFont"/>
    <w:rsid w:val="00777B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77BF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75008">
      <w:bodyDiv w:val="true"/>
      <w:marLeft w:val="0"/>
      <w:marRight w:val="0"/>
      <w:marTop w:val="0"/>
      <w:marBottom w:val="0"/>
      <w:divBdr>
        <w:top w:space="0" w:sz="0" w:color="auto" w:val="none"/>
        <w:left w:space="0" w:sz="0" w:color="auto" w:val="none"/>
        <w:bottom w:space="0" w:sz="0" w:color="auto" w:val="none"/>
        <w:right w:space="0" w:sz="0" w:color="auto" w:val="none"/>
      </w:divBdr>
    </w:div>
    <w:div w:id="241333828">
      <w:bodyDiv w:val="true"/>
      <w:marLeft w:val="0"/>
      <w:marRight w:val="0"/>
      <w:marTop w:val="0"/>
      <w:marBottom w:val="0"/>
      <w:divBdr>
        <w:top w:space="0" w:sz="0" w:color="auto" w:val="none"/>
        <w:left w:space="0" w:sz="0" w:color="auto" w:val="none"/>
        <w:bottom w:space="0" w:sz="0" w:color="auto" w:val="none"/>
        <w:right w:space="0" w:sz="0" w:color="auto" w:val="none"/>
      </w:divBdr>
    </w:div>
    <w:div w:id="469634116">
      <w:bodyDiv w:val="true"/>
      <w:marLeft w:val="0"/>
      <w:marRight w:val="0"/>
      <w:marTop w:val="0"/>
      <w:marBottom w:val="0"/>
      <w:divBdr>
        <w:top w:space="0" w:sz="0" w:color="auto" w:val="none"/>
        <w:left w:space="0" w:sz="0" w:color="auto" w:val="none"/>
        <w:bottom w:space="0" w:sz="0" w:color="auto" w:val="none"/>
        <w:right w:space="0" w:sz="0" w:color="auto" w:val="none"/>
      </w:divBdr>
    </w:div>
    <w:div w:id="512912303">
      <w:bodyDiv w:val="true"/>
      <w:marLeft w:val="0"/>
      <w:marRight w:val="0"/>
      <w:marTop w:val="0"/>
      <w:marBottom w:val="0"/>
      <w:divBdr>
        <w:top w:space="0" w:sz="0" w:color="auto" w:val="none"/>
        <w:left w:space="0" w:sz="0" w:color="auto" w:val="none"/>
        <w:bottom w:space="0" w:sz="0" w:color="auto" w:val="none"/>
        <w:right w:space="0" w:sz="0" w:color="auto" w:val="none"/>
      </w:divBdr>
    </w:div>
    <w:div w:id="787242766">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147936318">
      <w:bodyDiv w:val="true"/>
      <w:marLeft w:val="0"/>
      <w:marRight w:val="0"/>
      <w:marTop w:val="0"/>
      <w:marBottom w:val="0"/>
      <w:divBdr>
        <w:top w:space="0" w:sz="0" w:color="auto" w:val="none"/>
        <w:left w:space="0" w:sz="0" w:color="auto" w:val="none"/>
        <w:bottom w:space="0" w:sz="0" w:color="auto" w:val="none"/>
        <w:right w:space="0" w:sz="0" w:color="auto" w:val="none"/>
      </w:divBdr>
    </w:div>
    <w:div w:id="1900902784">
      <w:bodyDiv w:val="true"/>
      <w:marLeft w:val="0"/>
      <w:marRight w:val="0"/>
      <w:marTop w:val="0"/>
      <w:marBottom w:val="0"/>
      <w:divBdr>
        <w:top w:space="0" w:sz="0" w:color="auto" w:val="none"/>
        <w:left w:space="0" w:sz="0" w:color="auto" w:val="none"/>
        <w:bottom w:space="0" w:sz="0" w:color="auto" w:val="none"/>
        <w:right w:space="0" w:sz="0" w:color="auto" w:val="none"/>
      </w:divBdr>
    </w:div>
    <w:div w:id="1986278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travnja 2018.</izvorni_sadrzaj>
    <derivirana_varijabla naziv="DomainObject.DatumDonosenjaOdluke_1">24.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1726</izvorni_sadrzaj>
    <derivirana_varijabla naziv="DomainObject.Predmet.Broj_1">1726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2017.</izvorni_sadrzaj>
    <derivirana_varijabla naziv="DomainObject.Predmet.DatumOsnivanja_1">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St-1726/2017</izvorni_sadrzaj>
    <derivirana_varijabla naziv="DomainObject.Predmet.OznakaBroj_1">St-1726/2017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AERO-THERM d.o.o. zastupanog po punomoćniku Ilija Radić</izvorni_sadrzaj>
    <derivirana_varijabla naziv="DomainObject.Predmet.ProtustrankaFormated_1">  AERO-THERM d.o.o. zastupanog po punomoćniku Ilija Radić</derivirana_varijabla>
  </DomainObject.Predmet.ProtustrankaFormated>
  <DomainObject.Predmet.ProtustrankaFormatedOIB>
    <izvorni_sadrzaj>  AERO-THERM d.o.o., OIB 88495391042 zastupanog po punomoćniku Ilija Radić</izvorni_sadrzaj>
    <derivirana_varijabla naziv="DomainObject.Predmet.ProtustrankaFormatedOIB_1">  AERO-THERM d.o.o., OIB 88495391042 zastupanog po punomoćniku Ilija Radić</derivirana_varijabla>
  </DomainObject.Predmet.ProtustrankaFormatedOIB>
  <DomainObject.Predmet.ProtustrankaFormatedWithAdress>
    <izvorni_sadrzaj> AERO-THERM d.o.o., Fratrovac 39, 10000 Zagreb zastupanog po punomoćniku Ilija Radić</izvorni_sadrzaj>
    <derivirana_varijabla naziv="DomainObject.Predmet.ProtustrankaFormatedWithAdress_1"> AERO-THERM d.o.o., Fratrovac 39, 10000 Zagreb zastupanog po punomoćniku Ilija Radić</derivirana_varijabla>
  </DomainObject.Predmet.ProtustrankaFormatedWithAdress>
  <DomainObject.Predmet.ProtustrankaFormatedWithAdressOIB>
    <izvorni_sadrzaj> AERO-THERM d.o.o., OIB 88495391042, Fratrovac 39, 10000 Zagreb zastupanog po punomoćniku Ilija Radić</izvorni_sadrzaj>
    <derivirana_varijabla naziv="DomainObject.Predmet.ProtustrankaFormatedWithAdressOIB_1"> AERO-THERM d.o.o., OIB 88495391042, Fratrovac 39, 10000 Zagreb zastupanog po punomoćniku Ilija Radić</derivirana_varijabla>
  </DomainObject.Predmet.ProtustrankaFormatedWithAdressOIB>
  <DomainObject.Predmet.ProtustrankaWithAdress>
    <izvorni_sadrzaj>AERO-THERM d.o.o. Fratrovac 39, 10000 Zagreb</izvorni_sadrzaj>
    <derivirana_varijabla naziv="DomainObject.Predmet.ProtustrankaWithAdress_1">AERO-THERM d.o.o. Fratrovac 39, 10000 Zagreb</derivirana_varijabla>
  </DomainObject.Predmet.ProtustrankaWithAdress>
  <DomainObject.Predmet.ProtustrankaWithAdressOIB>
    <izvorni_sadrzaj>AERO-THERM d.o.o., OIB 88495391042, Fratrovac 39, 10000 Zagreb</izvorni_sadrzaj>
    <derivirana_varijabla naziv="DomainObject.Predmet.ProtustrankaWithAdressOIB_1">AERO-THERM d.o.o., OIB 88495391042, Fratrovac 39, 10000 Zagreb</derivirana_varijabla>
  </DomainObject.Predmet.ProtustrankaWithAdressOIB>
  <DomainObject.Predmet.ProtustrankaNazivFormated>
    <izvorni_sadrzaj>AERO-THERM d.o.o.</izvorni_sadrzaj>
    <derivirana_varijabla naziv="DomainObject.Predmet.ProtustrankaNazivFormated_1">AERO-THERM d.o.o.</derivirana_varijabla>
  </DomainObject.Predmet.ProtustrankaNazivFormated>
  <DomainObject.Predmet.ProtustrankaNazivFormatedOIB>
    <izvorni_sadrzaj>AERO-THERM d.o.o., OIB 88495391042</izvorni_sadrzaj>
    <derivirana_varijabla naziv="DomainObject.Predmet.ProtustrankaNazivFormatedOIB_1">AERO-THERM d.o.o., OIB 88495391042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AERO-THERM d.o.o. zastupanog po punomoćniku Ilija Radić</item>
    </izvorni_sadrzaj>
    <derivirana_varijabla naziv="DomainObject.Predmet.ProtuStrankaListFormated_1">
      <item>AERO-THERM d.o.o. zastupanog po punomoćniku Ilija Radić</item>
    </derivirana_varijabla>
  </DomainObject.Predmet.ProtuStrankaListFormated>
  <DomainObject.Predmet.ProtuStrankaListFormatedOIB>
    <izvorni_sadrzaj>
      <item>AERO-THERM d.o.o., OIB 88495391042 zastupanog po punomoćniku Ilija Radić</item>
    </izvorni_sadrzaj>
    <derivirana_varijabla naziv="DomainObject.Predmet.ProtuStrankaListFormatedOIB_1">
      <item>AERO-THERM d.o.o., OIB 88495391042 zastupanog po punomoćniku Ilija Radić</item>
    </derivirana_varijabla>
  </DomainObject.Predmet.ProtuStrankaListFormatedOIB>
  <DomainObject.Predmet.ProtuStrankaListFormatedWithAdress>
    <izvorni_sadrzaj>
      <item>AERO-THERM d.o.o., Fratrovac 39, 10000 Zagreb zastupanog po punomoćniku Ilija Radić</item>
    </izvorni_sadrzaj>
    <derivirana_varijabla naziv="DomainObject.Predmet.ProtuStrankaListFormatedWithAdress_1">
      <item>AERO-THERM d.o.o., Fratrovac 39, 10000 Zagreb zastupanog po punomoćniku Ilija Radić</item>
    </derivirana_varijabla>
  </DomainObject.Predmet.ProtuStrankaListFormatedWithAdress>
  <DomainObject.Predmet.ProtuStrankaListFormatedWithAdressOIB>
    <izvorni_sadrzaj>
      <item>AERO-THERM d.o.o., OIB 88495391042, Fratrovac 39, 10000 Zagreb zastupanog po punomoćniku Ilija Radić</item>
    </izvorni_sadrzaj>
    <derivirana_varijabla naziv="DomainObject.Predmet.ProtuStrankaListFormatedWithAdressOIB_1">
      <item>AERO-THERM d.o.o., OIB 88495391042, Fratrovac 39, 10000 Zagreb zastupanog po punomoćniku Ilija Radić</item>
    </derivirana_varijabla>
  </DomainObject.Predmet.ProtuStrankaListFormatedWithAdressOIB>
  <DomainObject.Predmet.ProtuStrankaListNazivFormated>
    <izvorni_sadrzaj>
      <item>AERO-THERM d.o.o.</item>
    </izvorni_sadrzaj>
    <derivirana_varijabla naziv="DomainObject.Predmet.ProtuStrankaListNazivFormated_1">
      <item>AERO-THERM d.o.o.</item>
    </derivirana_varijabla>
  </DomainObject.Predmet.ProtuStrankaListNazivFormated>
  <DomainObject.Predmet.ProtuStrankaListNazivFormatedOIB>
    <izvorni_sadrzaj>
      <item>AERO-THERM d.o.o., OIB 88495391042</item>
    </izvorni_sadrzaj>
    <derivirana_varijabla naziv="DomainObject.Predmet.ProtuStrankaListNazivFormatedOIB_1">
      <item>AERO-THERM d.o.o., OIB 88495391042</item>
    </derivirana_varijabla>
  </DomainObject.Predmet.ProtuStrankaListNazivFormatedOIB>
  <DomainObject.Predmet.OstaliListFormated>
    <izvorni_sadrzaj>
      <item>Ilija Radić punomoćnik sudionika u postupku AERO-THERM d.o.o.</item>
    </izvorni_sadrzaj>
    <derivirana_varijabla naziv="DomainObject.Predmet.OstaliListFormated_1">
      <item>Ilija Radić punomoćnik sudionika u postupku AERO-THERM d.o.o.</item>
    </derivirana_varijabla>
  </DomainObject.Predmet.OstaliListFormated>
  <DomainObject.Predmet.OstaliListFormatedOIB>
    <izvorni_sadrzaj>
      <item>Ilija Radić, OIB 81111353603 punomoćnik sudionika u postupku AERO-THERM d.o.o.</item>
    </izvorni_sadrzaj>
    <derivirana_varijabla naziv="DomainObject.Predmet.OstaliListFormatedOIB_1">
      <item>Ilija Radić, OIB 81111353603 punomoćnik sudionika u postupku AERO-THERM d.o.o.</item>
    </derivirana_varijabla>
  </DomainObject.Predmet.OstaliListFormatedOIB>
  <DomainObject.Predmet.OstaliListFormatedWithAdress>
    <izvorni_sadrzaj>
      <item>Ilija Radić, Fratrovac 39, 10000 Zagreb punomoćnik sudionika u postupku AERO-THERM d.o.o.</item>
    </izvorni_sadrzaj>
    <derivirana_varijabla naziv="DomainObject.Predmet.OstaliListFormatedWithAdress_1">
      <item>Ilija Radić, Fratrovac 39, 10000 Zagreb punomoćnik sudionika u postupku AERO-THERM d.o.o.</item>
    </derivirana_varijabla>
  </DomainObject.Predmet.OstaliListFormatedWithAdress>
  <DomainObject.Predmet.OstaliListFormatedWithAdressOIB>
    <izvorni_sadrzaj>
      <item>Ilija Radić, OIB 81111353603, Fratrovac 39, 10000 Zagreb punomoćnik sudionika u postupku AERO-THERM d.o.o.</item>
    </izvorni_sadrzaj>
    <derivirana_varijabla naziv="DomainObject.Predmet.OstaliListFormatedWithAdressOIB_1">
      <item>Ilija Radić, OIB 81111353603, Fratrovac 39, 10000 Zagreb punomoćnik sudionika u postupku AERO-THERM d.o.o.</item>
    </derivirana_varijabla>
  </DomainObject.Predmet.OstaliListFormatedWithAdressOIB>
  <DomainObject.Predmet.OstaliListNazivFormated>
    <izvorni_sadrzaj>
      <item>Ilija Radić</item>
    </izvorni_sadrzaj>
    <derivirana_varijabla naziv="DomainObject.Predmet.OstaliListNazivFormated_1">
      <item>Ilija Radić</item>
    </derivirana_varijabla>
  </DomainObject.Predmet.OstaliListNazivFormated>
  <DomainObject.Predmet.OstaliListNazivFormatedOIB>
    <izvorni_sadrzaj>
      <item>Ilija Radić, OIB 81111353603</item>
    </izvorni_sadrzaj>
    <derivirana_varijabla naziv="DomainObject.Predmet.OstaliListNazivFormatedOIB_1">
      <item>Ilija Radić, OIB 81111353603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2018.</izvorni_sadrzaj>
    <derivirana_varijabla naziv="DomainObject.Datum_1">24.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AERO-THERM d.o.o.</izvorni_sadrzaj>
    <derivirana_varijabla naziv="DomainObject.Predmet.ProtustrankaIDrugi_1">AERO-THERM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AERO-THERM d.o.o., OIB 88495391042, Fratrovac 39, 10000 Zagreb</izvorni_sadrzaj>
    <derivirana_varijabla naziv="DomainObject.Predmet.ProtustrankaIDrugiAdressOIB_1">AERO-THERM d.o.o., OIB 88495391042, Fratrovac 39,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AERO-THERM d.o.o.</item>
      <item>FINA Regionalni centar Zagreb</item>
      <item>Ilija Radić</item>
    </izvorni_sadrzaj>
    <derivirana_varijabla naziv="DomainObject.Predmet.SudioniciListNaziv_1">
      <item>AERO-THERM d.o.o.</item>
      <item>FINA Regionalni centar Zagreb</item>
      <item>Ilija Radić</item>
    </derivirana_varijabla>
  </DomainObject.Predmet.SudioniciListNaziv>
  <DomainObject.Predmet.SudioniciListAdressOIB>
    <izvorni_sadrzaj>
      <item>AERO-THERM d.o.o., OIB 88495391042, Fratrovac 39,10000 Zagreb</item>
      <item>FINA Regionalni centar Zagreb, OIB 85821130368, Trg svibanjskih žrtava 1995. 1,10000 Zagreb</item>
      <item>Ilija Radić, OIB 81111353603, Fratrovac 39,10000 Zagreb</item>
    </izvorni_sadrzaj>
    <derivirana_varijabla naziv="DomainObject.Predmet.SudioniciListAdressOIB_1">
      <item>AERO-THERM d.o.o., OIB 88495391042, Fratrovac 39,10000 Zagreb</item>
      <item>FINA Regionalni centar Zagreb, OIB 85821130368, Trg svibanjskih žrtava 1995. 1,10000 Zagreb</item>
      <item>Ilija Radić, OIB 81111353603, Fratrovac 39,10000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88495391042</item>
      <item>, OIB 85821130368</item>
      <item>, OIB 81111353603</item>
    </izvorni_sadrzaj>
    <derivirana_varijabla naziv="DomainObject.Predmet.SudioniciListNazivOIB_1">
      <item>, OIB 88495391042</item>
      <item>, OIB 85821130368</item>
      <item>, OIB 81111353603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Zvonimir Bodrožić, OIB 85272390668, Jurišićeva 30, 10000 Zagreb</item>
    </izvorni_sadrzaj>
    <derivirana_varijabla naziv="DomainObject.Predmet.StecajniUpraviteljiListAddressOIB_1">
      <item>Zvonimir Bodrožić, OIB 85272390668, Jurišićeva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1314</properties:Words>
  <properties:Characters>7192</properties:Characters>
  <properties:Lines>158</properties:Lines>
  <properties:Paragraphs>44</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2018-04-24T11:06:00Z</dcterms:created>
  <dc:creator>Korisnik</dc:creator>
  <cp:lastModifiedBy>Renata Klokočki</cp:lastModifiedBy>
  <cp:lastPrinted>2018-04-24T11:36:00Z</cp:lastPrinted>
  <dcterms:modified xmlns:xsi="http://www.w3.org/2001/XMLSchema-instance" xsi:type="dcterms:W3CDTF">2018-04-24T11:36:00Z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 otvaranje stečajnog postupka- AERO THERM.docx)</vt:lpwstr>
  </prop:property>
  <prop:property name="CC_coloring" pid="4" fmtid="{D5CDD505-2E9C-101B-9397-08002B2CF9AE}">
    <vt:bool>false</vt:bool>
  </prop:property>
  <prop:property name="BrojStranica" pid="5" fmtid="{D5CDD505-2E9C-101B-9397-08002B2CF9AE}">
    <vt:i4>4</vt:i4>
  </prop:property>
</prop:Properties>
</file>