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7c8c" w14:paraId="17b7c8c" w:rsidRDefault="00832C0A" w:rsidP="00832C0A" w:rsidR="00832C0A" w:rsidRPr="00832C0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832C0A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832C0A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C0A" w:rsidP="00832C0A" w:rsidR="00832C0A" w:rsidRPr="00832C0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832C0A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32C0A" w:rsidP="00832C0A" w:rsidR="00832C0A" w:rsidRPr="00832C0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832C0A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32C0A" w:rsidP="00832C0A" w:rsidR="00832C0A" w:rsidRPr="00832C0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832C0A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32C0A" w:rsidP="00832C0A" w:rsidR="00832C0A" w:rsidRPr="00832C0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32C0A" w:rsidP="00832C0A" w:rsidR="00832C0A" w:rsidRPr="00832C0A">
      <w:pPr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U   I M E   R E P U B L I K E   H R V A T S K E</w:t>
      </w:r>
    </w:p>
    <w:p w:rsidRDefault="00832C0A" w:rsidP="00832C0A" w:rsidR="00832C0A" w:rsidRPr="00832C0A">
      <w:pPr>
        <w:jc w:val="center"/>
        <w:rPr>
          <w:rFonts w:cs="Times New Roman" w:eastAsia="Times New Roman"/>
          <w:szCs w:val="24"/>
        </w:rPr>
      </w:pPr>
    </w:p>
    <w:p w:rsidRDefault="00832C0A" w:rsidP="00832C0A" w:rsidR="00832C0A" w:rsidRPr="00832C0A">
      <w:pPr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R J E Š E NJ E</w:t>
      </w:r>
    </w:p>
    <w:p w:rsidRDefault="00832C0A" w:rsidP="00832C0A" w:rsidR="00832C0A" w:rsidRPr="00832C0A">
      <w:pPr>
        <w:rPr>
          <w:rFonts w:cs="Times New Roman" w:eastAsia="Times New Roman"/>
          <w:szCs w:val="24"/>
        </w:rPr>
      </w:pPr>
    </w:p>
    <w:p w:rsidRDefault="00832C0A" w:rsidP="00832C0A" w:rsidR="00832C0A" w:rsidRPr="00832C0A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Trgovački sud u Pazinu, po sudskoj savjetnici Mihaeli Kaligari, odlučujući o zahtjevu Financijske agencije, Regionalnog centra Rijeka, Podružnice Pula, OIB 85821130368, Pula, Giardini 5, klase: 110-07/15-01/04 urbroja: 04-06-15-1</w:t>
      </w:r>
      <w:r>
        <w:rPr>
          <w:rFonts w:cs="Times New Roman" w:eastAsia="Times New Roman"/>
          <w:szCs w:val="24"/>
        </w:rPr>
        <w:t>8546</w:t>
      </w:r>
      <w:r w:rsidRPr="00832C0A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23</w:t>
      </w:r>
      <w:r w:rsidRPr="00832C0A">
        <w:rPr>
          <w:rFonts w:cs="Times New Roman" w:eastAsia="Times New Roman"/>
          <w:szCs w:val="24"/>
        </w:rPr>
        <w:t xml:space="preserve">. prosinca 2015.,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B. P. GRUPA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Buzet, Sveti Ivan Dol 10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81903043625, MBS 080143074</w:t>
      </w:r>
      <w:r w:rsidRPr="00832C0A">
        <w:rPr>
          <w:rFonts w:cs="Times New Roman" w:eastAsia="Times New Roman"/>
          <w:szCs w:val="24"/>
        </w:rPr>
        <w:t>, 15. siječnja 2016.</w:t>
      </w:r>
    </w:p>
    <w:p w:rsidRDefault="00832C0A" w:rsidP="00832C0A" w:rsidR="00832C0A" w:rsidRPr="00832C0A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</w:p>
    <w:p w:rsidRDefault="00832C0A" w:rsidP="00832C0A" w:rsidR="00832C0A" w:rsidRPr="00832C0A">
      <w:pPr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r i j e š i o   j e</w:t>
      </w:r>
    </w:p>
    <w:p w:rsidRDefault="00832C0A" w:rsidP="00832C0A" w:rsidR="00832C0A" w:rsidRPr="00832C0A">
      <w:pPr>
        <w:rPr>
          <w:rFonts w:cs="Times New Roman" w:eastAsia="Times New Roman"/>
          <w:szCs w:val="24"/>
        </w:rPr>
      </w:pPr>
    </w:p>
    <w:p w:rsidRDefault="00832C0A" w:rsidP="00832C0A" w:rsidR="00832C0A">
      <w:pPr>
        <w:ind w:firstLine="708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 xml:space="preserve">Odbacuje se zahtjev za pokretanje skraćenog stečajnog postupka nad pravnom osobom </w:t>
      </w:r>
      <w:r>
        <w:rPr>
          <w:rFonts w:cs="Times New Roman" w:eastAsia="Times New Roman"/>
          <w:szCs w:val="24"/>
        </w:rPr>
        <w:t xml:space="preserve">B. P. GRUPA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Buzet, Sveti Ivan Dol 10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81903043625, MBS 080143074.</w:t>
      </w:r>
    </w:p>
    <w:p w:rsidRDefault="00832C0A" w:rsidP="00832C0A" w:rsidR="00832C0A" w:rsidRPr="00832C0A">
      <w:pPr>
        <w:ind w:firstLine="708"/>
        <w:rPr>
          <w:rFonts w:cs="Times New Roman" w:eastAsia="Times New Roman"/>
          <w:szCs w:val="24"/>
        </w:rPr>
      </w:pPr>
    </w:p>
    <w:p w:rsidRDefault="00832C0A" w:rsidP="00832C0A" w:rsidR="00832C0A" w:rsidRPr="00832C0A">
      <w:pPr>
        <w:ind w:firstLine="708"/>
        <w:rPr>
          <w:rFonts w:cs="Times New Roman" w:eastAsia="Times New Roman"/>
          <w:szCs w:val="24"/>
        </w:rPr>
      </w:pPr>
    </w:p>
    <w:p w:rsidRDefault="00832C0A" w:rsidP="00832C0A" w:rsidR="00832C0A" w:rsidRPr="00832C0A">
      <w:pPr>
        <w:jc w:val="center"/>
        <w:rPr>
          <w:rFonts w:eastAsiaTheme="minorHAnsi"/>
          <w:lang w:eastAsia="en-US"/>
        </w:rPr>
      </w:pPr>
      <w:r w:rsidRPr="00832C0A">
        <w:rPr>
          <w:rFonts w:eastAsiaTheme="minorHAnsi"/>
          <w:lang w:eastAsia="en-US"/>
        </w:rPr>
        <w:t>Obrazloženje</w:t>
      </w:r>
    </w:p>
    <w:p w:rsidRDefault="00832C0A" w:rsidP="00832C0A" w:rsidR="00832C0A" w:rsidRPr="00832C0A">
      <w:pPr>
        <w:ind w:firstLine="708"/>
        <w:rPr>
          <w:rFonts w:cs="Times New Roman" w:eastAsia="Times New Roman"/>
          <w:szCs w:val="24"/>
        </w:rPr>
      </w:pPr>
    </w:p>
    <w:p w:rsidRDefault="00832C0A" w:rsidP="00832C0A" w:rsidR="00832C0A" w:rsidRPr="00832C0A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B. P. GRUPA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Buzet. U </w:t>
      </w:r>
      <w:r w:rsidRPr="00832C0A">
        <w:rPr>
          <w:rFonts w:eastAsiaTheme="minorHAnsi"/>
          <w:lang w:eastAsia="en-US"/>
        </w:rPr>
        <w:t xml:space="preserve">zahtjevu je navedeno </w:t>
      </w:r>
      <w:r w:rsidRPr="00832C0A">
        <w:rPr>
          <w:rFonts w:cs="Times New Roman" w:eastAsia="Times New Roman"/>
          <w:szCs w:val="24"/>
        </w:rPr>
        <w:t xml:space="preserve">da dužnik nema zaposlenih te da na dan </w:t>
      </w:r>
      <w:r>
        <w:rPr>
          <w:rFonts w:cs="Times New Roman" w:eastAsia="Times New Roman"/>
          <w:szCs w:val="24"/>
        </w:rPr>
        <w:t>22. prosinca</w:t>
      </w:r>
      <w:r w:rsidRPr="00832C0A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832C0A">
        <w:rPr>
          <w:rFonts w:cs="Times New Roman" w:eastAsia="Times New Roman"/>
          <w:szCs w:val="24"/>
        </w:rPr>
        <w:t xml:space="preserve"> dana u ukupnom iznosu </w:t>
      </w:r>
      <w:r>
        <w:rPr>
          <w:rFonts w:eastAsiaTheme="minorHAnsi"/>
          <w:lang w:eastAsia="en-US"/>
        </w:rPr>
        <w:t>461.164,31</w:t>
      </w:r>
      <w:r w:rsidRPr="00832C0A">
        <w:rPr>
          <w:rFonts w:eastAsiaTheme="minorHAnsi"/>
          <w:lang w:eastAsia="en-US"/>
        </w:rPr>
        <w:t xml:space="preserve"> </w:t>
      </w:r>
      <w:r w:rsidRPr="00832C0A">
        <w:rPr>
          <w:rFonts w:cs="Times New Roman" w:eastAsia="Times New Roman"/>
          <w:szCs w:val="24"/>
        </w:rPr>
        <w:t>kuna.</w:t>
      </w:r>
    </w:p>
    <w:p w:rsidRDefault="00832C0A" w:rsidP="00832C0A" w:rsidR="00832C0A" w:rsidRPr="00832C0A">
      <w:pPr>
        <w:ind w:firstLine="708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 xml:space="preserve">Uvidom u sudski registar utvrđeno je da je u odnosu na predloženog stečajnog dužnika rješenjem Financijske agencije (Regionalni centar </w:t>
      </w:r>
      <w:r>
        <w:rPr>
          <w:rFonts w:cs="Times New Roman" w:eastAsia="Times New Roman"/>
          <w:szCs w:val="24"/>
        </w:rPr>
        <w:t>Zagreb</w:t>
      </w:r>
      <w:r w:rsidRPr="00832C0A">
        <w:rPr>
          <w:rFonts w:cs="Times New Roman" w:eastAsia="Times New Roman"/>
          <w:szCs w:val="24"/>
        </w:rPr>
        <w:t xml:space="preserve">, Nagodbeno vijeće </w:t>
      </w:r>
      <w:r>
        <w:rPr>
          <w:rFonts w:cs="Times New Roman" w:eastAsia="Times New Roman"/>
          <w:szCs w:val="24"/>
        </w:rPr>
        <w:t>HR05</w:t>
      </w:r>
      <w:r w:rsidRPr="00832C0A">
        <w:rPr>
          <w:rFonts w:cs="Times New Roman" w:eastAsia="Times New Roman"/>
          <w:szCs w:val="24"/>
        </w:rPr>
        <w:t xml:space="preserve">) od </w:t>
      </w:r>
      <w:r>
        <w:rPr>
          <w:rFonts w:cs="Times New Roman" w:eastAsia="Times New Roman"/>
          <w:szCs w:val="24"/>
        </w:rPr>
        <w:t xml:space="preserve">23. travnja </w:t>
      </w:r>
      <w:r w:rsidRPr="00832C0A">
        <w:rPr>
          <w:rFonts w:cs="Times New Roman" w:eastAsia="Times New Roman"/>
          <w:szCs w:val="24"/>
        </w:rPr>
        <w:t>2013. otvoren postupak predstečajne nagodbe.</w:t>
      </w:r>
    </w:p>
    <w:p w:rsidRDefault="00832C0A" w:rsidP="00832C0A" w:rsidR="00832C0A" w:rsidRPr="00832C0A">
      <w:pPr>
        <w:ind w:firstLine="708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 xml:space="preserve">Sukladno odredbi čl. 15. st. 2. Stečajnog zakona ako je pokrenut predstečajni postupak do njegova završetka nije dopušteno pokretanje stečajnog postupka. Analogno tome, nije dopušteno ni pokretanje skraćenog stečajnog postupka. </w:t>
      </w:r>
    </w:p>
    <w:p w:rsidRDefault="00832C0A" w:rsidP="00832C0A" w:rsidR="00832C0A" w:rsidRPr="00832C0A">
      <w:pPr>
        <w:ind w:firstLine="708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Slijedom navedenog, valjalo je odlučiti kao u izreci.</w:t>
      </w:r>
    </w:p>
    <w:p w:rsidRDefault="00832C0A" w:rsidP="00832C0A" w:rsidR="00832C0A" w:rsidRPr="00832C0A">
      <w:pPr>
        <w:rPr>
          <w:rFonts w:cs="Times New Roman" w:eastAsia="Times New Roman"/>
          <w:szCs w:val="24"/>
        </w:rPr>
      </w:pPr>
    </w:p>
    <w:p w:rsidRDefault="00832C0A" w:rsidP="00832C0A" w:rsidR="00832C0A" w:rsidRPr="00832C0A">
      <w:pPr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U Pazinu 15. siječnja 2016.</w:t>
      </w:r>
    </w:p>
    <w:p w:rsidRDefault="00832C0A" w:rsidP="00832C0A" w:rsidR="00832C0A" w:rsidRPr="00832C0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Sudska savjetnica</w:t>
      </w:r>
    </w:p>
    <w:p w:rsidRDefault="00832C0A" w:rsidP="00832C0A" w:rsidR="00832C0A" w:rsidRPr="00832C0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 xml:space="preserve">, v. r. </w:t>
      </w:r>
    </w:p>
    <w:p w:rsidRDefault="00832C0A" w:rsidP="00832C0A" w:rsidR="00832C0A" w:rsidRPr="00832C0A">
      <w:pPr>
        <w:jc w:val="left"/>
        <w:rPr>
          <w:rFonts w:cs="Times New Roman" w:eastAsia="Times New Roman"/>
          <w:szCs w:val="24"/>
        </w:rPr>
      </w:pPr>
    </w:p>
    <w:p w:rsidRDefault="00832C0A" w:rsidP="00832C0A" w:rsidR="00832C0A" w:rsidRPr="00832C0A">
      <w:pPr>
        <w:jc w:val="left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UPUTA O PRAVNOM LIJEKU</w:t>
      </w:r>
    </w:p>
    <w:p w:rsidRDefault="00832C0A" w:rsidP="00832C0A" w:rsidR="00832C0A" w:rsidRPr="00832C0A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832C0A" w:rsidP="00832C0A" w:rsidR="00832C0A">
      <w:pPr>
        <w:jc w:val="left"/>
        <w:rPr>
          <w:rFonts w:cs="Times New Roman" w:eastAsia="Times New Roman"/>
          <w:szCs w:val="24"/>
        </w:rPr>
      </w:pPr>
    </w:p>
    <w:p w:rsidRDefault="00832C0A" w:rsidP="00832C0A" w:rsidR="00832C0A" w:rsidRPr="00832C0A">
      <w:pPr>
        <w:jc w:val="left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lastRenderedPageBreak/>
        <w:t>DNA:</w:t>
      </w:r>
    </w:p>
    <w:p w:rsidRDefault="00832C0A" w:rsidP="00832C0A" w:rsidR="00832C0A" w:rsidRPr="00832C0A">
      <w:pPr>
        <w:jc w:val="left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- e-Oglasna ploča sudova.</w:t>
      </w: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>
      <w:pPr>
        <w:rPr>
          <w:rFonts w:eastAsiaTheme="minorHAnsi"/>
          <w:lang w:eastAsia="en-US"/>
        </w:rPr>
      </w:pPr>
    </w:p>
    <w:p w:rsidRDefault="00832C0A" w:rsidP="00832C0A" w:rsidR="00832C0A" w:rsidRPr="00832C0A"/>
    <w:p w:rsidRDefault="00D45897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66B" w:rsidP="00832C0A" w:rsidR="00EE166B">
      <w:r>
        <w:separator/>
      </w:r>
    </w:p>
  </w:endnote>
  <w:endnote w:id="0" w:type="continuationSeparator">
    <w:p w:rsidRDefault="00EE166B" w:rsidP="00832C0A" w:rsidR="00EE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66B" w:rsidP="00832C0A" w:rsidR="00EE166B">
      <w:r>
        <w:separator/>
      </w:r>
    </w:p>
  </w:footnote>
  <w:footnote w:id="0" w:type="continuationSeparator">
    <w:p w:rsidRDefault="00EE166B" w:rsidP="00832C0A" w:rsidR="00EE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6B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589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</w:t>
    </w:r>
    <w:r w:rsidR="00832C0A">
      <w:rPr>
        <w:szCs w:val="24"/>
      </w:rPr>
      <w:t>310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6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</w:t>
    </w:r>
    <w:r w:rsidR="00832C0A">
      <w:rPr>
        <w:szCs w:val="24"/>
      </w:rPr>
      <w:t>310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5119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2C0A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91DEB"/>
    <w:rsid w:val="00B94C0C"/>
    <w:rsid w:val="00BA2A51"/>
    <w:rsid w:val="00BA5A95"/>
    <w:rsid w:val="00BB18DB"/>
    <w:rsid w:val="00BC1723"/>
    <w:rsid w:val="00BC41E7"/>
    <w:rsid w:val="00BC783E"/>
    <w:rsid w:val="00BD5119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364E6"/>
    <w:rsid w:val="00D37DFE"/>
    <w:rsid w:val="00D421CB"/>
    <w:rsid w:val="00D45897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E166B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2C0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2C0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2C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2C0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2C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2C0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89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589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58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58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2C0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32C0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2C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2C0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2C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2C0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89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589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58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58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St-1310/2015</izvorni_sadrzaj>
    <derivirana_varijabla naziv="DomainObject.Predmet.OznakaBroj_1">St-1310/2015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B.P. GRUPA d.o.o. BUZET</izvorni_sadrzaj>
    <derivirana_varijabla naziv="DomainObject.Predmet.ProtustrankaFormated_1">  B.P. GRUPA d.o.o. BUZET</derivirana_varijabla>
  </DomainObject.Predmet.ProtustrankaFormated>
  <DomainObject.Predmet.ProtustrankaFormatedOIB>
    <izvorni_sadrzaj>  B.P. GRUPA d.o.o. BUZET, OIB 81903043625</izvorni_sadrzaj>
    <derivirana_varijabla naziv="DomainObject.Predmet.ProtustrankaFormatedOIB_1">  B.P. GRUPA d.o.o. BUZET, OIB 81903043625</derivirana_varijabla>
  </DomainObject.Predmet.ProtustrankaFormatedOIB>
  <DomainObject.Predmet.ProtustrankaFormatedWithAdress>
    <izvorni_sadrzaj> B.P. GRUPA d.o.o. BUZET, Sveti Ivan Dol 10, 52420 Buzet</izvorni_sadrzaj>
    <derivirana_varijabla naziv="DomainObject.Predmet.ProtustrankaFormatedWithAdress_1"> B.P. GRUPA d.o.o. BUZET, Sveti Ivan Dol 10, 52420 Buzet</derivirana_varijabla>
  </DomainObject.Predmet.ProtustrankaFormatedWithAdress>
  <DomainObject.Predmet.ProtustrankaFormatedWithAdressOIB>
    <izvorni_sadrzaj> B.P. GRUPA d.o.o. BUZET, OIB 81903043625, Sveti Ivan Dol 10, 52420 Buzet</izvorni_sadrzaj>
    <derivirana_varijabla naziv="DomainObject.Predmet.ProtustrankaFormatedWithAdressOIB_1"> B.P. GRUPA d.o.o. BUZET, OIB 81903043625, Sveti Ivan Dol 10, 52420 Buzet</derivirana_varijabla>
  </DomainObject.Predmet.ProtustrankaFormatedWithAdressOIB>
  <DomainObject.Predmet.ProtustrankaWithAdress>
    <izvorni_sadrzaj>B.P. GRUPA d.o.o. BUZET Sveti Ivan Dol 10, 52420 Buzet</izvorni_sadrzaj>
    <derivirana_varijabla naziv="DomainObject.Predmet.ProtustrankaWithAdress_1">B.P. GRUPA d.o.o. BUZET Sveti Ivan Dol 10, 52420 Buzet</derivirana_varijabla>
  </DomainObject.Predmet.ProtustrankaWithAdress>
  <DomainObject.Predmet.ProtustrankaWithAdressOIB>
    <izvorni_sadrzaj>B.P. GRUPA d.o.o. BUZET, OIB 81903043625, Sveti Ivan Dol 10, 52420 Buzet</izvorni_sadrzaj>
    <derivirana_varijabla naziv="DomainObject.Predmet.ProtustrankaWithAdressOIB_1">B.P. GRUPA d.o.o. BUZET, OIB 81903043625, Sveti Ivan Dol 10, 52420 Buzet</derivirana_varijabla>
  </DomainObject.Predmet.ProtustrankaWithAdressOIB>
  <DomainObject.Predmet.ProtustrankaNazivFormated>
    <izvorni_sadrzaj>B.P. GRUPA d.o.o. BUZET</izvorni_sadrzaj>
    <derivirana_varijabla naziv="DomainObject.Predmet.ProtustrankaNazivFormated_1">B.P. GRUPA d.o.o. BUZET</derivirana_varijabla>
  </DomainObject.Predmet.ProtustrankaNazivFormated>
  <DomainObject.Predmet.ProtustrankaNazivFormatedOIB>
    <izvorni_sadrzaj>B.P. GRUPA d.o.o. BUZET, OIB 81903043625</izvorni_sadrzaj>
    <derivirana_varijabla naziv="DomainObject.Predmet.ProtustrankaNazivFormatedOIB_1">B.P. GRUPA d.o.o. BUZET, OIB 81903043625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461164.31</izvorni_sadrzaj>
    <derivirana_varijabla naziv="DomainObject.Predmet.TrenutnaVrijednost_1">461164.31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B.P. GRUPA d.o.o. BUZET</item>
    </izvorni_sadrzaj>
    <derivirana_varijabla naziv="DomainObject.Predmet.ProtuStrankaListFormated_1">
      <item>B.P. GRUPA d.o.o. BUZET</item>
    </derivirana_varijabla>
  </DomainObject.Predmet.ProtuStrankaListFormated>
  <DomainObject.Predmet.ProtuStrankaListFormatedOIB>
    <izvorni_sadrzaj>
      <item>B.P. GRUPA d.o.o. BUZET, OIB 81903043625</item>
    </izvorni_sadrzaj>
    <derivirana_varijabla naziv="DomainObject.Predmet.ProtuStrankaListFormatedOIB_1">
      <item>B.P. GRUPA d.o.o. BUZET, OIB 81903043625</item>
    </derivirana_varijabla>
  </DomainObject.Predmet.ProtuStrankaListFormatedOIB>
  <DomainObject.Predmet.ProtuStrankaListFormatedWithAdress>
    <izvorni_sadrzaj>
      <item>B.P. GRUPA d.o.o. BUZET, Sveti Ivan Dol 10, 52420 Buzet</item>
    </izvorni_sadrzaj>
    <derivirana_varijabla naziv="DomainObject.Predmet.ProtuStrankaListFormatedWithAdress_1">
      <item>B.P. GRUPA d.o.o. BUZET, Sveti Ivan Dol 10, 52420 Buzet</item>
    </derivirana_varijabla>
  </DomainObject.Predmet.ProtuStrankaListFormatedWithAdress>
  <DomainObject.Predmet.ProtuStrankaListFormatedWithAdressOIB>
    <izvorni_sadrzaj>
      <item>B.P. GRUPA d.o.o. BUZET, OIB 81903043625, Sveti Ivan Dol 10, 52420 Buzet</item>
    </izvorni_sadrzaj>
    <derivirana_varijabla naziv="DomainObject.Predmet.ProtuStrankaListFormatedWithAdressOIB_1">
      <item>B.P. GRUPA d.o.o. BUZET, OIB 81903043625, Sveti Ivan Dol 10, 52420 Buzet</item>
    </derivirana_varijabla>
  </DomainObject.Predmet.ProtuStrankaListFormatedWithAdressOIB>
  <DomainObject.Predmet.ProtuStrankaListNazivFormated>
    <izvorni_sadrzaj>
      <item>B.P. GRUPA d.o.o. BUZET</item>
    </izvorni_sadrzaj>
    <derivirana_varijabla naziv="DomainObject.Predmet.ProtuStrankaListNazivFormated_1">
      <item>B.P. GRUPA d.o.o. BUZET</item>
    </derivirana_varijabla>
  </DomainObject.Predmet.ProtuStrankaListNazivFormated>
  <DomainObject.Predmet.ProtuStrankaListNazivFormatedOIB>
    <izvorni_sadrzaj>
      <item>B.P. GRUPA d.o.o. BUZET, OIB 81903043625</item>
    </izvorni_sadrzaj>
    <derivirana_varijabla naziv="DomainObject.Predmet.ProtuStrankaListNazivFormatedOIB_1">
      <item>B.P. GRUPA d.o.o. BUZET, OIB 81903043625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B.P. GRUPA d.o.o. BUZET</izvorni_sadrzaj>
    <derivirana_varijabla naziv="DomainObject.Predmet.ProtustrankaIDrugi_1">B.P. GRUPA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B.P. GRUPA d.o.o. BUZET, OIB 81903043625, Sveti Ivan Dol 10, 52420 Buzet</izvorni_sadrzaj>
    <derivirana_varijabla naziv="DomainObject.Predmet.ProtustrankaIDrugiAdressOIB_1">B.P. GRUPA d.o.o. BUZET, OIB 81903043625, Sveti Ivan Dol 10,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B.P. GRUPA d.o.o. BUZET</item>
    </izvorni_sadrzaj>
    <derivirana_varijabla naziv="DomainObject.Predmet.SudioniciListNaziv_1">
      <item>FINANCIJSKA AGENCIJA, RC RIJEKA, PODRUŽNICA PULA, PULA</item>
      <item>B.P. GRUPA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B.P. GRUPA d.o.o. BUZET, OIB 81903043625, Sveti Ivan Dol 10,52420 Buzet</item>
    </izvorni_sadrzaj>
    <derivirana_varijabla naziv="DomainObject.Predmet.SudioniciListAdressOIB_1">
      <item>FINANCIJSKA AGENCIJA, RC RIJEKA, PODRUŽNICA PULA, PULA, OIB 85821130368, Ulica grada Vukovara 70,10000 Zagreb</item>
      <item>B.P. GRUPA d.o.o. BUZET, OIB 81903043625, Sveti Ivan Dol 10,52420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81903043625</item>
    </izvorni_sadrzaj>
    <derivirana_varijabla naziv="DomainObject.Predmet.SudioniciListNazivOIB_1">
      <item>, OIB 85821130368</item>
      <item>, OIB 81903043625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346</properties:Words>
  <properties:Characters>1826</properties:Characters>
  <properties:Lines>66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2016-01-15T11:40:00Z</dcterms:created>
  <dc:creator>Mihaela Kaligari</dc:creator>
  <dc:description/>
  <cp:keywords/>
  <cp:lastModifiedBy>Sanja Prodan</cp:lastModifiedBy>
  <cp:lastPrinted>2016-01-15T11:43:00Z</cp:lastPrinted>
  <dcterms:modified xmlns:xsi="http://www.w3.org/2001/XMLSchema-instance" xsi:type="dcterms:W3CDTF">2016-01-18T07:30:00Z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