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352412BB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9824AC" w:rsidP="009824AC" w:rsidRDefault="009824AC" w14:paraId="43EF6D5F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5343A7E5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658CDE32" w14:textId="77777777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480E2A" w14:paraId="6835147B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480E2A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480E2A" w14:paraId="575F973C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480E2A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 w14:anchorId="2F7F52F7"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 w14:paraId="39D900B2" w14:textId="77777777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480E2A" w14:paraId="0939CFDD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80E2A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480E2A" w14:paraId="09E7F674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80E2A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80E2A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 w14:paraId="22E67737" w14:textId="77777777">
      <w:pPr>
        <w:pStyle w:val="SudSjedite"/>
      </w:pPr>
    </w:p>
    <w:p w:rsidR="009824AC" w:rsidP="009824AC" w:rsidRDefault="009824AC" w14:paraId="7E783FDC" w14:textId="77777777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80E2A" w:rsidR="00480E2A">
            <w:rPr>
              <w:rStyle w:val="eSPISCCParagraphDefaultFont"/>
              <w:rFonts w:eastAsiaTheme="minorHAnsi"/>
            </w:rPr>
            <w:t>Sp-98/2026-2</w:t>
          </w:r>
        </w:sdtContent>
      </w:sdt>
    </w:p>
    <w:p w:rsidRPr="008571DD" w:rsidR="008571DD" w:rsidP="00096750" w:rsidRDefault="00480E2A" w14:paraId="6636D4AE" w14:textId="75379866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80E2A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Zakboku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480E2A" w:rsidR="00665136">
            <w:rPr>
              <w:rStyle w:val="eSPISCCParagraphDefaultFont"/>
            </w:rPr>
            <w:t>sudskom savjetniku</w:t>
          </w:r>
          <w:r w:rsidRPr="00480E2A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80E2A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80E2A">
            <w:rPr>
              <w:rStyle w:val="eSPISCCParagraphDefaultFont"/>
            </w:rPr>
            <w:t xml:space="preserve"> KRISTIJAN HERCEG, OIB 42240212232, VALENTA JAKUŠA 36, 49221 Lug Poznanovečki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480E2A">
            <w:rPr>
              <w:rStyle w:val="eSPISCCParagraphDefaultFont"/>
            </w:rPr>
            <w:t>24. travnja 2026.</w:t>
          </w:r>
        </w:sdtContent>
      </w:sdt>
      <w:r w:rsidR="00905D9A">
        <w:t>, objavljuje:</w:t>
      </w:r>
    </w:p>
    <w:p w:rsidR="00905D9A" w:rsidP="00905D9A" w:rsidRDefault="00905D9A" w14:paraId="6089F77E" w14:textId="77777777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 w14:paraId="27E88646" w14:textId="77777777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 w14:paraId="1E73FBAE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480E2A" w:rsidR="00480E2A">
            <w:rPr>
              <w:rStyle w:val="eSPISCCParagraphDefaultFont"/>
              <w:rFonts w:eastAsiaTheme="minorHAnsi"/>
            </w:rPr>
            <w:t>7. travnja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80E2A" w:rsidR="00480E2A">
            <w:rPr>
              <w:rStyle w:val="eSPISCCParagraphDefaultFont"/>
              <w:rFonts w:eastAsiaTheme="minorHAnsi"/>
            </w:rPr>
            <w:t>KRISTIJAN HERCEG, OIB 42240212232, VALENTA JAKUŠA 36, 49221 Lug Poznanovečki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 w14:paraId="628B0A4A" w14:textId="77777777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 w14:paraId="2FCDD1B5" w14:textId="77777777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480E2A" w:rsidR="00905D9A" w:rsidP="00480E2A" w:rsidRDefault="00905D9A" w14:paraId="05F2C973" w14:textId="2AF5BA68">
      <w:pPr>
        <w:pStyle w:val="Odlomakpopisa"/>
        <w:numPr>
          <w:ilvl w:val="0"/>
          <w:numId w:val="48"/>
        </w:numPr>
        <w:spacing w:after="0"/>
        <w:contextualSpacing/>
        <w:rPr>
          <w:rFonts w:eastAsia="Calibri" w:cs="Times New Roman"/>
          <w:iCs/>
          <w:color w:val="000000" w:themeColor="text1"/>
        </w:rPr>
      </w:pPr>
      <w:r w:rsidRPr="00480E2A">
        <w:rPr>
          <w:rFonts w:eastAsia="Calibri" w:cs="Times New Roman"/>
          <w:iCs/>
          <w:color w:val="000000" w:themeColor="text1"/>
        </w:rPr>
        <w:t xml:space="preserve">Potrošač </w:t>
      </w:r>
      <w:sdt>
        <w:sdtPr>
          <w:rPr>
            <w:rStyle w:val="eSPISCCParagraphDefaultFont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80E2A" w:rsidR="00480E2A">
            <w:rPr>
              <w:rStyle w:val="eSPISCCParagraphDefaultFont"/>
            </w:rPr>
            <w:t>KRISTIJAN HERCEG, OIB 42240212232, VALENTA JAKUŠA 36, 49221 Lug Poznanovečki</w:t>
          </w:r>
        </w:sdtContent>
      </w:sdt>
      <w:r w:rsidRPr="00480E2A">
        <w:rPr>
          <w:rFonts w:eastAsia="Calibri" w:cs="Times New Roman"/>
          <w:iCs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 w14:paraId="4E26F933" w14:textId="77777777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 w14:paraId="4832EAC0" w14:textId="77777777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 w14:paraId="64649DB1" w14:textId="77777777">
      <w:pPr>
        <w:spacing w:after="0"/>
        <w:jc w:val="center"/>
        <w:rPr>
          <w:rFonts w:eastAsia="Calibri" w:cs="Times New Roman"/>
        </w:rPr>
      </w:pPr>
    </w:p>
    <w:p w:rsidR="00CD29FA" w:rsidP="00665136" w:rsidRDefault="00480E2A" w14:paraId="03027642" w14:textId="77777777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80E2A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480E2A">
            <w:rPr>
              <w:rStyle w:val="eSPISCCParagraphDefaultFont"/>
              <w:rFonts w:eastAsiaTheme="minorHAnsi"/>
            </w:rPr>
            <w:t>24. travnja 2026.</w:t>
          </w:r>
        </w:sdtContent>
      </w:sdt>
      <w:r w:rsidR="00A720AB">
        <w:t xml:space="preserve"> </w:t>
      </w:r>
    </w:p>
    <w:p w:rsidRPr="00665136" w:rsidR="00665136" w:rsidP="00665136" w:rsidRDefault="00665136" w14:paraId="107F651F" w14:textId="77777777">
      <w:pPr>
        <w:pStyle w:val="Sudac"/>
        <w:spacing w:before="0"/>
      </w:pPr>
    </w:p>
    <w:p w:rsidR="00665136" w:rsidP="00665136" w:rsidRDefault="00665136" w14:paraId="02571103" w14:textId="525624F0">
      <w:r>
        <w:t xml:space="preserve">                                                                                   </w:t>
      </w:r>
      <w:r w:rsidR="009A1887">
        <w:t xml:space="preserve">  </w:t>
      </w:r>
      <w:bookmarkStart w:name="_Hlk8722012" w:id="0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480E2A" w:rsidR="00480E2A">
            <w:rPr>
              <w:rStyle w:val="eSPISCCParagraphDefaultFont"/>
              <w:rFonts w:eastAsiaTheme="minorHAnsi"/>
            </w:rPr>
            <w:t>Viši s</w:t>
          </w:r>
          <w:r w:rsidRPr="00480E2A">
            <w:rPr>
              <w:rStyle w:val="eSPISCCParagraphDefaultFont"/>
              <w:rFonts w:eastAsiaTheme="minorHAnsi"/>
            </w:rPr>
            <w:t>udski savjetnik</w:t>
          </w:r>
          <w:r w:rsidRPr="00480E2A" w:rsidR="00480E2A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0"/>
    </w:p>
    <w:p w:rsidRPr="00665136" w:rsidR="008571DD" w:rsidP="00665136" w:rsidRDefault="00480E2A" w14:paraId="613453CA" w14:textId="77777777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80E2A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 w14:paraId="120AE16A" w14:textId="77777777">
      <w:r>
        <w:separator/>
      </w:r>
    </w:p>
  </w:endnote>
  <w:endnote w:type="continuationSeparator" w:id="0">
    <w:p w:rsidR="00F75681" w:rsidP="00537B78" w:rsidRDefault="00F75681" w14:paraId="443AC0A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 w14:paraId="44BAF855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 w14:paraId="53D5A13B" w14:textId="77777777">
    <w:pPr>
      <w:pStyle w:val="Stranica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 w14:paraId="35D7CB6E" w14:textId="77777777">
      <w:r>
        <w:separator/>
      </w:r>
    </w:p>
  </w:footnote>
  <w:footnote w:type="continuationSeparator" w:id="0">
    <w:p w:rsidR="00F75681" w:rsidP="00537B78" w:rsidRDefault="00F75681" w14:paraId="5885D34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 w14:paraId="38BE484B" w14:textId="77777777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480E2A" w:rsidR="00480E2A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480E2A" w:rsidR="00480E2A">
          <w:rPr>
            <w:rStyle w:val="eSPISCCParagraphDefaultFont"/>
            <w:rFonts w:eastAsiaTheme="minorHAnsi"/>
          </w:rPr>
          <w:t>Sp-98/2026-2</w:t>
        </w:r>
      </w:sdtContent>
    </w:sdt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3AA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0E2A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481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4C925767"/>
  <w15:docId w15:val="{643D801B-7205-45B0-A777-9E17722432C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293"/>
    <w:rsid w:val="00023813"/>
    <w:rsid w:val="000B046F"/>
    <w:rsid w:val="000D31D5"/>
    <w:rsid w:val="000D53AA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52C407A4E7E643C99FA3F73A34059217" w:customStyle="true">
    <w:name w:val="52C407A4E7E643C99FA3F73A3405921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3C53BC9FF777465092974387E3B79DA5" w:customStyle="true">
    <w:name w:val="3C53BC9FF777465092974387E3B79DA5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5B451FE7CB2041CCA73A82ECA24601AC" w:customStyle="true">
    <w:name w:val="5B451FE7CB2041CCA73A82ECA24601AC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24. travnja 2026.</izvorni_sadrzaj>
    <derivirana_varijabla naziv="DomainObject.DatumDonosenjaOdluke_1">24.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Sp-98/2026-2</izvorni_sadrzaj>
    <derivirana_varijabla naziv="DomainObject.Oznaka_1">Sp-98/2026-2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travnja 2026.</izvorni_sadrzaj>
    <derivirana_varijabla naziv="DomainObject.Predmet.DatumIzradeOptuznogAkta_1">7. travnja 2026.</derivirana_varijabla>
  </DomainObject.Predmet.DatumIzradeOptuznogAkta>
  <DomainObject.Predmet.DatumIzradeOptuznogAktaFormated>
    <izvorni_sadrzaj>7.4.2026.</izvorni_sadrzaj>
    <derivirana_varijabla naziv="DomainObject.Predmet.DatumIzradeOptuznogAktaFormated_1">7.4.2026.</derivirana_varijabla>
  </DomainObject.Predmet.DatumIzradeOptuznogAktaFormated>
  <DomainObject.Predmet.DatumOsnivanja>
    <izvorni_sadrzaj>7. travnja 2026.</izvorni_sadrzaj>
    <derivirana_varijabla naziv="DomainObject.Predmet.DatumOsnivanja_1">7.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travnja 2026.</izvorni_sadrzaj>
    <derivirana_varijabla naziv="DomainObject.Predmet.DatumPrimitkaOptuznogAkta_1">7. travnja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Sp-98/2026</izvorni_sadrzaj>
    <derivirana_varijabla naziv="DomainObject.Predmet.OznakaBroj_1">Sp-98/2026</derivirana_varijabla>
  </DomainObject.Predmet.OznakaBroj>
  <DomainObject.Predmet.OznakaBrojOptuznogAkta>
    <izvorni_sadrzaj>08-262-26-2</izvorni_sadrzaj>
    <derivirana_varijabla naziv="DomainObject.Predmet.OznakaBrojOptuznogAkta_1">08-262-26-2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KRISTIJAN HERCEG</izvorni_sadrzaj>
    <derivirana_varijabla naziv="DomainObject.Predmet.ProtustrankaFormated_1">  KRISTIJAN HERCEG</derivirana_varijabla>
  </DomainObject.Predmet.ProtustrankaFormated>
  <DomainObject.Predmet.ProtustrankaFormatedOIB>
    <izvorni_sadrzaj>  KRISTIJAN HERCEG, OIB 42240212232</izvorni_sadrzaj>
    <derivirana_varijabla naziv="DomainObject.Predmet.ProtustrankaFormatedOIB_1">  KRISTIJAN HERCEG, OIB 42240212232</derivirana_varijabla>
  </DomainObject.Predmet.ProtustrankaFormatedOIB>
  <DomainObject.Predmet.ProtustrankaFormatedWithAdress>
    <izvorni_sadrzaj> KRISTIJAN HERCEG, VALENTA JAKUŠA 36, 49221 Lug Poznanovečki</izvorni_sadrzaj>
    <derivirana_varijabla naziv="DomainObject.Predmet.ProtustrankaFormatedWithAdress_1"> KRISTIJAN HERCEG, VALENTA JAKUŠA 36, 49221 Lug Poznanovečki</derivirana_varijabla>
  </DomainObject.Predmet.ProtustrankaFormatedWithAdress>
  <DomainObject.Predmet.ProtustrankaFormatedWithAdressOIB>
    <izvorni_sadrzaj> KRISTIJAN HERCEG, OIB 42240212232, VALENTA JAKUŠA 36, 49221 Lug Poznanovečki</izvorni_sadrzaj>
    <derivirana_varijabla naziv="DomainObject.Predmet.ProtustrankaFormatedWithAdressOIB_1"> KRISTIJAN HERCEG, OIB 42240212232, VALENTA JAKUŠA 36, 49221 Lug Poznanovečki</derivirana_varijabla>
  </DomainObject.Predmet.ProtustrankaFormatedWithAdressOIB>
  <DomainObject.Predmet.ProtustrankaWithAdress>
    <izvorni_sadrzaj>KRISTIJAN HERCEG VALENTA JAKUŠA 36, 49221 Lug Poznanovečki</izvorni_sadrzaj>
    <derivirana_varijabla naziv="DomainObject.Predmet.ProtustrankaWithAdress_1">KRISTIJAN HERCEG VALENTA JAKUŠA 36, 49221 Lug Poznanovečki</derivirana_varijabla>
  </DomainObject.Predmet.ProtustrankaWithAdress>
  <DomainObject.Predmet.ProtustrankaWithAdressOIB>
    <izvorni_sadrzaj>KRISTIJAN HERCEG, OIB 42240212232, VALENTA JAKUŠA 36, 49221 Lug Poznanovečki</izvorni_sadrzaj>
    <derivirana_varijabla naziv="DomainObject.Predmet.ProtustrankaWithAdressOIB_1">KRISTIJAN HERCEG, OIB 42240212232, VALENTA JAKUŠA 36, 49221 Lug Poznanovečki</derivirana_varijabla>
    <derivirana_varijabla naziv="DomainObject.Predmet.ProtustrankaWithAdressOIB1">KRISTIJAN HERCEG, OIB 42240212232, VALENTA JAKUŠA 36, 49221 Lug Poznanovečki</derivirana_varijabla>
  </DomainObject.Predmet.ProtustrankaWithAdressOIB>
  <DomainObject.Predmet.ProtustrankaNazivFormated>
    <izvorni_sadrzaj>KRISTIJAN HERCEG</izvorni_sadrzaj>
    <derivirana_varijabla naziv="DomainObject.Predmet.ProtustrankaNazivFormated_1">KRISTIJAN HERCEG</derivirana_varijabla>
    <derivirana_varijabla naziv="Padez">KRISTIJAN HERCEG</derivirana_varijabla>
  </DomainObject.Predmet.ProtustrankaNazivFormated>
  <DomainObject.Predmet.ProtustrankaNazivFormatedOIB>
    <izvorni_sadrzaj>KRISTIJAN HERCEG, OIB 42240212232</izvorni_sadrzaj>
    <derivirana_varijabla naziv="DomainObject.Predmet.ProtustrankaNazivFormatedOIB_1">KRISTIJAN HERCEG, OIB 42240212232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KRISTIJAN HERCEG</item>
    </izvorni_sadrzaj>
    <derivirana_varijabla naziv="DomainObject.Predmet.ProtuStrankaListFormated_1">
      <item>KRISTIJAN HERCEG</item>
    </derivirana_varijabla>
  </DomainObject.Predmet.ProtuStrankaListFormated>
  <DomainObject.Predmet.ProtuStrankaListFormatedOIB>
    <izvorni_sadrzaj>
      <item>KRISTIJAN HERCEG, OIB 42240212232</item>
    </izvorni_sadrzaj>
    <derivirana_varijabla naziv="DomainObject.Predmet.ProtuStrankaListFormatedOIB_1">
      <item>KRISTIJAN HERCEG, OIB 42240212232</item>
    </derivirana_varijabla>
  </DomainObject.Predmet.ProtuStrankaListFormatedOIB>
  <DomainObject.Predmet.ProtuStrankaListFormatedWithAdress>
    <izvorni_sadrzaj>
      <item>KRISTIJAN HERCEG, VALENTA JAKUŠA 36, 49221 Lug Poznanovečki</item>
    </izvorni_sadrzaj>
    <derivirana_varijabla naziv="DomainObject.Predmet.ProtuStrankaListFormatedWithAdress_1">
      <item>KRISTIJAN HERCEG, VALENTA JAKUŠA 36, 49221 Lug Poznanovečki</item>
    </derivirana_varijabla>
  </DomainObject.Predmet.ProtuStrankaListFormatedWithAdress>
  <DomainObject.Predmet.ProtuStrankaListFormatedWithAdressOIB>
    <izvorni_sadrzaj>
      <item>KRISTIJAN HERCEG, OIB 42240212232, VALENTA JAKUŠA 36, 49221 Lug Poznanovečki</item>
    </izvorni_sadrzaj>
    <derivirana_varijabla naziv="DomainObject.Predmet.ProtuStrankaListFormatedWithAdressOIB_1">
      <item>KRISTIJAN HERCEG, OIB 42240212232, VALENTA JAKUŠA 36, 49221 Lug Poznanovečki</item>
    </derivirana_varijabla>
  </DomainObject.Predmet.ProtuStrankaListFormatedWithAdressOIB>
  <DomainObject.Predmet.ProtuStrankaListNazivFormated>
    <izvorni_sadrzaj>
      <item>KRISTIJAN HERCEG</item>
    </izvorni_sadrzaj>
    <derivirana_varijabla naziv="DomainObject.Predmet.ProtuStrankaListNazivFormated_1">
      <item>KRISTIJAN HERCEG</item>
    </derivirana_varijabla>
  </DomainObject.Predmet.ProtuStrankaListNazivFormated>
  <DomainObject.Predmet.ProtuStrankaListNazivFormatedOIB>
    <izvorni_sadrzaj>
      <item>KRISTIJAN HERCEG, OIB 42240212232</item>
    </izvorni_sadrzaj>
    <derivirana_varijabla naziv="DomainObject.Predmet.ProtuStrankaListNazivFormatedOIB_1">
      <item>KRISTIJAN HERCEG, OIB 42240212232</item>
    </derivirana_varijabla>
  </DomainObject.Predmet.ProtuStrankaListNazivFormatedOIB>
  <DomainObject.Predmet.OstaliListFormated>
    <izvorni_sadrzaj>
      <item>EOS MATRIX d.o.o. za poslovne usluge</item>
      <item>SVEA EKONOMI društvo s ograničenom odgovornošću za savjetovanje i usluge</item>
    </izvorni_sadrzaj>
    <derivirana_varijabla naziv="DomainObject.Predmet.OstaliListFormated_1">
      <item>EOS MATRIX d.o.o. za poslovne usluge</item>
      <item>SVEA EKONOMI društvo s ograničenom odgovornošću za savjetovanje i usluge</item>
    </derivirana_varijabla>
    <derivirana_varijabla naziv="DrugaOsoba">
      <item>EOS MATRIX d.o.o. za poslovne usluge</item>
      <item>SVEA EKONOMI društvo s ograničenom odgovornošću za savjetovanje i usluge</item>
    </derivirana_varijabla>
  </DomainObject.Predmet.OstaliListFormated>
  <DomainObject.Predmet.OstaliListFormatedOIB>
    <izvorni_sadrzaj>
      <item>EOS MATRIX d.o.o. za poslovne usluge, OIB 76674680107</item>
      <item>SVEA EKONOMI društvo s ograničenom odgovornošću za savjetovanje i usluge, OIB 17863542417</item>
    </izvorni_sadrzaj>
    <derivirana_varijabla naziv="DomainObject.Predmet.OstaliListFormatedOIB_1">
      <item>EOS MATRIX d.o.o. za poslovne usluge, OIB 76674680107</item>
      <item>SVEA EKONOMI društvo s ograničenom odgovornošću za savjetovanje i usluge, OIB 17863542417</item>
    </derivirana_varijabla>
  </DomainObject.Predmet.OstaliListFormatedOIB>
  <DomainObject.Predmet.OstaliListFormatedWithAdress>
    <izvorni_sadrzaj>
      <item>EOS MATRIX d.o.o. za poslovne usluge, Horvatova ulica 82, 10000 Zagreb</item>
      <item>SVEA EKONOMI društvo s ograničenom odgovornošću za savjetovanje i usluge, Ulica Damira Tomljanovića - Gavrana 11, 10000 Zagreb</item>
    </izvorni_sadrzaj>
    <derivirana_varijabla naziv="DomainObject.Predmet.OstaliListFormatedWithAdress_1">
      <item>EOS MATRIX d.o.o. za poslovne usluge, Horvatova ulica 82, 10000 Zagreb</item>
      <item>SVEA EKONOMI društvo s ograničenom odgovornošću za savjetovanje i usluge, Ulica Damira Tomljanovića - Gavrana 11, 10000 Zagreb</item>
    </derivirana_varijabla>
  </DomainObject.Predmet.OstaliListFormatedWithAdress>
  <DomainObject.Predmet.OstaliListFormatedWithAdressOIB>
    <izvorni_sadrzaj>
      <item>EOS MATRIX d.o.o. za poslovne usluge, OIB 76674680107, Horvatova ulica 82, 10000 Zagreb</item>
      <item>SVEA EKONOMI društvo s ograničenom odgovornošću za savjetovanje i usluge, OIB 17863542417, Ulica Damira Tomljanovića - Gavrana 11, 10000 Zagreb</item>
    </izvorni_sadrzaj>
    <derivirana_varijabla naziv="DomainObject.Predmet.OstaliListFormatedWithAdressOIB_1">
      <item>EOS MATRIX d.o.o. za poslovne usluge, OIB 76674680107, Horvatova ulica 82, 10000 Zagreb</item>
      <item>SVEA EKONOMI društvo s ograničenom odgovornošću za savjetovanje i usluge, OIB 17863542417, Ulica Damira Tomljanovića - Gavrana 11, 10000 Zagreb</item>
    </derivirana_varijabla>
  </DomainObject.Predmet.OstaliListFormatedWithAdressOIB>
  <DomainObject.Predmet.OstaliListNazivFormated>
    <izvorni_sadrzaj>
      <item>EOS MATRIX d.o.o. za poslovne usluge</item>
      <item>SVEA EKONOMI društvo s ograničenom odgovornošću za savjetovanje i usluge</item>
    </izvorni_sadrzaj>
    <derivirana_varijabla naziv="DomainObject.Predmet.OstaliListNazivFormated_1">
      <item>EOS MATRIX d.o.o. za poslovne usluge</item>
      <item>SVEA EKONOMI društvo s ograničenom odgovornošću za savjetovanje i usluge</item>
    </derivirana_varijabla>
  </DomainObject.Predmet.OstaliListNazivFormated>
  <DomainObject.Predmet.OstaliListNazivFormatedOIB>
    <izvorni_sadrzaj>
      <item>EOS MATRIX d.o.o. za poslovne usluge, OIB 76674680107</item>
      <item>SVEA EKONOMI društvo s ograničenom odgovornošću za savjetovanje i usluge, OIB 17863542417</item>
    </izvorni_sadrzaj>
    <derivirana_varijabla naziv="DomainObject.Predmet.OstaliListNazivFormatedOIB_1">
      <item>EOS MATRIX d.o.o. za poslovne usluge, OIB 76674680107</item>
      <item>SVEA EKONOMI društvo s ograničenom odgovornošću za savjetovanje i usluge, OIB 17863542417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24. travnja 2026.</izvorni_sadrzaj>
    <derivirana_varijabla naziv="DomainObject.Datum_1">24. travnja 2026.</derivirana_varijabla>
    <derivirana_varijabla naziv="DomainObject.Datum2">24. travnja 2026.</derivirana_varijabla>
  </DomainObject.Datum>
  <DomainObject.PoslovniBrojDokumenta>
    <izvorni_sadrzaj>Sp-98/2026-2</izvorni_sadrzaj>
    <derivirana_varijabla naziv="DomainObject.PoslovniBrojDokumenta_1">Sp-98/2026-2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KRISTIJAN HERCEG</izvorni_sadrzaj>
    <derivirana_varijabla naziv="DomainObject.Predmet.ProtustrankaIDrugi_1">KRISTIJAN HERCEG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KRISTIJAN HERCEG, OIB 42240212232, VALENTA JAKUŠA 36, 49221 Lug Poznanovečki</izvorni_sadrzaj>
    <derivirana_varijabla naziv="DomainObject.Predmet.ProtustrankaIDrugiAdressOIB_1">KRISTIJAN HERCEG, OIB 42240212232, VALENTA JAKUŠA 36, 49221 Lug Poznanovečki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HERCEG</item>
      <item>Financijska agencija (FINA)</item>
      <item>EOS MATRIX d.o.o. za poslovne usluge</item>
      <item>SVEA EKONOMI društvo s ograničenom odgovornošću za savjetovanje i usluge</item>
    </izvorni_sadrzaj>
    <derivirana_varijabla naziv="DomainObject.Predmet.SudioniciListNaziv_1">
      <item>KRISTIJAN HERCEG</item>
      <item>Financijska agencija (FINA)</item>
      <item>EOS MATRIX d.o.o. za poslovne usluge</item>
      <item>SVEA EKONOMI društvo s ograničenom odgovornošću za savjetovanje i usluge</item>
    </derivirana_varijabla>
    <derivirana_varijabla naziv="OstaliSudionici">
      <item>KRISTIJAN HERCEG</item>
      <item>Financijska agencija (FINA)</item>
      <item>EOS MATRIX d.o.o. za poslovne usluge</item>
      <item>SVEA EKONOMI društvo s ograničenom odgovornošću za savjetovanje i usluge</item>
    </derivirana_varijabla>
  </DomainObject.Predmet.SudioniciListNaziv>
  <DomainObject.Predmet.SudioniciListAdressOIB>
    <izvorni_sadrzaj>
      <item>KRISTIJAN HERCEG, OIB 42240212232, VALENTA JAKUŠA 36,49221 Lug Poznanovečki</item>
      <item>Financijska agencija (FINA), OIB 85821130368, ULICA GRADA VUKOVARA 70,10000 Zagreb</item>
      <item>EOS MATRIX d.o.o. za poslovne usluge, OIB 76674680107, Horvatova ulica 82,10000 Zagreb</item>
      <item>SVEA EKONOMI društvo s ograničenom odgovornošću za savjetovanje i usluge, OIB 17863542417, Ulica Damira Tomljanovića - Gavrana 11,10000 Zagreb</item>
    </izvorni_sadrzaj>
    <derivirana_varijabla naziv="DomainObject.Predmet.SudioniciListAdressOIB_1">
      <item>KRISTIJAN HERCEG, OIB 42240212232, VALENTA JAKUŠA 36,49221 Lug Poznanovečki</item>
      <item>Financijska agencija (FINA), OIB 85821130368, ULICA GRADA VUKOVARA 70,10000 Zagreb</item>
      <item>EOS MATRIX d.o.o. za poslovne usluge, OIB 76674680107, Horvatova ulica 82,10000 Zagreb</item>
      <item>SVEA EKONOMI društvo s ograničenom odgovornošću za savjetovanje i usluge, OIB 17863542417, Ulica Damira Tomljanovića - Gavrana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42240212232</item>
      <item>, OIB 85821130368</item>
      <item>, OIB 76674680107</item>
      <item>, OIB 17863542417</item>
    </izvorni_sadrzaj>
    <derivirana_varijabla naziv="DomainObject.Predmet.SudioniciListNazivOIB_1">
      <item>, OIB 42240212232</item>
      <item>, OIB 85821130368</item>
      <item>, OIB 76674680107</item>
      <item>, OIB 17863542417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travnja 2026.</izvorni_sadrzaj>
    <derivirana_varijabla naziv="DomainObject.Predmet.DatumPocetkaProcesa_1">7.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F9D47AB9-1AF6-4C00-A326-F7462A5411A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205</properties:Words>
  <properties:Characters>1202</properties:Characters>
  <properties:Lines>39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2026-04-24T11:38:00Z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Sp-98/2026-2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