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8ac1" w14:paraId="2c98ac1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117F1">
        <w:rPr>
          <w:sz w:val="24"/>
          <w:szCs w:val="24"/>
        </w:rPr>
        <w:t>3560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4D7507">
        <w:rPr>
          <w:sz w:val="24"/>
          <w:szCs w:val="24"/>
        </w:rPr>
        <w:t>27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D117F1" w:rsidRPr="00517459">
        <w:rPr>
          <w:rFonts w:hAnsi="Times New Roman" w:ascii="Times New Roman"/>
          <w:lang w:val="pt-BR"/>
        </w:rPr>
        <w:t>INFOECHO d.o.o. za savjetovanje i usluge u stečaju, OIB: 78322393460, Zagreb, Hrelička 37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117F1">
        <w:rPr>
          <w:rFonts w:hAnsi="Times New Roman" w:ascii="Times New Roman"/>
          <w:szCs w:val="24"/>
        </w:rPr>
        <w:t>7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D7507">
        <w:rPr>
          <w:rFonts w:hAnsi="Times New Roman" w:ascii="Times New Roman"/>
          <w:szCs w:val="24"/>
        </w:rPr>
        <w:t>ožujka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D117F1" w:rsidP="00D117F1" w:rsidR="00D117F1" w:rsidRPr="00D473DB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zastupana po ŽDO, Zagreb, Savska 41, OIB 18683136487, u iznosu od 55.352,00</w:t>
      </w:r>
      <w:r w:rsidRPr="004050B5">
        <w:rPr>
          <w:rFonts w:hAnsi="Times New Roman" w:ascii="Times New Roman"/>
          <w:bCs/>
          <w:color w:val="FF0000"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ZAGREBAČKI HOLDING d.o.o. zastupan po Marijanu Šušak, Zagreb, Ulica grada Vukovara 41, OIB 85584865987, u iznosu od 49.850,86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VODOOPSKRBA I ODVODNJA d.o.o. zastupan po Kseniji Dlab, dipl.iur., Zagreb, Folnegovićeva 1, OIB 83416546499, u iznosu od 1.795,52 kn,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SUVLASNICI STAMBENE ZGRADE U ZAGREBU SKALINSKA 2A, Zagreb, Savska cesta 1, OIB 03744272526, u iznosu od 101.777,47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SUVLASNICI STAMBENE ZGRADE U ZAGREBU SKALINSKA 2A, Zagreb, Savska cesta 1, OIB 03744272526, u iznosu od 46.198,36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GRAD ZAGREB zastupan po Ljubomiru Tonkoviću, dipl.iur., Zagreb, Trg Stjepana Radića 1, OIB 61817894937, u iznosu od 21.287,93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 w:rsidRPr="00A84FBC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GRAD ZAGREB zastupan po Ljubomiru Tonkoviću, dipl.iur., Zagreb, Trg Stjepana Radića 1, OIB 61817894937, u iznosu od 5.068,04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HEP ELEKTRA d.o.o., Zagreb, Ulica grada Vukovara 37, OIB 43965974818, u iznosu od 17.514,60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ADDIKO BANK d.d., Zagreb, Slavonska 6, OIB 14036333877, u iznosu od 38.469,63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>HRVATSKE VODE, Zagreb, Ulica grada Vukovara 220, OIB 2892138301, u iznosu od 2.437,82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zastupana po ŽDO, Zagreb, Savska 41, OIB 18683136482, u iznosu od 47.620,92 kn.</w:t>
      </w:r>
    </w:p>
    <w:p w:rsidRDefault="00D117F1" w:rsidP="00D117F1" w:rsidR="00D117F1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HRVATSKI TELEKOM d.d., Zagreb, Roberta Frangeša Mihanovića 9, OIB 81793146560, u iznosu od 9.515,24 kn.</w:t>
      </w:r>
    </w:p>
    <w:p w:rsidRDefault="00D117F1" w:rsidP="00D117F1" w:rsidR="004D7507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H-ABDUCO d.o.o., Zagreb, Slavonska avenija 6a, OIB 13667298928, u iznosu od 4.083.184,74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D117F1">
        <w:rPr>
          <w:sz w:val="24"/>
          <w:szCs w:val="24"/>
        </w:rPr>
        <w:t>7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117F1">
        <w:rPr>
          <w:sz w:val="24"/>
          <w:szCs w:val="24"/>
        </w:rPr>
        <w:t>7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7D47F0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7D47F0" w:rsidP="007B64C7" w:rsidR="007D47F0" w:rsidRPr="007D47F0">
      <w:pPr>
        <w:ind w:firstLine="708" w:left="3540"/>
        <w:jc w:val="right"/>
        <w:rPr>
          <w:sz w:val="24"/>
          <w:szCs w:val="24"/>
        </w:rPr>
      </w:pPr>
      <w:r w:rsidRPr="007D47F0">
        <w:rPr>
          <w:sz w:val="24"/>
          <w:szCs w:val="24"/>
        </w:rPr>
        <w:t>Za točnost otpravka-ovlašteni službenik:</w:t>
      </w:r>
    </w:p>
    <w:p w:rsidRDefault="007D47F0" w:rsidP="007B64C7" w:rsidR="007D47F0" w:rsidRPr="007D47F0">
      <w:pPr>
        <w:ind w:firstLine="708" w:left="3540"/>
        <w:jc w:val="right"/>
        <w:rPr>
          <w:sz w:val="24"/>
          <w:szCs w:val="24"/>
        </w:rPr>
      </w:pPr>
      <w:r w:rsidRPr="007D47F0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7D47F0">
      <w:pPr>
        <w:rPr>
          <w:sz w:val="24"/>
          <w:szCs w:val="24"/>
        </w:rPr>
      </w:pPr>
    </w:p>
    <w:sectPr w:rsidSect="00EC5789" w:rsidR="00935ABA" w:rsidRPr="007D47F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7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117F1">
      <w:rPr>
        <w:sz w:val="24"/>
      </w:rPr>
      <w:t>3560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4D7507">
      <w:rPr>
        <w:sz w:val="24"/>
        <w:szCs w:val="24"/>
      </w:rPr>
      <w:t>27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4"/>
  </w:num>
  <w:num w:numId="10">
    <w:abstractNumId w:val="35"/>
  </w:num>
  <w:num w:numId="11">
    <w:abstractNumId w:val="25"/>
  </w:num>
  <w:num w:numId="12">
    <w:abstractNumId w:val="1"/>
  </w:num>
  <w:num w:numId="13">
    <w:abstractNumId w:val="26"/>
  </w:num>
  <w:num w:numId="14">
    <w:abstractNumId w:val="38"/>
  </w:num>
  <w:num w:numId="15">
    <w:abstractNumId w:val="20"/>
  </w:num>
  <w:num w:numId="16">
    <w:abstractNumId w:val="0"/>
  </w:num>
  <w:num w:numId="17">
    <w:abstractNumId w:val="41"/>
  </w:num>
  <w:num w:numId="18">
    <w:abstractNumId w:val="28"/>
  </w:num>
  <w:num w:numId="19">
    <w:abstractNumId w:val="11"/>
  </w:num>
  <w:num w:numId="20">
    <w:abstractNumId w:val="21"/>
  </w:num>
  <w:num w:numId="21">
    <w:abstractNumId w:val="33"/>
  </w:num>
  <w:num w:numId="22">
    <w:abstractNumId w:val="18"/>
  </w:num>
  <w:num w:numId="23">
    <w:abstractNumId w:val="6"/>
  </w:num>
  <w:num w:numId="24">
    <w:abstractNumId w:val="36"/>
  </w:num>
  <w:num w:numId="25">
    <w:abstractNumId w:val="23"/>
  </w:num>
  <w:num w:numId="26">
    <w:abstractNumId w:val="12"/>
  </w:num>
  <w:num w:numId="27">
    <w:abstractNumId w:val="37"/>
  </w:num>
  <w:num w:numId="28">
    <w:abstractNumId w:val="40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0"/>
  </w:num>
  <w:num w:numId="34">
    <w:abstractNumId w:val="10"/>
  </w:num>
  <w:num w:numId="35">
    <w:abstractNumId w:val="7"/>
  </w:num>
  <w:num w:numId="36">
    <w:abstractNumId w:val="39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29"/>
  </w:num>
  <w:num w:numId="42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D47F0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117F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D4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7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3560</izvorni_sadrzaj>
    <derivirana_varijabla naziv="DomainObject.Predmet.Broj_1">3560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St-3560/2016</izvorni_sadrzaj>
    <derivirana_varijabla naziv="DomainObject.Predmet.OznakaBroj_1">St-3560/2016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INFOECHO d.o.o. zastupanog po punomoćniku Gordana Obradović</izvorni_sadrzaj>
    <derivirana_varijabla naziv="DomainObject.Predmet.ProtustrankaFormated_1">  INFOECHO d.o.o. zastupanog po punomoćniku Gordana Obradović</derivirana_varijabla>
  </DomainObject.Predmet.ProtustrankaFormated>
  <DomainObject.Predmet.ProtustrankaFormatedOIB>
    <izvorni_sadrzaj>  INFOECHO d.o.o., OIB 78322393460 zastupanog po punomoćniku Gordana Obradović</izvorni_sadrzaj>
    <derivirana_varijabla naziv="DomainObject.Predmet.ProtustrankaFormatedOIB_1">  INFOECHO d.o.o., OIB 78322393460 zastupanog po punomoćniku Gordana Obradović</derivirana_varijabla>
  </DomainObject.Predmet.ProtustrankaFormatedOIB>
  <DomainObject.Predmet.ProtustrankaFormatedWithAdress>
    <izvorni_sadrzaj> INFOECHO d.o.o., Hrelička 37, 10000 Zagreb zastupanog po punomoćniku Gordana Obradović</izvorni_sadrzaj>
    <derivirana_varijabla naziv="DomainObject.Predmet.ProtustrankaFormatedWithAdress_1"> INFOECHO d.o.o., Hrelička 37, 10000 Zagreb zastupanog po punomoćniku Gordana Obradović</derivirana_varijabla>
  </DomainObject.Predmet.ProtustrankaFormatedWithAdress>
  <DomainObject.Predmet.ProtustrankaFormatedWithAdressOIB>
    <izvorni_sadrzaj> INFOECHO d.o.o., OIB 78322393460, Hrelička 37, 10000 Zagreb zastupanog po punomoćniku Gordana Obradović</izvorni_sadrzaj>
    <derivirana_varijabla naziv="DomainObject.Predmet.ProtustrankaFormatedWithAdressOIB_1"> INFOECHO d.o.o., OIB 78322393460, Hrelička 37, 10000 Zagreb zastupanog po punomoćniku Gordana Obradović</derivirana_varijabla>
  </DomainObject.Predmet.ProtustrankaFormatedWithAdressOIB>
  <DomainObject.Predmet.ProtustrankaWithAdress>
    <izvorni_sadrzaj>INFOECHO d.o.o. Hrelička 37, 10000 Zagreb</izvorni_sadrzaj>
    <derivirana_varijabla naziv="DomainObject.Predmet.ProtustrankaWithAdress_1">INFOECHO d.o.o. Hrelička 37, 10000 Zagreb</derivirana_varijabla>
  </DomainObject.Predmet.ProtustrankaWithAdress>
  <DomainObject.Predmet.ProtustrankaWithAdressOIB>
    <izvorni_sadrzaj>INFOECHO d.o.o., OIB 78322393460, Hrelička 37, 10000 Zagreb</izvorni_sadrzaj>
    <derivirana_varijabla naziv="DomainObject.Predmet.ProtustrankaWithAdressOIB_1">INFOECHO d.o.o., OIB 78322393460, Hrelička 37, 10000 Zagreb</derivirana_varijabla>
  </DomainObject.Predmet.ProtustrankaWithAdressOIB>
  <DomainObject.Predmet.ProtustrankaNazivFormated>
    <izvorni_sadrzaj>INFOECHO d.o.o.</izvorni_sadrzaj>
    <derivirana_varijabla naziv="DomainObject.Predmet.ProtustrankaNazivFormated_1">INFOECHO d.o.o.</derivirana_varijabla>
  </DomainObject.Predmet.ProtustrankaNazivFormated>
  <DomainObject.Predmet.ProtustrankaNazivFormatedOIB>
    <izvorni_sadrzaj>INFOECHO d.o.o., OIB 78322393460</izvorni_sadrzaj>
    <derivirana_varijabla naziv="DomainObject.Predmet.ProtustrankaNazivFormatedOIB_1">INFOECHO d.o.o., OIB 78322393460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Obradović</izvorni_sadrzaj>
    <derivirana_varijabla naziv="DomainObject.Predmet.StrankaFormated_1">  FINA Regionalni centar Zagreb; Gordana Obradović</derivirana_varijabla>
  </DomainObject.Predmet.StrankaFormated>
  <DomainObject.Predmet.StrankaFormatedOIB>
    <izvorni_sadrzaj>  FINA Regionalni centar Zagreb, OIB 85821130368; Gordana Obradović, OIB 85928157257</izvorni_sadrzaj>
    <derivirana_varijabla naziv="DomainObject.Predmet.StrankaFormatedOIB_1">  FINA Regionalni centar Zagreb, OIB 85821130368; Gordana Obradović, OIB 85928157257</derivirana_varijabla>
  </DomainObject.Predmet.StrankaFormatedOIB>
  <DomainObject.Predmet.StrankaFormatedWithAdress>
    <izvorni_sadrzaj> FINA Regionalni centar Zagreb, Trg svibanjskih žrtava 1995. br. 1, 10000 Zagreb; Gordana Obradović, Hrelićka Ulica 37, 10000 Zagreb</izvorni_sadrzaj>
    <derivirana_varijabla naziv="DomainObject.Predmet.StrankaFormatedWithAdress_1"> FINA Regionalni centar Zagreb, Trg svibanjskih žrtava 1995. br. 1, 10000 Zagreb; Gordana Obradović, Hrelićka Ulica 37, 10000 Zagreb</derivirana_varijabla>
  </DomainObject.Predmet.StrankaFormatedWithAdress>
  <DomainObject.Predmet.StrankaFormatedWithAdressOIB>
    <izvorni_sadrzaj> FINA Regionalni centar Zagreb, OIB 85821130368, Trg svibanjskih žrtava 1995. br. 1, 10000 Zagreb; Gordana Obradović, OIB 85928157257, Hrelićka Ulica 37, 10000 Zagreb</izvorni_sadrzaj>
    <derivirana_varijabla naziv="DomainObject.Predmet.StrankaFormatedWithAdressOIB_1"> FINA Regionalni centar Zagreb, OIB 85821130368, Trg svibanjskih žrtava 1995. br. 1, 10000 Zagreb; Gordana Obradović, OIB 85928157257, Hrelićka Ulica 37, 10000 Zagreb</derivirana_varijabla>
  </DomainObject.Predmet.StrankaFormatedWithAdressOIB>
  <DomainObject.Predmet.StrankaWithAdress>
    <izvorni_sadrzaj>FINA Regionalni centar Zagreb Trg svibanjskih žrtava 1995. br. 1,10000 Zagreb,Gordana Obradović Hrelićka Ulica 37,10000 Zagreb</izvorni_sadrzaj>
    <derivirana_varijabla naziv="DomainObject.Predmet.StrankaWithAdress_1">FINA Regionalni centar Zagreb Trg svibanjskih žrtava 1995. br. 1,10000 Zagreb,Gordana Obradović Hrelićka Ulica 37,10000 Zagreb</derivirana_varijabla>
  </DomainObject.Predmet.StrankaWithAdress>
  <DomainObject.Predmet.StrankaWithAdressOIB>
    <izvorni_sadrzaj>FINA Regionalni centar Zagreb, OIB 85821130368, Trg svibanjskih žrtava 1995. br. 1,10000 Zagreb,Gordana Obradović, OIB 85928157257, Hrelićka Ulica 37,10000 Zagreb</izvorni_sadrzaj>
    <derivirana_varijabla naziv="DomainObject.Predmet.StrankaWithAdressOIB_1">FINA Regionalni centar Zagreb, OIB 85821130368, Trg svibanjskih žrtava 1995. br. 1,10000 Zagreb,Gordana Obradović, OIB 85928157257, Hrelićka Ulica 37,10000 Zagreb</derivirana_varijabla>
  </DomainObject.Predmet.StrankaWithAdressOIB>
  <DomainObject.Predmet.StrankaNazivFormated>
    <izvorni_sadrzaj>FINA Regionalni centar Zagreb,Gordana Obradović</izvorni_sadrzaj>
    <derivirana_varijabla naziv="DomainObject.Predmet.StrankaNazivFormated_1">FINA Regionalni centar Zagreb,Gordana Obradović</derivirana_varijabla>
  </DomainObject.Predmet.StrankaNazivFormated>
  <DomainObject.Predmet.StrankaNazivFormatedOIB>
    <izvorni_sadrzaj>FINA Regionalni centar Zagreb, OIB 85821130368,Gordana Obradović, OIB 85928157257</izvorni_sadrzaj>
    <derivirana_varijabla naziv="DomainObject.Predmet.StrankaNazivFormatedOIB_1">FINA Regionalni centar Zagreb, OIB 85821130368,Gordana Obradović, OIB 85928157257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Gordana Obradović</item>
    </izvorni_sadrzaj>
    <derivirana_varijabla naziv="DomainObject.Predmet.StrankaListFormated_1">
      <item>FINA Regionalni centar Zagreb</item>
      <item>Gordana Obradović</item>
    </derivirana_varijabla>
  </DomainObject.Predmet.StrankaListFormated>
  <DomainObject.Predmet.StrankaListFormatedOIB>
    <izvorni_sadrzaj>
      <item>FINA Regionalni centar Zagreb, OIB 85821130368</item>
      <item>Gordana Obradović, OIB 85928157257</item>
    </izvorni_sadrzaj>
    <derivirana_varijabla naziv="DomainObject.Predmet.StrankaListFormatedOIB_1">
      <item>FINA Regionalni centar Zagreb, OIB 85821130368</item>
      <item>Gordana Obradović, OIB 85928157257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Obradović, Hrelićka Ulica 37, 10000 Zagreb</item>
    </izvorni_sadrzaj>
    <derivirana_varijabla naziv="DomainObject.Predmet.StrankaListFormatedWithAdress_1">
      <item>FINA Regionalni centar Zagreb, Trg svibanjskih žrtava 1995. br. 1, 10000 Zagreb</item>
      <item>Gordana Obradović, Hrelićka Ulica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Obradović, OIB 85928157257, Hrelićka Ulica 37, 10000 Zagreb</item>
    </izvorni_sadrzaj>
    <derivirana_varijabla naziv="DomainObject.Predmet.StrankaListFormatedWithAdressOIB_1">
      <item>FINA Regionalni centar Zagreb, OIB 85821130368, Trg svibanjskih žrtava 1995. br. 1, 10000 Zagreb</item>
      <item>Gordana Obradović, OIB 85928157257, Hrelićka Ulica 37, 10000 Zagreb</item>
    </derivirana_varijabla>
  </DomainObject.Predmet.StrankaListFormatedWithAdressOIB>
  <DomainObject.Predmet.StrankaListNazivFormated>
    <izvorni_sadrzaj>
      <item>FINA Regionalni centar Zagreb</item>
      <item>Gordana Obradović</item>
    </izvorni_sadrzaj>
    <derivirana_varijabla naziv="DomainObject.Predmet.StrankaListNazivFormated_1">
      <item>FINA Regionalni centar Zagreb</item>
      <item>Gordana Obradović</item>
    </derivirana_varijabla>
  </DomainObject.Predmet.StrankaListNazivFormated>
  <DomainObject.Predmet.StrankaListNazivFormatedOIB>
    <izvorni_sadrzaj>
      <item>FINA Regionalni centar Zagreb, OIB 85821130368</item>
      <item>Gordana Obradović, OIB 85928157257</item>
    </izvorni_sadrzaj>
    <derivirana_varijabla naziv="DomainObject.Predmet.StrankaListNazivFormatedOIB_1">
      <item>FINA Regionalni centar Zagreb, OIB 85821130368</item>
      <item>Gordana Obradović, OIB 85928157257</item>
    </derivirana_varijabla>
  </DomainObject.Predmet.StrankaListNazivFormatedOIB>
  <DomainObject.Predmet.ProtuStrankaListFormated>
    <izvorni_sadrzaj>
      <item>INFOECHO d.o.o. zastupanog po punomoćniku Gordana Obradović</item>
    </izvorni_sadrzaj>
    <derivirana_varijabla naziv="DomainObject.Predmet.ProtuStrankaListFormated_1">
      <item>INFOECHO d.o.o. zastupanog po punomoćniku Gordana Obradović</item>
    </derivirana_varijabla>
  </DomainObject.Predmet.ProtuStrankaListFormated>
  <DomainObject.Predmet.ProtuStrankaListFormatedOIB>
    <izvorni_sadrzaj>
      <item>INFOECHO d.o.o., OIB 78322393460 zastupanog po punomoćniku Gordana Obradović</item>
    </izvorni_sadrzaj>
    <derivirana_varijabla naziv="DomainObject.Predmet.ProtuStrankaListFormatedOIB_1">
      <item>INFOECHO d.o.o., OIB 78322393460 zastupanog po punomoćniku Gordana Obradović</item>
    </derivirana_varijabla>
  </DomainObject.Predmet.ProtuStrankaListFormatedOIB>
  <DomainObject.Predmet.ProtuStrankaListFormatedWithAdress>
    <izvorni_sadrzaj>
      <item>INFOECHO d.o.o., Hrelička 37, 10000 Zagreb zastupanog po punomoćniku Gordana Obradović</item>
    </izvorni_sadrzaj>
    <derivirana_varijabla naziv="DomainObject.Predmet.ProtuStrankaListFormatedWithAdress_1">
      <item>INFOECHO d.o.o., Hrelička 37, 10000 Zagreb zastupanog po punomoćniku Gordana Obradović</item>
    </derivirana_varijabla>
  </DomainObject.Predmet.ProtuStrankaListFormatedWithAdress>
  <DomainObject.Predmet.ProtuStrankaListFormatedWithAdressOIB>
    <izvorni_sadrzaj>
      <item>INFOECHO d.o.o., OIB 78322393460, Hrelička 37, 10000 Zagreb zastupanog po punomoćniku Gordana Obradović</item>
    </izvorni_sadrzaj>
    <derivirana_varijabla naziv="DomainObject.Predmet.ProtuStrankaListFormatedWithAdressOIB_1">
      <item>INFOECHO d.o.o., OIB 78322393460, Hrelička 37, 10000 Zagreb zastupanog po punomoćniku Gordana Obradović</item>
    </derivirana_varijabla>
  </DomainObject.Predmet.ProtuStrankaListFormatedWithAdressOIB>
  <DomainObject.Predmet.ProtuStrankaListNazivFormated>
    <izvorni_sadrzaj>
      <item>INFOECHO d.o.o.</item>
    </izvorni_sadrzaj>
    <derivirana_varijabla naziv="DomainObject.Predmet.ProtuStrankaListNazivFormated_1">
      <item>INFOECHO d.o.o.</item>
    </derivirana_varijabla>
  </DomainObject.Predmet.ProtuStrankaListNazivFormated>
  <DomainObject.Predmet.ProtuStrankaListNazivFormatedOIB>
    <izvorni_sadrzaj>
      <item>INFOECHO d.o.o., OIB 78322393460</item>
    </izvorni_sadrzaj>
    <derivirana_varijabla naziv="DomainObject.Predmet.ProtuStrankaListNazivFormatedOIB_1">
      <item>INFOECHO d.o.o., OIB 78322393460</item>
    </derivirana_varijabla>
  </DomainObject.Predmet.ProtuStrankaListNazivFormatedOIB>
  <DomainObject.Predmet.OstaliListFormated>
    <izvorni_sadrzaj>
      <item>Gordana Obradović punomoćnik sudionika u postupku INFOECHO d.o.o.</item>
      <item>Addiko Bank dioničko društvo</item>
    </izvorni_sadrzaj>
    <derivirana_varijabla naziv="DomainObject.Predmet.OstaliListFormated_1">
      <item>Gordana Obradović punomoćnik sudionika u postupku INFOECHO d.o.o.</item>
      <item>Addiko Bank dioničko društvo</item>
    </derivirana_varijabla>
  </DomainObject.Predmet.OstaliListFormated>
  <DomainObject.Predmet.OstaliListFormatedOIB>
    <izvorni_sadrzaj>
      <item>Gordana Obradović, OIB 85928157257 punomoćnik sudionika u postupku INFOECHO d.o.o.</item>
      <item>Addiko Bank dioničko društvo, OIB 14036333877</item>
    </izvorni_sadrzaj>
    <derivirana_varijabla naziv="DomainObject.Predmet.OstaliListFormatedOIB_1">
      <item>Gordana Obradović, OIB 85928157257 punomoćnik sudionika u postupku INFOECHO d.o.o.</item>
      <item>Addiko Bank dioničko društvo, OIB 14036333877</item>
    </derivirana_varijabla>
  </DomainObject.Predmet.OstaliListFormatedOIB>
  <DomainObject.Predmet.OstaliListFormatedWithAdress>
    <izvorni_sadrzaj>
      <item>Gordana Obradović, Hrelićka Ulica 37, 10000 Zagreb punomoćnik sudionika u postupku INFOECHO d.o.o.</item>
      <item>Addiko Bank dioničko društvo, Slavonska avenija 6, 10000 Zagreb</item>
    </izvorni_sadrzaj>
    <derivirana_varijabla naziv="DomainObject.Predmet.OstaliListFormatedWithAdress_1">
      <item>Gordana Obradović, Hrelićka Ulica 37, 10000 Zagreb punomoćnik sudionika u postupku INFOECHO d.o.o.</item>
      <item>Addiko Bank dioničko društvo, Slavonska avenija 6, 10000 Zagreb</item>
    </derivirana_varijabla>
  </DomainObject.Predmet.OstaliListFormatedWithAdress>
  <DomainObject.Predmet.OstaliListFormatedWithAdressOIB>
    <izvorni_sadrzaj>
      <item>Gordana Obradović, OIB 85928157257, Hrelićka Ulica 37, 10000 Zagreb punomoćnik sudionika u postupku INFOECHO d.o.o.</item>
      <item>Addiko Bank dioničko društvo, OIB 14036333877, Slavonska avenija 6, 10000 Zagreb</item>
    </izvorni_sadrzaj>
    <derivirana_varijabla naziv="DomainObject.Predmet.OstaliListFormatedWithAdressOIB_1">
      <item>Gordana Obradović, OIB 85928157257, Hrelićka Ulica 37, 10000 Zagreb punomoćnik sudionika u postupku INFOECHO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Gordana Obradović</item>
      <item>Addiko Bank dioničko društvo</item>
    </izvorni_sadrzaj>
    <derivirana_varijabla naziv="DomainObject.Predmet.OstaliListNazivFormated_1">
      <item>Gordana Obradović</item>
      <item>Addiko Bank dioničko društvo</item>
    </derivirana_varijabla>
  </DomainObject.Predmet.OstaliListNazivFormated>
  <DomainObject.Predmet.OstaliListNazivFormatedOIB>
    <izvorni_sadrzaj>
      <item>Gordana Obradović, OIB 85928157257</item>
      <item>Addiko Bank dioničko društvo, OIB 14036333877</item>
    </izvorni_sadrzaj>
    <derivirana_varijabla naziv="DomainObject.Predmet.OstaliListNazivFormatedOIB_1">
      <item>Gordana Obradović, OIB 85928157257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INFOECHO d.o.o.</izvorni_sadrzaj>
    <derivirana_varijabla naziv="DomainObject.Predmet.ProtustrankaIDrugi_1">INFOECHO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INFOECHO d.o.o., OIB 78322393460, Hrelička 37, 10000 Zagreb</izvorni_sadrzaj>
    <derivirana_varijabla naziv="DomainObject.Predmet.ProtustrankaIDrugiAdressOIB_1">INFOECHO d.o.o., OIB 78322393460, Hrelička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INFOECHO d.o.o.</item>
      <item>Gordana Obradović</item>
      <item>Gordana Obradović</item>
      <item>Addiko Bank dioničko društvo</item>
    </izvorni_sadrzaj>
    <derivirana_varijabla naziv="DomainObject.Predmet.SudioniciListNaziv_1">
      <item>FINA Regionalni centar Zagreb</item>
      <item>INFOECHO d.o.o.</item>
      <item>Gordana Obradović</item>
      <item>Gordana Obradović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INFOECHO d.o.o., OIB 78322393460, Hrelička 37,10000 Zagreb</item>
      <item>Gordana Obradović, OIB 85928157257, Hrelićka Ulica 37,10000 Zagreb</item>
      <item>Gordana Obradović, OIB 85928157257, Hrelićka Ulica 37,10000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78322393460</item>
      <item>, OIB 85928157257</item>
      <item>, OIB 85928157257</item>
      <item>, OIB 14036333877</item>
    </izvorni_sadrzaj>
    <derivirana_varijabla naziv="DomainObject.Predmet.SudioniciListNazivOIB_1">
      <item>, OIB 85821130368</item>
      <item>, OIB 78322393460</item>
      <item>, OIB 85928157257</item>
      <item>, OIB 85928157257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D4BDA-3262-4214-9725-604361A3E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2693</properties:Characters>
  <properties:Lines>80</properties:Lines>
  <properties:Paragraphs>34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2018-03-07T12:55:00Z</cp:lastPrinted>
  <dcterms:modified xmlns:xsi="http://www.w3.org/2001/XMLSchema-instance" xsi:type="dcterms:W3CDTF">2018-03-07T12:55:00Z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(14.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