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cd827" w14:paraId="1ccd827" w:rsidRDefault="0088212D" w:rsidR="0088212D">
      <w:pPr>
        <w15:collapsed w:val="false"/>
      </w:pPr>
      <w:bookmarkStart w:name="_GoBack" w:id="0"/>
      <w:bookmarkEnd w:id="0"/>
      <w:r>
        <w:rPr>
          <w:noProof/>
          <w:lang w:eastAsia="hr-HR"/>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FF58DC" w:rsidP="00FF58DC" w:rsidR="00FF58DC" w:rsidRPr="00B77765">
      <w:r w:rsidRPr="00B77765">
        <w:rPr>
          <w:lang w:val="pl-PL"/>
        </w:rPr>
        <w:t>REPUBLIKA HRVATSKA</w:t>
      </w:r>
      <w:r w:rsidRPr="00B77765">
        <w:rPr>
          <w:lang w:val="pl-PL"/>
        </w:rPr>
        <w:tab/>
      </w:r>
      <w:r w:rsidRPr="00B77765">
        <w:rPr>
          <w:lang w:val="pl-PL"/>
        </w:rPr>
        <w:tab/>
      </w:r>
      <w:r w:rsidRPr="00B77765">
        <w:rPr>
          <w:lang w:val="pl-PL"/>
        </w:rPr>
        <w:tab/>
      </w:r>
      <w:r w:rsidRPr="00B77765">
        <w:rPr>
          <w:lang w:val="pl-PL"/>
        </w:rPr>
        <w:tab/>
      </w:r>
      <w:r w:rsidRPr="00B77765">
        <w:rPr>
          <w:lang w:val="pl-PL"/>
        </w:rPr>
        <w:tab/>
      </w:r>
    </w:p>
    <w:p w:rsidRDefault="00FF58DC" w:rsidP="00FF58DC" w:rsidR="00FF58DC" w:rsidRPr="00B77765">
      <w:pPr>
        <w:rPr>
          <w:lang w:val="pl-PL"/>
        </w:rPr>
      </w:pPr>
      <w:r w:rsidRPr="00B77765">
        <w:rPr>
          <w:lang w:val="pl-PL"/>
        </w:rPr>
        <w:t>TRGOVAČKI SUD U ZAGREBU</w:t>
      </w:r>
    </w:p>
    <w:p w:rsidRDefault="0088212D" w:rsidP="00FF7B6E" w:rsidR="00FF58DC">
      <w:pPr>
        <w:jc w:val="both"/>
        <w:rPr>
          <w:lang w:val="pt-BR"/>
        </w:rPr>
      </w:pPr>
      <w:r>
        <w:rPr>
          <w:lang w:val="pt-BR"/>
        </w:rPr>
        <w:t>Zagreb, Amruševa 2/II</w:t>
      </w:r>
      <w:r>
        <w:rPr>
          <w:lang w:val="pt-BR"/>
        </w:rPr>
        <w:tab/>
      </w:r>
      <w:r>
        <w:rPr>
          <w:lang w:val="pt-BR"/>
        </w:rPr>
        <w:tab/>
      </w:r>
      <w:r>
        <w:rPr>
          <w:lang w:val="pt-BR"/>
        </w:rPr>
        <w:tab/>
      </w:r>
      <w:r>
        <w:rPr>
          <w:lang w:val="pt-BR"/>
        </w:rPr>
        <w:tab/>
      </w:r>
      <w:r>
        <w:rPr>
          <w:lang w:val="pt-BR"/>
        </w:rPr>
        <w:tab/>
      </w:r>
      <w:r>
        <w:rPr>
          <w:lang w:val="pt-BR"/>
        </w:rPr>
        <w:tab/>
        <w:t xml:space="preserve">  </w:t>
      </w:r>
    </w:p>
    <w:p w:rsidRDefault="00F12417" w:rsidP="00FF58DC" w:rsidR="00F12417" w:rsidRPr="00B77765">
      <w:pPr>
        <w:jc w:val="center"/>
        <w:rPr>
          <w:lang w:val="pt-BR"/>
        </w:rPr>
      </w:pPr>
    </w:p>
    <w:p w:rsidRDefault="00FF58DC" w:rsidP="00FF58DC" w:rsidR="00FF58DC" w:rsidRPr="00B77765">
      <w:pPr>
        <w:jc w:val="center"/>
        <w:rPr>
          <w:lang w:val="pt-BR"/>
        </w:rPr>
      </w:pPr>
      <w:r w:rsidRPr="00B77765">
        <w:rPr>
          <w:lang w:val="pt-BR"/>
        </w:rPr>
        <w:t>R E P U B L I K A   H R VA T S K A</w:t>
      </w:r>
    </w:p>
    <w:p w:rsidRDefault="00FF58DC" w:rsidP="00FF58DC" w:rsidR="00FF58DC" w:rsidRPr="00B77765">
      <w:pPr>
        <w:jc w:val="center"/>
        <w:rPr>
          <w:lang w:val="pt-BR"/>
        </w:rPr>
      </w:pPr>
      <w:r w:rsidRPr="00B77765">
        <w:rPr>
          <w:lang w:val="pt-BR"/>
        </w:rPr>
        <w:t xml:space="preserve">  R J E Š E N J E</w:t>
      </w:r>
    </w:p>
    <w:p w:rsidRDefault="00254DC6" w:rsidP="00254DC6" w:rsidR="00254DC6" w:rsidRPr="00B77765">
      <w:pPr>
        <w:jc w:val="both"/>
        <w:rPr>
          <w:b/>
        </w:rPr>
      </w:pPr>
    </w:p>
    <w:p w:rsidRDefault="00CF5DEA" w:rsidP="004C1F70" w:rsidR="00CF5DEA" w:rsidRPr="00B77765">
      <w:pPr>
        <w:ind w:firstLine="720"/>
        <w:jc w:val="both"/>
      </w:pPr>
      <w:r w:rsidRPr="00B77765">
        <w:t xml:space="preserve">Trgovački sud u Zagrebu, po sucu </w:t>
      </w:r>
      <w:r w:rsidR="00FF7B6E">
        <w:t>Nikoli Ribariću</w:t>
      </w:r>
      <w:r w:rsidRPr="00B77765">
        <w:t>, u stečajnom postupku u povodu prijed</w:t>
      </w:r>
      <w:r w:rsidR="005F296E" w:rsidRPr="00B77765">
        <w:t xml:space="preserve">loga predlagatelja </w:t>
      </w:r>
      <w:r w:rsidR="000A52F7">
        <w:t>KARLOVAČKA BANKA d.d., Karlovac, I.G.Kovačića 1, OIB: 08106331075</w:t>
      </w:r>
      <w:r w:rsidR="008217F9">
        <w:t xml:space="preserve">, </w:t>
      </w:r>
      <w:r w:rsidRPr="00B77765">
        <w:t xml:space="preserve">za otvaranje stečajnog postupka </w:t>
      </w:r>
      <w:r w:rsidR="005F296E" w:rsidRPr="00B77765">
        <w:t xml:space="preserve">nad dužnikom </w:t>
      </w:r>
      <w:r w:rsidR="000A52F7">
        <w:t>OPEKA d.o.o., Zagreb, Kennedyjev trg 2, OIB: 03560303369, MBS: 040237884</w:t>
      </w:r>
      <w:r w:rsidR="005F296E" w:rsidRPr="00B77765">
        <w:t xml:space="preserve">, </w:t>
      </w:r>
      <w:r w:rsidR="004C1F70">
        <w:t>dana 8</w:t>
      </w:r>
      <w:r w:rsidR="00FF7B6E">
        <w:t>. rujna</w:t>
      </w:r>
      <w:r w:rsidR="00FF58DC" w:rsidRPr="00B77765">
        <w:t xml:space="preserve"> 2016</w:t>
      </w:r>
      <w:r w:rsidRPr="00B77765">
        <w:t>.,</w:t>
      </w:r>
    </w:p>
    <w:p w:rsidRDefault="00254DC6" w:rsidP="00254DC6" w:rsidR="00254DC6"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FF7B6E" w:rsidR="00FF7B6E" w:rsidRPr="00CF440D">
      <w:pPr>
        <w:numPr>
          <w:ilvl w:val="0"/>
          <w:numId w:val="5"/>
        </w:numPr>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0A52F7">
        <w:t>OPEKA d.o.o., Zagreb, Kennedyjev trg 2, OIB: 03560303369, MBS: 040237884</w:t>
      </w:r>
      <w:r w:rsidR="00FF7B6E">
        <w:rPr>
          <w:lang w:val="en-GB"/>
        </w:rPr>
        <w:t>.</w:t>
      </w:r>
    </w:p>
    <w:p w:rsidRDefault="00CF440D" w:rsidP="00CF440D" w:rsidR="00CF440D" w:rsidRPr="007D3C7E">
      <w:pPr>
        <w:ind w:left="540"/>
        <w:jc w:val="both"/>
      </w:pPr>
    </w:p>
    <w:p w:rsidRDefault="00412934" w:rsidP="00412934" w:rsidR="00412934" w:rsidRPr="00FF7B6E">
      <w:pPr>
        <w:pStyle w:val="Odlomakpopisa"/>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614EFD" w:rsidRPr="0088212D">
        <w:rPr>
          <w:b/>
        </w:rPr>
        <w:t>1</w:t>
      </w:r>
      <w:r w:rsidR="004C1F70">
        <w:rPr>
          <w:b/>
        </w:rPr>
        <w:t>2</w:t>
      </w:r>
      <w:r w:rsidR="00B77765" w:rsidRPr="0088212D">
        <w:rPr>
          <w:b/>
        </w:rPr>
        <w:t>.</w:t>
      </w:r>
      <w:r w:rsidR="00614EFD" w:rsidRPr="0088212D">
        <w:rPr>
          <w:b/>
        </w:rPr>
        <w:t xml:space="preserve"> listopada</w:t>
      </w:r>
      <w:r w:rsidR="00CE12FE" w:rsidRPr="0088212D">
        <w:rPr>
          <w:b/>
        </w:rPr>
        <w:t xml:space="preserve"> 2016. u </w:t>
      </w:r>
      <w:r w:rsidR="004C1F70">
        <w:rPr>
          <w:b/>
        </w:rPr>
        <w:t>10,</w:t>
      </w:r>
      <w:r w:rsidR="000A52F7">
        <w:rPr>
          <w:b/>
        </w:rPr>
        <w:t xml:space="preserve">15 </w:t>
      </w:r>
      <w:r w:rsidR="00E43B53" w:rsidRPr="0088212D">
        <w:rPr>
          <w:b/>
        </w:rPr>
        <w:t>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830BF1">
      <w:pPr>
        <w:numPr>
          <w:ilvl w:val="0"/>
          <w:numId w:val="4"/>
        </w:numPr>
        <w:tabs>
          <w:tab w:pos="720" w:val="clear"/>
          <w:tab w:pos="1440" w:val="num"/>
        </w:tabs>
        <w:ind w:left="1440"/>
        <w:jc w:val="both"/>
      </w:pPr>
      <w:r w:rsidRPr="00B77765">
        <w:t>predlagatelj</w:t>
      </w:r>
      <w:r w:rsidR="002D799D" w:rsidRPr="00B77765">
        <w:t xml:space="preserve"> </w:t>
      </w:r>
      <w:r w:rsidR="00830BF1">
        <w:t>KARLOVAČKA BANKA d.d.</w:t>
      </w:r>
    </w:p>
    <w:p w:rsidRDefault="003E15C9" w:rsidP="002D799D" w:rsidR="00494628" w:rsidRPr="00B77765">
      <w:pPr>
        <w:numPr>
          <w:ilvl w:val="0"/>
          <w:numId w:val="4"/>
        </w:numPr>
        <w:tabs>
          <w:tab w:pos="720" w:val="clear"/>
          <w:tab w:pos="1440" w:val="num"/>
        </w:tabs>
        <w:ind w:left="1440"/>
        <w:jc w:val="both"/>
      </w:pPr>
      <w:r w:rsidRPr="00B77765">
        <w:t>dužnik</w:t>
      </w:r>
    </w:p>
    <w:p w:rsidRDefault="00E43B53" w:rsidP="00830BF1" w:rsidR="00614EFD">
      <w:pPr>
        <w:numPr>
          <w:ilvl w:val="0"/>
          <w:numId w:val="4"/>
        </w:numPr>
        <w:jc w:val="both"/>
      </w:pPr>
      <w:r w:rsidRPr="00B77765">
        <w:t>zastupni</w:t>
      </w:r>
      <w:r w:rsidR="00F12417">
        <w:t>ci</w:t>
      </w:r>
      <w:r w:rsidRPr="00B77765">
        <w:t xml:space="preserve"> p</w:t>
      </w:r>
      <w:r w:rsidR="002D799D" w:rsidRPr="00B77765">
        <w:t>o zakonu dužn</w:t>
      </w:r>
      <w:r w:rsidR="00CF440D">
        <w:t>ika</w:t>
      </w:r>
      <w:r w:rsidR="00FB07B5">
        <w:t xml:space="preserve"> </w:t>
      </w:r>
      <w:r w:rsidR="00830BF1">
        <w:t xml:space="preserve">Josip Galinec, OIB: 58302139318 Zagreb, Zelinska 3  </w:t>
      </w:r>
    </w:p>
    <w:p w:rsidRDefault="00FB5FF2" w:rsidP="00E43B53" w:rsidR="00815321" w:rsidRPr="00B77765">
      <w:pPr>
        <w:numPr>
          <w:ilvl w:val="0"/>
          <w:numId w:val="4"/>
        </w:numPr>
        <w:tabs>
          <w:tab w:pos="720" w:val="clear"/>
          <w:tab w:pos="1440" w:val="num"/>
        </w:tabs>
        <w:ind w:left="1440"/>
        <w:jc w:val="both"/>
      </w:pPr>
      <w:r w:rsidRPr="00B77765">
        <w:t>Financijska agencija</w:t>
      </w:r>
    </w:p>
    <w:p w:rsidRDefault="00815321" w:rsidP="00444407" w:rsidR="00614EFD">
      <w:pPr>
        <w:numPr>
          <w:ilvl w:val="0"/>
          <w:numId w:val="4"/>
        </w:numPr>
        <w:jc w:val="both"/>
      </w:pPr>
      <w:r w:rsidRPr="00B77765">
        <w:t xml:space="preserve">pravna osoba koja za dužnika obavlja poslove platnog prometa: </w:t>
      </w:r>
      <w:r w:rsidR="00484D92">
        <w:t>KARLOVAČKA BANKA d.d.</w:t>
      </w:r>
      <w:r w:rsidR="00614EFD">
        <w:t xml:space="preserve"> </w:t>
      </w:r>
    </w:p>
    <w:p w:rsidRDefault="00E43B53" w:rsidP="00E43B53" w:rsidR="00E43B53" w:rsidRPr="00B77765">
      <w:pPr>
        <w:tabs>
          <w:tab w:pos="1440" w:val="num"/>
        </w:tabs>
        <w:jc w:val="both"/>
      </w:pPr>
      <w:r w:rsidRPr="00B77765">
        <w:t xml:space="preserve">  </w:t>
      </w:r>
    </w:p>
    <w:p w:rsidRDefault="00E43B53" w:rsidP="00E43B53" w:rsidR="00E43B53" w:rsidRPr="00B77765">
      <w:pPr>
        <w:tabs>
          <w:tab w:pos="1440" w:val="num"/>
        </w:tabs>
        <w:jc w:val="both"/>
      </w:pPr>
      <w:r w:rsidRPr="00B77765">
        <w:t xml:space="preserve"> </w:t>
      </w:r>
      <w:r w:rsidR="00E3069E">
        <w:t>III</w:t>
      </w:r>
      <w:r w:rsidRPr="00B77765">
        <w:t>.  Osobe  navedene  u točki II. ovog  rješenja  mogu  se  i  pisano  izjasniti o                      prijedlogu.</w:t>
      </w:r>
    </w:p>
    <w:p w:rsidRDefault="00E43B53" w:rsidP="000E2D4A" w:rsidR="00E43B53" w:rsidRPr="00B77765">
      <w:pPr>
        <w:pStyle w:val="Tijeloteksta"/>
      </w:pPr>
    </w:p>
    <w:p w:rsidRDefault="00900561" w:rsidP="000E2D4A" w:rsidR="00900561" w:rsidRPr="00B77765">
      <w:pPr>
        <w:pStyle w:val="Tijeloteksta"/>
        <w:jc w:val="center"/>
      </w:pPr>
      <w:r w:rsidRPr="00B77765">
        <w:t>Obrazloženje</w:t>
      </w:r>
    </w:p>
    <w:p w:rsidRDefault="00444407" w:rsidP="009653B2" w:rsidR="00444407">
      <w:pPr>
        <w:ind w:firstLine="708"/>
        <w:jc w:val="both"/>
      </w:pPr>
    </w:p>
    <w:p w:rsidRDefault="009653B2" w:rsidP="009653B2" w:rsidR="009653B2" w:rsidRPr="00B77765">
      <w:pPr>
        <w:ind w:firstLine="708"/>
        <w:jc w:val="both"/>
      </w:pPr>
      <w:r w:rsidRPr="00B77765">
        <w:t>Financijska agencija podnijela je, na temelju odredbe čl. 444. st. 1. Stečajnog zakona (“Narodne novine” broj 71/15, dalje: SZ), zahtjev za provedbu skraćenog stečajnog postupka nad dužnikom</w:t>
      </w:r>
      <w:r w:rsidR="00E3069E">
        <w:t>.</w:t>
      </w:r>
      <w:r w:rsidR="00444407">
        <w:t xml:space="preserve"> </w:t>
      </w:r>
    </w:p>
    <w:p w:rsidRDefault="009653B2" w:rsidP="009653B2" w:rsidR="009653B2" w:rsidRPr="00B77765">
      <w:pPr>
        <w:jc w:val="both"/>
      </w:pPr>
      <w:r w:rsidRPr="00B77765">
        <w:tab/>
      </w:r>
    </w:p>
    <w:p w:rsidRDefault="009653B2" w:rsidP="009653B2" w:rsidR="009653B2">
      <w:pPr>
        <w:jc w:val="both"/>
      </w:pPr>
      <w:r w:rsidRPr="00B77765">
        <w:tab/>
        <w:t xml:space="preserve">S obzirom na to da su bile ispunjene pretpostavke, sud je </w:t>
      </w:r>
      <w:r w:rsidR="00484D92">
        <w:t>5</w:t>
      </w:r>
      <w:r w:rsidR="00F12417">
        <w:t>.</w:t>
      </w:r>
      <w:r w:rsidR="00484D92">
        <w:t xml:space="preserve"> veljače</w:t>
      </w:r>
      <w:r w:rsidR="00F12417">
        <w:t xml:space="preserve"> 201</w:t>
      </w:r>
      <w:r w:rsidR="00484D92">
        <w:t>6</w:t>
      </w:r>
      <w:r w:rsidRPr="00B77765">
        <w:t xml:space="preserve">. objavio oglas kojim je, među ostalim, pozvao vjerovnike dužnika najkasnije u roku od 45 dana od </w:t>
      </w:r>
      <w:r w:rsidRPr="00B77765">
        <w:lastRenderedPageBreak/>
        <w:t>dana objave oglasa predložiti otvaranje stečajnog postupka i po pozivu suda predujmiti sredstva za namirenje troškova postupka.</w:t>
      </w:r>
    </w:p>
    <w:p w:rsidRDefault="00E3069E" w:rsidP="009653B2" w:rsidR="00E3069E">
      <w:pPr>
        <w:jc w:val="both"/>
      </w:pPr>
    </w:p>
    <w:p w:rsidRDefault="00E3069E" w:rsidP="00E3069E" w:rsidR="00E3069E" w:rsidRPr="00F12417">
      <w:pPr>
        <w:jc w:val="both"/>
        <w:rPr>
          <w:lang w:val="en-GB"/>
        </w:rPr>
      </w:pPr>
      <w:r>
        <w:tab/>
      </w:r>
      <w:r w:rsidR="00484D92">
        <w:t>Vjerovnik Karlovačka banka d.d.</w:t>
      </w:r>
      <w:r>
        <w:rPr>
          <w:lang w:val="en-GB"/>
        </w:rPr>
        <w:t xml:space="preserve">, dostavila je </w:t>
      </w:r>
      <w:r>
        <w:rPr>
          <w:lang w:val="en-GB"/>
        </w:rPr>
        <w:br/>
      </w:r>
      <w:r w:rsidR="00484D92">
        <w:rPr>
          <w:lang w:val="en-GB"/>
        </w:rPr>
        <w:t>4. ožujka</w:t>
      </w:r>
      <w:r w:rsidRPr="00F12417">
        <w:rPr>
          <w:lang w:val="en-GB"/>
        </w:rPr>
        <w:t xml:space="preserve"> 201</w:t>
      </w:r>
      <w:r>
        <w:rPr>
          <w:lang w:val="en-GB"/>
        </w:rPr>
        <w:t>6</w:t>
      </w:r>
      <w:r w:rsidRPr="00F12417">
        <w:rPr>
          <w:lang w:val="en-GB"/>
        </w:rPr>
        <w:t xml:space="preserve">. </w:t>
      </w:r>
      <w:r w:rsidR="00B35E68">
        <w:rPr>
          <w:lang w:val="en-GB"/>
        </w:rPr>
        <w:t>obrazac</w:t>
      </w:r>
      <w:r>
        <w:rPr>
          <w:lang w:val="en-GB"/>
        </w:rPr>
        <w:t xml:space="preserve"> kojim je</w:t>
      </w:r>
      <w:r w:rsidRPr="00F12417">
        <w:rPr>
          <w:lang w:val="en-GB"/>
        </w:rPr>
        <w:t xml:space="preserve"> predložila nad dužnikom otvoriti stečaj. U prilogu je dostavljen</w:t>
      </w:r>
      <w:r w:rsidR="00484D92">
        <w:rPr>
          <w:lang w:val="en-GB"/>
        </w:rPr>
        <w:t xml:space="preserve"> izvadak iz poslovnih knjiga i Ugovor o kratkoročnom kreditu iz koje</w:t>
      </w:r>
      <w:r w:rsidR="00F34361">
        <w:rPr>
          <w:lang w:val="en-GB"/>
        </w:rPr>
        <w:t xml:space="preserve"> dokumentacije</w:t>
      </w:r>
      <w:r w:rsidR="00484D92">
        <w:rPr>
          <w:lang w:val="en-GB"/>
        </w:rPr>
        <w:t xml:space="preserve"> prozlazi potraživanje vjerovnika u iznosu od 1.906.437,37</w:t>
      </w:r>
      <w:r w:rsidR="00F34361">
        <w:rPr>
          <w:lang w:val="en-GB"/>
        </w:rPr>
        <w:t xml:space="preserve"> kuna</w:t>
      </w:r>
      <w:r w:rsidR="00B35E68">
        <w:rPr>
          <w:lang w:val="en-GB"/>
        </w:rPr>
        <w:t>,</w:t>
      </w:r>
      <w:r w:rsidRPr="00F12417">
        <w:rPr>
          <w:lang w:val="en-GB"/>
        </w:rPr>
        <w:t xml:space="preserve"> čime je </w:t>
      </w:r>
      <w:r w:rsidR="00F34361">
        <w:rPr>
          <w:lang w:val="en-GB"/>
        </w:rPr>
        <w:t>Karlovačka banka d.d.</w:t>
      </w:r>
      <w:r w:rsidRPr="00F12417">
        <w:rPr>
          <w:lang w:val="en-GB"/>
        </w:rPr>
        <w:t xml:space="preserve"> učinila vjerojatnim postojanje tražbine prema dužniku. </w:t>
      </w:r>
    </w:p>
    <w:p w:rsidRDefault="00E3069E" w:rsidP="00E3069E" w:rsidR="00E3069E">
      <w:pPr>
        <w:jc w:val="both"/>
      </w:pPr>
    </w:p>
    <w:p w:rsidRDefault="00F34361" w:rsidP="00E3069E" w:rsidR="00F34361" w:rsidRPr="00B77765">
      <w:pPr>
        <w:jc w:val="both"/>
      </w:pPr>
      <w:r>
        <w:tab/>
        <w:t>Osim toga i zakonski zastupnik dužnika je u predmet dostavio popis imovine i obaveza dužnika dana 3. ožujka 2016. godine iz kojega proizlazi kako dužnik ima u vlasništvu nekretnine upisane u zemlji</w:t>
      </w:r>
      <w:r w:rsidR="00C03E2D">
        <w:t xml:space="preserve">šnim knjigama Zemljišnoknjižnog </w:t>
      </w:r>
      <w:r>
        <w:t xml:space="preserve">odjela Općinskog suda u Rijeci, katastarska općina Marčelji, z.k.ul. 2029. </w:t>
      </w:r>
    </w:p>
    <w:p w:rsidRDefault="00E3069E" w:rsidP="00F34361" w:rsidR="00FB5FF2" w:rsidRPr="00B77765">
      <w:pPr>
        <w:jc w:val="both"/>
      </w:pPr>
      <w:r w:rsidRPr="00B77765">
        <w:tab/>
      </w:r>
    </w:p>
    <w:p w:rsidRDefault="00FB5FF2" w:rsidP="0019680F" w:rsidR="0019680F">
      <w:pPr>
        <w:ind w:firstLine="708"/>
        <w:jc w:val="both"/>
        <w:rPr>
          <w:lang w:val="en-GB"/>
        </w:rPr>
      </w:pPr>
      <w:r w:rsidRPr="00B77765">
        <w:tab/>
      </w:r>
      <w:r w:rsidR="0019680F">
        <w:t xml:space="preserve">Stoga je sud Rješenjem od </w:t>
      </w:r>
      <w:r w:rsidR="00F824C9">
        <w:t>4</w:t>
      </w:r>
      <w:r w:rsidR="0019680F">
        <w:t>.</w:t>
      </w:r>
      <w:r w:rsidR="00F824C9">
        <w:t xml:space="preserve"> travnja</w:t>
      </w:r>
      <w:r w:rsidR="0019680F">
        <w:t xml:space="preserve"> 2016. godine obustavio skraćeni stečajni postupak nad dužnikom</w:t>
      </w:r>
      <w:r w:rsidR="00713B1C">
        <w:t>.</w:t>
      </w:r>
    </w:p>
    <w:p w:rsidRDefault="0019680F" w:rsidP="0019680F" w:rsidR="0019680F">
      <w:pPr>
        <w:ind w:firstLine="708"/>
        <w:jc w:val="both"/>
        <w:rPr>
          <w:lang w:val="en-GB"/>
        </w:rPr>
      </w:pPr>
    </w:p>
    <w:p w:rsidRDefault="00F824C9" w:rsidP="0019680F" w:rsidR="0019680F" w:rsidRPr="00FF7B6E">
      <w:pPr>
        <w:ind w:firstLine="708"/>
        <w:jc w:val="both"/>
      </w:pPr>
      <w:r>
        <w:rPr>
          <w:lang w:val="en-GB"/>
        </w:rPr>
        <w:t>Rješenje od 4</w:t>
      </w:r>
      <w:r w:rsidR="0019680F">
        <w:rPr>
          <w:lang w:val="en-GB"/>
        </w:rPr>
        <w:t>.</w:t>
      </w:r>
      <w:r>
        <w:rPr>
          <w:lang w:val="en-GB"/>
        </w:rPr>
        <w:t xml:space="preserve"> travnja</w:t>
      </w:r>
      <w:r w:rsidR="00713B1C">
        <w:rPr>
          <w:lang w:val="en-GB"/>
        </w:rPr>
        <w:t xml:space="preserve"> </w:t>
      </w:r>
      <w:r w:rsidR="0019680F">
        <w:rPr>
          <w:lang w:val="en-GB"/>
        </w:rPr>
        <w:t>2016. godi</w:t>
      </w:r>
      <w:r>
        <w:rPr>
          <w:lang w:val="en-GB"/>
        </w:rPr>
        <w:t>ne postalo je pravomoćno dana 13</w:t>
      </w:r>
      <w:r w:rsidR="0019680F">
        <w:rPr>
          <w:lang w:val="en-GB"/>
        </w:rPr>
        <w:t>.</w:t>
      </w:r>
      <w:r>
        <w:rPr>
          <w:lang w:val="en-GB"/>
        </w:rPr>
        <w:t xml:space="preserve"> travnja</w:t>
      </w:r>
      <w:r w:rsidR="0019680F">
        <w:rPr>
          <w:lang w:val="en-GB"/>
        </w:rPr>
        <w:t xml:space="preserve"> 2016. </w:t>
      </w:r>
    </w:p>
    <w:p w:rsidRDefault="0019680F" w:rsidP="00FB5FF2" w:rsidR="0019680F">
      <w:pPr>
        <w:jc w:val="both"/>
      </w:pPr>
    </w:p>
    <w:p w:rsidRDefault="00FB5FF2" w:rsidP="00FB5FF2" w:rsidR="00FB5FF2" w:rsidRPr="00B77765">
      <w:pPr>
        <w:jc w:val="both"/>
        <w:rPr>
          <w:lang w:val="en-GB"/>
        </w:rPr>
      </w:pPr>
      <w:r w:rsidRPr="00B77765">
        <w:tab/>
        <w:t>Imajući u vidu činjenicu da je Financija agencija u zahtjevu za provedbu skraćenog stečajnog postupka, koji se vo</w:t>
      </w:r>
      <w:r w:rsidR="00F12417">
        <w:t>dio pod poslovnim brojem St-</w:t>
      </w:r>
      <w:r w:rsidR="00F824C9">
        <w:t>4779/2015</w:t>
      </w:r>
      <w:r w:rsidR="00815321" w:rsidRPr="00B77765">
        <w:t>, navela da je dužnik na dan 1</w:t>
      </w:r>
      <w:r w:rsidRPr="00B77765">
        <w:t xml:space="preserve">. rujna 2015. u Očevidniku redoslijeda osnova za plaćanje imao evidentirane neizvršene osnove za plaćanje u neprekinutom razdoblju od </w:t>
      </w:r>
      <w:r w:rsidR="00F824C9">
        <w:t>2506</w:t>
      </w:r>
      <w:r w:rsidR="00215AE5">
        <w:t xml:space="preserve"> </w:t>
      </w:r>
      <w:r w:rsidRPr="00B77765">
        <w:t xml:space="preserve">dana te kako navedena agencija vodi Očevidnik redoslijeda osnova za plaćanje, </w:t>
      </w:r>
      <w:r w:rsidRPr="00B77765">
        <w:rPr>
          <w:lang w:val="en-GB"/>
        </w:rPr>
        <w:t xml:space="preserve">sud je prihvatio tvrdnje Financijske agencije o neprekinutom razdoblju evidentiranih neizvršenih osnova za plaćanje koji su zavedeni u Očevidniku  redoslijeda osnova za plaćanje. </w:t>
      </w:r>
    </w:p>
    <w:p w:rsidRDefault="00AC37E3" w:rsidP="00FB5FF2" w:rsidR="00AC37E3" w:rsidRPr="00B77765">
      <w:pPr>
        <w:jc w:val="both"/>
        <w:rPr>
          <w:lang w:val="en-GB"/>
        </w:rPr>
      </w:pPr>
    </w:p>
    <w:p w:rsidRDefault="00AC37E3" w:rsidP="00AC37E3" w:rsidR="00AC37E3"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B77765">
      <w:pPr>
        <w:ind w:firstLine="709"/>
        <w:jc w:val="both"/>
      </w:pPr>
    </w:p>
    <w:p w:rsidRDefault="007E4DB7" w:rsidP="007E4DB7" w:rsidR="007E4DB7" w:rsidRPr="00B77765">
      <w:pPr>
        <w:ind w:firstLine="709"/>
        <w:jc w:val="both"/>
      </w:pPr>
      <w:r w:rsidRPr="00B77765">
        <w:t xml:space="preserve">S obzirom na to da iz navoda Financijske agencije proizlazi kako dužnik ima evidentirane neizvršene osnove za plaćanje u neprekinutom razdoblju od 120 dana, a vjerovnik je dostavljanjem stanja računa </w:t>
      </w:r>
      <w:r>
        <w:t>i ugovora</w:t>
      </w:r>
      <w:r w:rsidRPr="00B77765">
        <w:t xml:space="preserve"> učinio vjerojatnim postojanje tražbine prema dužniku, sud je na temelju odredbe čl. 109. st. 2. i 115. st. 1. u vezi s čl. 433. SZ-a riješio kao u izreci.</w:t>
      </w:r>
    </w:p>
    <w:p w:rsidRDefault="00762460" w:rsidP="00294AD4" w:rsidR="00762460">
      <w:pPr>
        <w:jc w:val="both"/>
      </w:pPr>
      <w:r w:rsidRPr="00B77765">
        <w:tab/>
        <w:t xml:space="preserve"> </w:t>
      </w:r>
    </w:p>
    <w:p w:rsidRDefault="00AC37E3" w:rsidP="00AC37E3" w:rsidR="00AC37E3">
      <w:pPr>
        <w:ind w:firstLine="709"/>
        <w:jc w:val="both"/>
      </w:pPr>
      <w:r w:rsidRPr="00B77765">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Osobe koje su pozvane na navedeno ročište o prijedlogu mogu se očitovati i pisano (čl. 123. st. 2. SZ-a).</w:t>
      </w:r>
    </w:p>
    <w:p w:rsidRDefault="00900561" w:rsidP="000E2D4A" w:rsidR="00900561" w:rsidRPr="00B77765">
      <w:pPr>
        <w:pStyle w:val="Tijeloteksta"/>
      </w:pPr>
    </w:p>
    <w:p w:rsidRDefault="00967701" w:rsidP="007E1191" w:rsidR="00900561" w:rsidRPr="00B77765">
      <w:pPr>
        <w:pStyle w:val="Tijeloteksta"/>
        <w:jc w:val="center"/>
      </w:pPr>
      <w:r w:rsidRPr="00B77765">
        <w:lastRenderedPageBreak/>
        <w:t>U Zag</w:t>
      </w:r>
      <w:r w:rsidR="00762460" w:rsidRPr="00B77765">
        <w:t xml:space="preserve">rebu </w:t>
      </w:r>
      <w:r w:rsidR="00C9502A">
        <w:t>8</w:t>
      </w:r>
      <w:r w:rsidR="00F12417">
        <w:t>.</w:t>
      </w:r>
      <w:r w:rsidR="000569F5">
        <w:t xml:space="preserve"> rujna</w:t>
      </w:r>
      <w:r w:rsidR="00900561" w:rsidRPr="00B77765">
        <w:t xml:space="preserve"> 2</w:t>
      </w:r>
      <w:r w:rsidR="00AC37E3" w:rsidRPr="00B77765">
        <w:t>016</w:t>
      </w:r>
      <w:r w:rsidR="00900561" w:rsidRPr="00B77765">
        <w:t>.</w:t>
      </w:r>
    </w:p>
    <w:p w:rsidRDefault="003859D1" w:rsidP="00E91121" w:rsidR="003859D1">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3859D1" w:rsidP="00E91121" w:rsidR="003859D1">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3859D1" w:rsidP="00E91121" w:rsidR="003859D1">
      <w:pPr>
        <w:pStyle w:val="Podnaslov"/>
        <w:ind w:firstLine="720" w:left="4320"/>
        <w:rPr>
          <w:rFonts w:hAnsi="Times New Roman" w:ascii="Times New Roman"/>
          <w:b w:val="false"/>
          <w:color w:val="auto"/>
          <w:szCs w:val="24"/>
        </w:rPr>
      </w:pPr>
    </w:p>
    <w:p w:rsidRDefault="003859D1" w:rsidP="00E91121" w:rsidR="003859D1">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3859D1" w:rsidP="00E91121" w:rsidR="003859D1"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88212D" w:rsidP="00E91121" w:rsidR="0088212D">
      <w:pPr>
        <w:pStyle w:val="Podnaslov"/>
        <w:ind w:firstLine="708" w:left="4956"/>
        <w:rPr>
          <w:rFonts w:hAnsi="Times New Roman" w:ascii="Times New Roman"/>
          <w:b w:val="false"/>
          <w:color w:val="auto"/>
          <w:szCs w:val="24"/>
        </w:rPr>
      </w:pPr>
    </w:p>
    <w:p w:rsidRDefault="00900561" w:rsidP="000E2D4A" w:rsidR="00900561" w:rsidRPr="00B77765">
      <w:pPr>
        <w:pStyle w:val="Tijeloteksta"/>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AC37E3" w:rsidR="00FF15FF">
      <w:pPr>
        <w:jc w:val="both"/>
        <w:rPr>
          <w:b/>
        </w:rPr>
      </w:pPr>
      <w:r w:rsidRPr="00B77765">
        <w:t>Protiv ovog rješenja nije dopuštena žalba (čl. 115.st. 1. SZ-a).</w:t>
      </w:r>
      <w:r w:rsidR="00FF15FF" w:rsidRPr="00B77765">
        <w:rPr>
          <w:b/>
        </w:rPr>
        <w:t xml:space="preserve"> </w:t>
      </w:r>
    </w:p>
    <w:p w:rsidRDefault="00C03E2D" w:rsidP="00AC37E3" w:rsidR="00C03E2D">
      <w:pPr>
        <w:jc w:val="both"/>
        <w:rPr>
          <w:b/>
        </w:rPr>
      </w:pPr>
    </w:p>
    <w:p w:rsidRDefault="00C03E2D" w:rsidP="00AC37E3" w:rsidR="00C03E2D" w:rsidRPr="00B77765">
      <w:pPr>
        <w:jc w:val="both"/>
      </w:pPr>
    </w:p>
    <w:p w:rsidRDefault="00FF15FF" w:rsidP="00FF15FF" w:rsidR="00FF15FF" w:rsidRPr="00B77765">
      <w:pPr>
        <w:pStyle w:val="Podnaslov"/>
        <w:rPr>
          <w:rFonts w:hAnsi="Times New Roman" w:ascii="Times New Roman"/>
          <w:b w:val="false"/>
          <w:color w:val="auto"/>
          <w:szCs w:val="24"/>
        </w:rPr>
      </w:pPr>
    </w:p>
    <w:p w:rsidRDefault="00FF15FF" w:rsidP="00FB07B5" w:rsidR="0088212D">
      <w:pPr>
        <w:pStyle w:val="Podnaslov"/>
      </w:pPr>
      <w:r w:rsidRPr="00B77765">
        <w:rPr>
          <w:rFonts w:hAnsi="Times New Roman" w:ascii="Times New Roman"/>
          <w:b w:val="false"/>
          <w:color w:val="auto"/>
          <w:szCs w:val="24"/>
        </w:rPr>
        <w:t xml:space="preserve">                           </w:t>
      </w:r>
      <w:r w:rsidRPr="00B77765">
        <w:rPr>
          <w:rFonts w:hAnsi="Times New Roman" w:ascii="Times New Roman"/>
          <w:color w:val="auto"/>
          <w:szCs w:val="24"/>
        </w:rPr>
        <w:tab/>
      </w:r>
      <w:r w:rsidRPr="00B77765">
        <w:rPr>
          <w:rFonts w:hAnsi="Times New Roman" w:ascii="Times New Roman"/>
          <w:color w:val="auto"/>
          <w:szCs w:val="24"/>
        </w:rPr>
        <w:tab/>
      </w:r>
    </w:p>
    <w:p w:rsidRDefault="0088212D" w:rsidP="00FF15FF" w:rsidR="0088212D"/>
    <w:p w:rsidRDefault="0088212D" w:rsidP="00FF15FF" w:rsidR="0088212D"/>
    <w:p w:rsidRDefault="003859D1" w:rsidP="00FF15FF" w:rsidR="003859D1"/>
    <w:p w:rsidRDefault="003859D1" w:rsidP="00FF15FF" w:rsidR="003859D1"/>
    <w:p w:rsidRDefault="003859D1" w:rsidP="00FF15FF" w:rsidR="003859D1"/>
    <w:p w:rsidRDefault="003859D1" w:rsidP="00FF15FF" w:rsidR="003859D1"/>
    <w:p w:rsidRDefault="003859D1" w:rsidP="00FF15FF" w:rsidR="003859D1"/>
    <w:p w:rsidRDefault="003859D1" w:rsidP="00FF15FF" w:rsidR="003859D1"/>
    <w:p w:rsidRDefault="003859D1" w:rsidP="00FF15FF" w:rsidR="003859D1"/>
    <w:p w:rsidRDefault="003859D1" w:rsidP="00FF15FF" w:rsidR="003859D1"/>
    <w:p w:rsidRDefault="003859D1" w:rsidP="00FF15FF" w:rsidR="003859D1"/>
    <w:p w:rsidRDefault="003859D1" w:rsidP="00FF15FF" w:rsidR="003859D1"/>
    <w:p w:rsidRDefault="003859D1" w:rsidP="00FF15FF" w:rsidR="003859D1"/>
    <w:p w:rsidRDefault="003859D1" w:rsidP="00FF15FF" w:rsidR="003859D1"/>
    <w:p w:rsidRDefault="003859D1" w:rsidP="00FF15FF" w:rsidR="003859D1"/>
    <w:p w:rsidRDefault="003859D1" w:rsidP="00FF15FF" w:rsidR="003859D1"/>
    <w:p w:rsidRDefault="003859D1" w:rsidP="00FF15FF" w:rsidR="003859D1"/>
    <w:p w:rsidRDefault="003859D1" w:rsidP="00FF15FF" w:rsidR="003859D1"/>
    <w:p w:rsidRDefault="003859D1" w:rsidP="00FF15FF" w:rsidR="003859D1"/>
    <w:p w:rsidRDefault="003859D1" w:rsidP="00FF15FF" w:rsidR="003859D1"/>
    <w:p w:rsidRDefault="003859D1" w:rsidP="00FF15FF" w:rsidR="003859D1"/>
    <w:p w:rsidRDefault="003859D1" w:rsidP="00FF15FF" w:rsidR="003859D1"/>
    <w:p w:rsidRDefault="003859D1" w:rsidP="00FF15FF" w:rsidR="003859D1"/>
    <w:p w:rsidRDefault="003859D1" w:rsidP="00FF15FF" w:rsidR="003859D1"/>
    <w:p w:rsidRDefault="003859D1" w:rsidP="00FF15FF" w:rsidR="003859D1"/>
    <w:p w:rsidRDefault="003859D1" w:rsidP="00FF15FF" w:rsidR="003859D1"/>
    <w:p w:rsidRDefault="003859D1" w:rsidP="00FF15FF" w:rsidR="003859D1"/>
    <w:p w:rsidRDefault="003859D1" w:rsidP="00FF15FF" w:rsidR="003859D1"/>
    <w:p w:rsidRDefault="003859D1" w:rsidP="00FF15FF" w:rsidR="003859D1"/>
    <w:p w:rsidRDefault="003859D1" w:rsidP="00FF15FF" w:rsidR="003859D1"/>
    <w:p w:rsidRDefault="003859D1" w:rsidP="00FF15FF" w:rsidR="003859D1"/>
    <w:p w:rsidRDefault="003859D1" w:rsidP="00FF15FF" w:rsidR="003859D1"/>
    <w:p w:rsidRDefault="003859D1" w:rsidP="00FF15FF" w:rsidR="003859D1"/>
    <w:p w:rsidRDefault="003859D1" w:rsidP="00FF15FF" w:rsidR="003859D1"/>
    <w:p w:rsidRDefault="003859D1" w:rsidP="00FF15FF" w:rsidR="003859D1"/>
    <w:p w:rsidRDefault="003859D1" w:rsidP="00FF15FF" w:rsidR="003859D1"/>
    <w:p w:rsidRDefault="003859D1" w:rsidP="00FF15FF" w:rsidR="003859D1"/>
    <w:p w:rsidRDefault="003859D1" w:rsidP="00FF15FF" w:rsidR="003859D1"/>
    <w:p w:rsidRDefault="003859D1" w:rsidP="00FF15FF" w:rsidR="003859D1"/>
    <w:p w:rsidRDefault="003859D1" w:rsidP="00FF15FF" w:rsidR="003859D1"/>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8217F9" w:rsidR="00B639DE" w:rsidRPr="00B77765">
      <w:headerReference w:type="default" r:id="rId10"/>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F7154D">
          <w:rPr>
            <w:noProof/>
          </w:rPr>
          <w:t>1</w:t>
        </w:r>
        <w:r>
          <w:fldChar w:fldCharType="end"/>
        </w:r>
        <w:r>
          <w:t xml:space="preserve">                                                                                                            </w:t>
        </w:r>
        <w:r w:rsidRPr="00B77765">
          <w:t>7</w:t>
        </w:r>
        <w:r>
          <w:t>2</w:t>
        </w:r>
        <w:r w:rsidRPr="00B77765">
          <w:t>. St-</w:t>
        </w:r>
        <w:r>
          <w:t>5</w:t>
        </w:r>
        <w:r w:rsidR="008217F9">
          <w:t>8</w:t>
        </w:r>
        <w:r w:rsidR="000A52F7">
          <w:t>62</w:t>
        </w:r>
        <w:r w:rsidR="008217F9">
          <w:t>/2016</w:t>
        </w:r>
        <w:r w:rsidR="003859D1">
          <w:t>-10</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569F5"/>
    <w:rsid w:val="000631BD"/>
    <w:rsid w:val="0006337E"/>
    <w:rsid w:val="000778D8"/>
    <w:rsid w:val="000A0BD3"/>
    <w:rsid w:val="000A52F7"/>
    <w:rsid w:val="000D4FCC"/>
    <w:rsid w:val="000E2D4A"/>
    <w:rsid w:val="0019680F"/>
    <w:rsid w:val="00215AE5"/>
    <w:rsid w:val="00243248"/>
    <w:rsid w:val="00254DC6"/>
    <w:rsid w:val="00294AD4"/>
    <w:rsid w:val="002A6BA6"/>
    <w:rsid w:val="002C0221"/>
    <w:rsid w:val="002C4582"/>
    <w:rsid w:val="002D799D"/>
    <w:rsid w:val="002E07CD"/>
    <w:rsid w:val="00330F84"/>
    <w:rsid w:val="003469B5"/>
    <w:rsid w:val="003859D1"/>
    <w:rsid w:val="003A630A"/>
    <w:rsid w:val="003E15C9"/>
    <w:rsid w:val="00407A48"/>
    <w:rsid w:val="00412934"/>
    <w:rsid w:val="00444407"/>
    <w:rsid w:val="00445446"/>
    <w:rsid w:val="00484D92"/>
    <w:rsid w:val="00494628"/>
    <w:rsid w:val="004C1F70"/>
    <w:rsid w:val="004E5469"/>
    <w:rsid w:val="004F022B"/>
    <w:rsid w:val="00583223"/>
    <w:rsid w:val="005C2C94"/>
    <w:rsid w:val="005E5505"/>
    <w:rsid w:val="005F296E"/>
    <w:rsid w:val="005F3D5C"/>
    <w:rsid w:val="00600173"/>
    <w:rsid w:val="00614EFD"/>
    <w:rsid w:val="00643C23"/>
    <w:rsid w:val="00661F07"/>
    <w:rsid w:val="00690E3C"/>
    <w:rsid w:val="00713B1C"/>
    <w:rsid w:val="00724315"/>
    <w:rsid w:val="00734AAF"/>
    <w:rsid w:val="00751731"/>
    <w:rsid w:val="00762460"/>
    <w:rsid w:val="00772F5D"/>
    <w:rsid w:val="00774C28"/>
    <w:rsid w:val="007A6843"/>
    <w:rsid w:val="007A7FD9"/>
    <w:rsid w:val="007B3F07"/>
    <w:rsid w:val="007B4CB5"/>
    <w:rsid w:val="007D3C7E"/>
    <w:rsid w:val="007E1191"/>
    <w:rsid w:val="007E4DB7"/>
    <w:rsid w:val="00815321"/>
    <w:rsid w:val="008217F9"/>
    <w:rsid w:val="00830BF1"/>
    <w:rsid w:val="008333CF"/>
    <w:rsid w:val="00855110"/>
    <w:rsid w:val="008731B1"/>
    <w:rsid w:val="0088212D"/>
    <w:rsid w:val="008A1581"/>
    <w:rsid w:val="008C4D21"/>
    <w:rsid w:val="00900561"/>
    <w:rsid w:val="0090639F"/>
    <w:rsid w:val="009214EB"/>
    <w:rsid w:val="009653B2"/>
    <w:rsid w:val="00967701"/>
    <w:rsid w:val="009B00D4"/>
    <w:rsid w:val="009C383A"/>
    <w:rsid w:val="00A94094"/>
    <w:rsid w:val="00AA6FF2"/>
    <w:rsid w:val="00AC37E3"/>
    <w:rsid w:val="00AD1D41"/>
    <w:rsid w:val="00B255D3"/>
    <w:rsid w:val="00B35E68"/>
    <w:rsid w:val="00B639DE"/>
    <w:rsid w:val="00B77765"/>
    <w:rsid w:val="00BE39EF"/>
    <w:rsid w:val="00C03E2D"/>
    <w:rsid w:val="00C20A71"/>
    <w:rsid w:val="00C9502A"/>
    <w:rsid w:val="00CE12FE"/>
    <w:rsid w:val="00CF440D"/>
    <w:rsid w:val="00CF5DEA"/>
    <w:rsid w:val="00D5368C"/>
    <w:rsid w:val="00D924AE"/>
    <w:rsid w:val="00E03A89"/>
    <w:rsid w:val="00E3069E"/>
    <w:rsid w:val="00E41EB3"/>
    <w:rsid w:val="00E43B53"/>
    <w:rsid w:val="00EA2143"/>
    <w:rsid w:val="00F12417"/>
    <w:rsid w:val="00F31E99"/>
    <w:rsid w:val="00F34361"/>
    <w:rsid w:val="00F56FDA"/>
    <w:rsid w:val="00F7154D"/>
    <w:rsid w:val="00F71F58"/>
    <w:rsid w:val="00F7663E"/>
    <w:rsid w:val="00F77D02"/>
    <w:rsid w:val="00F824C9"/>
    <w:rsid w:val="00F874BD"/>
    <w:rsid w:val="00FA16A5"/>
    <w:rsid w:val="00FB07B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styleId="Tekstrezerviranogmjesta" w:type="character">
    <w:name w:val="Placeholder Text"/>
    <w:basedOn w:val="Zadanifontodlomka"/>
    <w:uiPriority w:val="99"/>
    <w:semiHidden/>
    <w:rsid w:val="00F7154D"/>
    <w:rPr>
      <w:color w:val="808080"/>
      <w:bdr w:space="0" w:sz="0" w:color="auto" w:val="none"/>
      <w:shd w:fill="auto" w:color="auto" w:val="clear"/>
    </w:rPr>
  </w:style>
  <w:style w:customStyle="true" w:styleId="eSPISCCParagraphDefaultFont" w:type="character">
    <w:name w:val="eSPIS_CC_Paragraph Default Font"/>
    <w:basedOn w:val="Zadanifontodlomka"/>
    <w:rsid w:val="00F7154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7154D"/>
    <w:rPr>
      <w:bdr w:space="0" w:sz="0" w:color="auto" w:val="none"/>
      <w:shd w:fill="FFFFCC" w:color="auto" w:val="clear"/>
      <w:lang w:val="hr-HR"/>
    </w:rPr>
  </w:style>
  <w:style w:customStyle="true" w:styleId="PozadinaSvijetloCrvena" w:type="character">
    <w:name w:val="Pozadina_SvijetloCrvena"/>
    <w:basedOn w:val="eSPISCCParagraphDefaultFont"/>
    <w:rsid w:val="00F7154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7154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styleId="Tekstrezerviranogmjesta" w:type="character">
    <w:name w:val="Placeholder Text"/>
    <w:basedOn w:val="Zadanifontodlomka"/>
    <w:uiPriority w:val="99"/>
    <w:semiHidden/>
    <w:rsid w:val="00F7154D"/>
    <w:rPr>
      <w:color w:val="808080"/>
      <w:bdr w:color="auto" w:space="0" w:sz="0" w:val="none"/>
      <w:shd w:color="auto" w:fill="auto" w:val="clear"/>
    </w:rPr>
  </w:style>
  <w:style w:customStyle="1" w:styleId="eSPISCCParagraphDefaultFont" w:type="character">
    <w:name w:val="eSPIS_CC_Paragraph Default Font"/>
    <w:basedOn w:val="Zadanifontodlomka"/>
    <w:rsid w:val="00F7154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7154D"/>
    <w:rPr>
      <w:bdr w:color="auto" w:space="0" w:sz="0" w:val="none"/>
      <w:shd w:color="auto" w:fill="FFFFCC" w:val="clear"/>
      <w:lang w:val="hr-HR"/>
    </w:rPr>
  </w:style>
  <w:style w:customStyle="1" w:styleId="PozadinaSvijetloCrvena" w:type="character">
    <w:name w:val="Pozadina_SvijetloCrvena"/>
    <w:basedOn w:val="eSPISCCParagraphDefaultFont"/>
    <w:rsid w:val="00F7154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7154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rujna 2016.</izvorni_sadrzaj>
    <derivirana_varijabla naziv="DomainObject.DatumDonosenjaOdluke_1">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5862</izvorni_sadrzaj>
    <derivirana_varijabla naziv="DomainObject.Predmet.Broj_1">5862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2016.</izvorni_sadrzaj>
    <derivirana_varijabla naziv="DomainObject.Predmet.DatumOsnivanja_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St-5862/2016</izvorni_sadrzaj>
    <derivirana_varijabla naziv="DomainObject.Predmet.OznakaBroj_1">St-5862/2016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OPEKA d.o.o. zastupanog po punomoćniku Josip Galinec</izvorni_sadrzaj>
    <derivirana_varijabla naziv="DomainObject.Predmet.ProtustrankaFormated_1">  OPEKA d.o.o. zastupanog po punomoćniku Josip Galinec</derivirana_varijabla>
  </DomainObject.Predmet.ProtustrankaFormated>
  <DomainObject.Predmet.ProtustrankaFormatedOIB>
    <izvorni_sadrzaj>  OPEKA d.o.o., OIB 03560303369 zastupanog po punomoćniku Josip Galinec</izvorni_sadrzaj>
    <derivirana_varijabla naziv="DomainObject.Predmet.ProtustrankaFormatedOIB_1">  OPEKA d.o.o., OIB 03560303369 zastupanog po punomoćniku Josip Galinec</derivirana_varijabla>
  </DomainObject.Predmet.ProtustrankaFormatedOIB>
  <DomainObject.Predmet.ProtustrankaFormatedWithAdress>
    <izvorni_sadrzaj> OPEKA d.o.o., Kennedyjev trg 2, 10000 Zagreb zastupanog po punomoćniku Josip Galinec</izvorni_sadrzaj>
    <derivirana_varijabla naziv="DomainObject.Predmet.ProtustrankaFormatedWithAdress_1"> OPEKA d.o.o., Kennedyjev trg 2, 10000 Zagreb zastupanog po punomoćniku Josip Galinec</derivirana_varijabla>
  </DomainObject.Predmet.ProtustrankaFormatedWithAdress>
  <DomainObject.Predmet.ProtustrankaFormatedWithAdressOIB>
    <izvorni_sadrzaj> OPEKA d.o.o., OIB 03560303369, Kennedyjev trg 2, 10000 Zagreb zastupanog po punomoćniku Josip Galinec</izvorni_sadrzaj>
    <derivirana_varijabla naziv="DomainObject.Predmet.ProtustrankaFormatedWithAdressOIB_1"> OPEKA d.o.o., OIB 03560303369, Kennedyjev trg 2, 10000 Zagreb zastupanog po punomoćniku Josip Galinec</derivirana_varijabla>
  </DomainObject.Predmet.ProtustrankaFormatedWithAdressOIB>
  <DomainObject.Predmet.ProtustrankaWithAdress>
    <izvorni_sadrzaj>OPEKA d.o.o. Kennedyjev trg 2, 10000 Zagreb</izvorni_sadrzaj>
    <derivirana_varijabla naziv="DomainObject.Predmet.ProtustrankaWithAdress_1">OPEKA d.o.o. Kennedyjev trg 2, 10000 Zagreb</derivirana_varijabla>
  </DomainObject.Predmet.ProtustrankaWithAdress>
  <DomainObject.Predmet.ProtustrankaWithAdressOIB>
    <izvorni_sadrzaj>OPEKA d.o.o., OIB 03560303369, Kennedyjev trg 2, 10000 Zagreb</izvorni_sadrzaj>
    <derivirana_varijabla naziv="DomainObject.Predmet.ProtustrankaWithAdressOIB_1">OPEKA d.o.o., OIB 03560303369, Kennedyjev trg 2, 10000 Zagreb</derivirana_varijabla>
  </DomainObject.Predmet.ProtustrankaWithAdressOIB>
  <DomainObject.Predmet.ProtustrankaNazivFormated>
    <izvorni_sadrzaj>OPEKA d.o.o.</izvorni_sadrzaj>
    <derivirana_varijabla naziv="DomainObject.Predmet.ProtustrankaNazivFormated_1">OPEKA d.o.o.</derivirana_varijabla>
  </DomainObject.Predmet.ProtustrankaNazivFormated>
  <DomainObject.Predmet.ProtustrankaNazivFormatedOIB>
    <izvorni_sadrzaj>OPEKA d.o.o., OIB 03560303369</izvorni_sadrzaj>
    <derivirana_varijabla naziv="DomainObject.Predmet.ProtustrankaNazivFormatedOIB_1">OPEKA d.o.o., OIB 03560303369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OPEKA d.o.o. zastupanog po punomoćniku Josip Galinec</item>
    </izvorni_sadrzaj>
    <derivirana_varijabla naziv="DomainObject.Predmet.ProtuStrankaListFormated_1">
      <item>OPEKA d.o.o. zastupanog po punomoćniku Josip Galinec</item>
    </derivirana_varijabla>
  </DomainObject.Predmet.ProtuStrankaListFormated>
  <DomainObject.Predmet.ProtuStrankaListFormatedOIB>
    <izvorni_sadrzaj>
      <item>OPEKA d.o.o., OIB 03560303369 zastupanog po punomoćniku Josip Galinec</item>
    </izvorni_sadrzaj>
    <derivirana_varijabla naziv="DomainObject.Predmet.ProtuStrankaListFormatedOIB_1">
      <item>OPEKA d.o.o., OIB 03560303369 zastupanog po punomoćniku Josip Galinec</item>
    </derivirana_varijabla>
  </DomainObject.Predmet.ProtuStrankaListFormatedOIB>
  <DomainObject.Predmet.ProtuStrankaListFormatedWithAdress>
    <izvorni_sadrzaj>
      <item>OPEKA d.o.o., Kennedyjev trg 2, 10000 Zagreb zastupanog po punomoćniku Josip Galinec</item>
    </izvorni_sadrzaj>
    <derivirana_varijabla naziv="DomainObject.Predmet.ProtuStrankaListFormatedWithAdress_1">
      <item>OPEKA d.o.o., Kennedyjev trg 2, 10000 Zagreb zastupanog po punomoćniku Josip Galinec</item>
    </derivirana_varijabla>
  </DomainObject.Predmet.ProtuStrankaListFormatedWithAdress>
  <DomainObject.Predmet.ProtuStrankaListFormatedWithAdressOIB>
    <izvorni_sadrzaj>
      <item>OPEKA d.o.o., OIB 03560303369, Kennedyjev trg 2, 10000 Zagreb zastupanog po punomoćniku Josip Galinec</item>
    </izvorni_sadrzaj>
    <derivirana_varijabla naziv="DomainObject.Predmet.ProtuStrankaListFormatedWithAdressOIB_1">
      <item>OPEKA d.o.o., OIB 03560303369, Kennedyjev trg 2, 10000 Zagreb zastupanog po punomoćniku Josip Galinec</item>
    </derivirana_varijabla>
  </DomainObject.Predmet.ProtuStrankaListFormatedWithAdressOIB>
  <DomainObject.Predmet.ProtuStrankaListNazivFormated>
    <izvorni_sadrzaj>
      <item>OPEKA d.o.o.</item>
    </izvorni_sadrzaj>
    <derivirana_varijabla naziv="DomainObject.Predmet.ProtuStrankaListNazivFormated_1">
      <item>OPEKA d.o.o.</item>
    </derivirana_varijabla>
  </DomainObject.Predmet.ProtuStrankaListNazivFormated>
  <DomainObject.Predmet.ProtuStrankaListNazivFormatedOIB>
    <izvorni_sadrzaj>
      <item>OPEKA d.o.o., OIB 03560303369</item>
    </izvorni_sadrzaj>
    <derivirana_varijabla naziv="DomainObject.Predmet.ProtuStrankaListNazivFormatedOIB_1">
      <item>OPEKA d.o.o., OIB 03560303369</item>
    </derivirana_varijabla>
  </DomainObject.Predmet.ProtuStrankaListNazivFormatedOIB>
  <DomainObject.Predmet.OstaliListFormated>
    <izvorni_sadrzaj>
      <item>Josip Galinec punomoćnik sudionika u postupku OPEKA d.o.o.</item>
    </izvorni_sadrzaj>
    <derivirana_varijabla naziv="DomainObject.Predmet.OstaliListFormated_1">
      <item>Josip Galinec punomoćnik sudionika u postupku OPEKA d.o.o.</item>
    </derivirana_varijabla>
  </DomainObject.Predmet.OstaliListFormated>
  <DomainObject.Predmet.OstaliListFormatedOIB>
    <izvorni_sadrzaj>
      <item>Josip Galinec, OIB 58302139318 punomoćnik sudionika u postupku OPEKA d.o.o.</item>
    </izvorni_sadrzaj>
    <derivirana_varijabla naziv="DomainObject.Predmet.OstaliListFormatedOIB_1">
      <item>Josip Galinec, OIB 58302139318 punomoćnik sudionika u postupku OPEKA d.o.o.</item>
    </derivirana_varijabla>
  </DomainObject.Predmet.OstaliListFormatedOIB>
  <DomainObject.Predmet.OstaliListFormatedWithAdress>
    <izvorni_sadrzaj>
      <item>Josip Galinec, Zelinska 3, 10000 Zagreb punomoćnik sudionika u postupku OPEKA d.o.o.</item>
    </izvorni_sadrzaj>
    <derivirana_varijabla naziv="DomainObject.Predmet.OstaliListFormatedWithAdress_1">
      <item>Josip Galinec, Zelinska 3, 10000 Zagreb punomoćnik sudionika u postupku OPEKA d.o.o.</item>
    </derivirana_varijabla>
  </DomainObject.Predmet.OstaliListFormatedWithAdress>
  <DomainObject.Predmet.OstaliListFormatedWithAdressOIB>
    <izvorni_sadrzaj>
      <item>Josip Galinec, OIB 58302139318, Zelinska 3, 10000 Zagreb punomoćnik sudionika u postupku OPEKA d.o.o.</item>
    </izvorni_sadrzaj>
    <derivirana_varijabla naziv="DomainObject.Predmet.OstaliListFormatedWithAdressOIB_1">
      <item>Josip Galinec, OIB 58302139318, Zelinska 3, 10000 Zagreb punomoćnik sudionika u postupku OPEKA d.o.o.</item>
    </derivirana_varijabla>
  </DomainObject.Predmet.OstaliListFormatedWithAdressOIB>
  <DomainObject.Predmet.OstaliListNazivFormated>
    <izvorni_sadrzaj>
      <item>Josip Galinec</item>
    </izvorni_sadrzaj>
    <derivirana_varijabla naziv="DomainObject.Predmet.OstaliListNazivFormated_1">
      <item>Josip Galinec</item>
    </derivirana_varijabla>
  </DomainObject.Predmet.OstaliListNazivFormated>
  <DomainObject.Predmet.OstaliListNazivFormatedOIB>
    <izvorni_sadrzaj>
      <item>Josip Galinec, OIB 58302139318</item>
    </izvorni_sadrzaj>
    <derivirana_varijabla naziv="DomainObject.Predmet.OstaliListNazivFormatedOIB_1">
      <item>Josip Galinec, OIB 58302139318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2016.</izvorni_sadrzaj>
    <derivirana_varijabla naziv="DomainObject.Datum_1">9.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OPEKA d.o.o.</izvorni_sadrzaj>
    <derivirana_varijabla naziv="DomainObject.Predmet.ProtustrankaIDrugi_1">OPEKA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OPEKA d.o.o., OIB 03560303369, Kennedyjev trg 2, 10000 Zagreb</izvorni_sadrzaj>
    <derivirana_varijabla naziv="DomainObject.Predmet.ProtustrankaIDrugiAdressOIB_1">OPEKA d.o.o., OIB 03560303369, Kennedyjev trg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OPEKA d.o.o.</item>
      <item>FINA Regionalni centar Zagreb</item>
      <item>Josip Galinec</item>
    </izvorni_sadrzaj>
    <derivirana_varijabla naziv="DomainObject.Predmet.SudioniciListNaziv_1">
      <item>OPEKA d.o.o.</item>
      <item>FINA Regionalni centar Zagreb</item>
      <item>Josip Galinec</item>
    </derivirana_varijabla>
  </DomainObject.Predmet.SudioniciListNaziv>
  <DomainObject.Predmet.SudioniciListAdressOIB>
    <izvorni_sadrzaj>
      <item>OPEKA d.o.o., OIB 03560303369, Kennedyjev trg 2,10000 Zagreb</item>
      <item>FINA Regionalni centar Zagreb, OIB 85821130368, Trg svibanjskih žrtava 1995. 1,10000 Zagreb</item>
      <item>Josip Galinec, OIB 58302139318, Zelinska 3,10000 Zagreb</item>
    </izvorni_sadrzaj>
    <derivirana_varijabla naziv="DomainObject.Predmet.SudioniciListAdressOIB_1">
      <item>OPEKA d.o.o., OIB 03560303369, Kennedyjev trg 2,10000 Zagreb</item>
      <item>FINA Regionalni centar Zagreb, OIB 85821130368, Trg svibanjskih žrtava 1995. 1,10000 Zagreb</item>
      <item>Josip Galinec, OIB 58302139318, Zelinska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03560303369</item>
      <item>, OIB 85821130368</item>
      <item>, OIB 58302139318</item>
    </izvorni_sadrzaj>
    <derivirana_varijabla naziv="DomainObject.Predmet.SudioniciListNazivOIB_1">
      <item>, OIB 03560303369</item>
      <item>, OIB 85821130368</item>
      <item>, OIB 58302139318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699</properties:Words>
  <properties:Characters>3883</properties:Characters>
  <properties:Lines>143</properties:Lines>
  <properties:Paragraphs>33</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4668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2016-09-08T13:16:00Z</dcterms:created>
  <dc:creator>nmarkovic</dc:creator>
  <cp:lastModifiedBy>Jadranka Zelić</cp:lastModifiedBy>
  <cp:lastPrinted>2016-09-09T09:28:00Z</cp:lastPrinted>
  <dcterms:modified xmlns:xsi="http://www.w3.org/2001/XMLSchema-instance" xsi:type="dcterms:W3CDTF">2016-09-09T09:30:00Z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