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a0a0" w14:paraId="d9aa0a0" w:rsidRDefault="0013434D" w:rsidP="00B4374B" w:rsidR="00B4374B" w:rsidRPr="00743FA5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           </w:t>
      </w:r>
      <w:r w:rsidR="00A8292E" w:rsidRPr="00743FA5">
        <w:rPr>
          <w:rFonts w:hAnsi="Times New Roman" w:ascii="Times New Roman"/>
          <w:szCs w:val="24"/>
          <w:lang w:val="hr-HR"/>
        </w:rPr>
        <w:t xml:space="preserve"> </w:t>
      </w:r>
      <w:r w:rsidRPr="00743FA5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       </w:t>
      </w:r>
      <w:r w:rsidR="00A8292E" w:rsidRPr="00743FA5">
        <w:rPr>
          <w:rFonts w:hAnsi="Times New Roman" w:ascii="Times New Roman"/>
          <w:szCs w:val="24"/>
          <w:lang w:val="hr-HR"/>
        </w:rPr>
        <w:t xml:space="preserve"> </w:t>
      </w:r>
      <w:r w:rsidRPr="00743FA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 2/II</w:t>
      </w:r>
    </w:p>
    <w:p w:rsidRDefault="00B4374B" w:rsidP="00B4374B" w:rsidR="00B4374B" w:rsidRPr="00743FA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743FA5">
        <w:rPr>
          <w:rFonts w:hAnsi="Times New Roman" w:ascii="Times New Roman"/>
          <w:szCs w:val="24"/>
          <w:lang w:val="hr-HR"/>
        </w:rPr>
        <w:t>20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5A377F">
        <w:rPr>
          <w:rFonts w:hAnsi="Times New Roman" w:ascii="Times New Roman"/>
          <w:szCs w:val="24"/>
          <w:lang w:val="hr-HR"/>
        </w:rPr>
        <w:t>863</w:t>
      </w:r>
      <w:proofErr w:type="spellEnd"/>
      <w:r w:rsidR="00743FA5"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="00743FA5" w:rsidRPr="00743FA5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8B5E98" w:rsidP="008B5E98" w:rsidR="008B5E98" w:rsidRPr="00743FA5">
      <w:pPr>
        <w:jc w:val="center"/>
        <w:rPr>
          <w:rFonts w:hAnsi="Times New Roman" w:ascii="Times New Roman"/>
          <w:szCs w:val="24"/>
        </w:rPr>
      </w:pPr>
      <w:r w:rsidRPr="00743FA5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743FA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743FA5">
      <w:pPr>
        <w:rPr>
          <w:rFonts w:hAnsi="Times New Roman" w:ascii="Times New Roman"/>
          <w:bCs/>
          <w:szCs w:val="24"/>
          <w:lang w:val="hr-HR"/>
        </w:rPr>
      </w:pP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743FA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743FA5" w:rsidR="00B4374B" w:rsidRPr="005A377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743FA5">
        <w:rPr>
          <w:rFonts w:hAnsi="Times New Roman" w:ascii="Times New Roman"/>
          <w:bCs/>
          <w:szCs w:val="24"/>
        </w:rPr>
        <w:tab/>
      </w:r>
      <w:r w:rsidRPr="005A377F">
        <w:rPr>
          <w:rFonts w:hAnsi="Times New Roman" w:ascii="Times New Roman"/>
          <w:sz w:val="24"/>
          <w:szCs w:val="24"/>
        </w:rPr>
        <w:t>Trgovački sud u Zagrebu,</w:t>
      </w:r>
      <w:r w:rsidR="00B4374B" w:rsidRPr="005A377F">
        <w:rPr>
          <w:rFonts w:hAnsi="Times New Roman" w:ascii="Times New Roman"/>
          <w:sz w:val="24"/>
          <w:szCs w:val="24"/>
        </w:rPr>
        <w:t xml:space="preserve"> po sucu pojedincu Luciji Butigan u stečajnom postupku nad stečajnim dužnikom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MOBILI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trgovina i usluge d.o.o., Sesvete (Grad Zagreb),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Popovec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Komesova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b.b.,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MBS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080113003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OIB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85476348765</w:t>
      </w:r>
      <w:proofErr w:type="spellEnd"/>
      <w:r w:rsidR="00743FA5" w:rsidRPr="005A377F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CA5E5D">
        <w:rPr>
          <w:rFonts w:hAnsi="Times New Roman" w:ascii="Times New Roman"/>
          <w:sz w:val="24"/>
          <w:szCs w:val="24"/>
        </w:rPr>
        <w:t>15</w:t>
      </w:r>
      <w:proofErr w:type="spellEnd"/>
      <w:r w:rsidR="0013434D">
        <w:rPr>
          <w:rFonts w:hAnsi="Times New Roman" w:ascii="Times New Roman"/>
          <w:sz w:val="24"/>
          <w:szCs w:val="24"/>
        </w:rPr>
        <w:t>. studenog</w:t>
      </w:r>
      <w:r w:rsidR="00051C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51C28">
        <w:rPr>
          <w:rFonts w:hAnsi="Times New Roman" w:ascii="Times New Roman"/>
          <w:sz w:val="24"/>
          <w:szCs w:val="24"/>
        </w:rPr>
        <w:t>2016</w:t>
      </w:r>
      <w:proofErr w:type="spellEnd"/>
      <w:r w:rsidR="00B4374B" w:rsidRPr="005A377F">
        <w:rPr>
          <w:rFonts w:hAnsi="Times New Roman" w:ascii="Times New Roman"/>
          <w:sz w:val="24"/>
          <w:szCs w:val="24"/>
        </w:rPr>
        <w:t>.</w:t>
      </w:r>
    </w:p>
    <w:p w:rsidRDefault="00B4374B" w:rsidP="00743FA5" w:rsidR="00B4374B" w:rsidRPr="00743FA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r i  j e š i o      j e 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A377F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5A377F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MOBILI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trgovina i usluge d.o.o., Sesvete (Grad Zagreb),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Popovec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Komesova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b.b.,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MBS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080113003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OIB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85476348765</w:t>
      </w:r>
      <w:proofErr w:type="spellEnd"/>
      <w:r w:rsidR="00743FA5" w:rsidRPr="005A377F">
        <w:rPr>
          <w:rFonts w:hAnsi="Times New Roman" w:ascii="Times New Roman"/>
          <w:sz w:val="24"/>
          <w:szCs w:val="24"/>
        </w:rPr>
        <w:t xml:space="preserve"> društvo s ograničenom odgovornošću za trgovinu i usluge, Zagreb, Sa</w:t>
      </w:r>
      <w:r w:rsidR="00E005D8" w:rsidRPr="005A377F">
        <w:rPr>
          <w:rFonts w:hAnsi="Times New Roman" w:ascii="Times New Roman"/>
          <w:sz w:val="24"/>
          <w:szCs w:val="24"/>
        </w:rPr>
        <w:t xml:space="preserve">vska cesta </w:t>
      </w:r>
      <w:proofErr w:type="spellStart"/>
      <w:r w:rsidR="00E005D8" w:rsidRPr="005A377F">
        <w:rPr>
          <w:rFonts w:hAnsi="Times New Roman" w:ascii="Times New Roman"/>
          <w:sz w:val="24"/>
          <w:szCs w:val="24"/>
        </w:rPr>
        <w:t>90</w:t>
      </w:r>
      <w:proofErr w:type="spellEnd"/>
      <w:r w:rsidR="00E005D8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005D8" w:rsidRPr="005A377F">
        <w:rPr>
          <w:rFonts w:hAnsi="Times New Roman" w:ascii="Times New Roman"/>
          <w:sz w:val="24"/>
          <w:szCs w:val="24"/>
        </w:rPr>
        <w:t>OIB</w:t>
      </w:r>
      <w:proofErr w:type="spellEnd"/>
      <w:r w:rsidR="00E005D8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005D8" w:rsidRPr="005A377F">
        <w:rPr>
          <w:rFonts w:hAnsi="Times New Roman" w:ascii="Times New Roman"/>
          <w:sz w:val="24"/>
          <w:szCs w:val="24"/>
        </w:rPr>
        <w:t>89389588441</w:t>
      </w:r>
      <w:proofErr w:type="spellEnd"/>
      <w:r w:rsidR="00743FA5" w:rsidRPr="005A377F">
        <w:rPr>
          <w:rFonts w:hAnsi="Times New Roman" w:ascii="Times New Roman"/>
          <w:sz w:val="24"/>
          <w:szCs w:val="24"/>
        </w:rPr>
        <w:t xml:space="preserve">, za dan </w:t>
      </w:r>
      <w:r w:rsidR="00CA5E5D">
        <w:rPr>
          <w:rFonts w:hAnsi="Times New Roman" w:ascii="Times New Roman"/>
          <w:b/>
          <w:sz w:val="24"/>
          <w:szCs w:val="24"/>
          <w:u w:val="single"/>
        </w:rPr>
        <w:t>8</w:t>
      </w:r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CA5E5D">
        <w:rPr>
          <w:rFonts w:hAnsi="Times New Roman" w:ascii="Times New Roman"/>
          <w:b/>
          <w:sz w:val="24"/>
          <w:szCs w:val="24"/>
          <w:u w:val="single"/>
        </w:rPr>
        <w:t xml:space="preserve">prosinca  </w:t>
      </w:r>
      <w:proofErr w:type="spellStart"/>
      <w:r w:rsidR="00CA5E5D">
        <w:rPr>
          <w:rFonts w:hAnsi="Times New Roman" w:ascii="Times New Roman"/>
          <w:b/>
          <w:sz w:val="24"/>
          <w:szCs w:val="24"/>
          <w:u w:val="single"/>
        </w:rPr>
        <w:t>2016</w:t>
      </w:r>
      <w:proofErr w:type="spellEnd"/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CA5E5D">
        <w:rPr>
          <w:rFonts w:hAnsi="Times New Roman" w:ascii="Times New Roman"/>
          <w:b/>
          <w:sz w:val="24"/>
          <w:szCs w:val="24"/>
          <w:u w:val="single"/>
        </w:rPr>
        <w:t>09</w:t>
      </w:r>
      <w:proofErr w:type="spellEnd"/>
      <w:r w:rsidR="005A377F" w:rsidRPr="005A377F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CA5E5D">
        <w:rPr>
          <w:rFonts w:hAnsi="Times New Roman" w:ascii="Times New Roman"/>
          <w:b/>
          <w:sz w:val="24"/>
          <w:szCs w:val="24"/>
          <w:u w:val="single"/>
        </w:rPr>
        <w:t>45</w:t>
      </w:r>
      <w:proofErr w:type="spellEnd"/>
      <w:r w:rsidRPr="005A377F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5A377F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B4374B" w:rsidP="00B4374B" w:rsidR="00B4374B" w:rsidRPr="00743FA5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4374B" w:rsidP="00743FA5" w:rsidR="00B4374B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Donošenje odluke </w:t>
      </w:r>
      <w:r w:rsidR="00743FA5">
        <w:rPr>
          <w:rFonts w:hAnsi="Times New Roman" w:ascii="Times New Roman"/>
          <w:szCs w:val="24"/>
          <w:lang w:val="hr-HR"/>
        </w:rPr>
        <w:t xml:space="preserve">– davanje suglasnosti stečajnoj upraviteljici </w:t>
      </w:r>
      <w:r w:rsidR="00051C28">
        <w:rPr>
          <w:rFonts w:hAnsi="Times New Roman" w:ascii="Times New Roman"/>
          <w:szCs w:val="24"/>
          <w:lang w:val="hr-HR"/>
        </w:rPr>
        <w:t>o otpisu tekstilne robe.</w:t>
      </w:r>
    </w:p>
    <w:p w:rsidRDefault="00743FA5" w:rsidP="00743FA5" w:rsidR="00743FA5" w:rsidRPr="00743FA5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13434D" w:rsidP="00B4374B" w:rsidR="00B4374B" w:rsidRPr="00743FA5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Ovo Rješenje objavit će se </w:t>
      </w:r>
      <w:r w:rsidR="00B4374B" w:rsidRPr="00743FA5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</w:t>
      </w:r>
      <w:r w:rsidR="00B4374B" w:rsidRPr="00743FA5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>
      <w:pPr>
        <w:rPr>
          <w:rFonts w:hAnsi="Times New Roman" w:ascii="Times New Roman"/>
          <w:szCs w:val="24"/>
          <w:lang w:val="hr-HR"/>
        </w:rPr>
      </w:pPr>
    </w:p>
    <w:p w:rsidRDefault="00051C28" w:rsidP="00B4374B" w:rsidR="00051C28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051C28" w:rsidRPr="00743FA5">
      <w:pPr>
        <w:jc w:val="both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5A377F">
        <w:rPr>
          <w:rFonts w:hAnsi="Times New Roman" w:ascii="Times New Roman"/>
          <w:szCs w:val="24"/>
          <w:lang w:val="hr-HR"/>
        </w:rPr>
        <w:t>863</w:t>
      </w:r>
      <w:proofErr w:type="spellEnd"/>
      <w:r w:rsidR="00743FA5">
        <w:rPr>
          <w:rFonts w:hAnsi="Times New Roman" w:ascii="Times New Roman"/>
          <w:szCs w:val="24"/>
          <w:lang w:val="hr-HR"/>
        </w:rPr>
        <w:t>/</w:t>
      </w:r>
      <w:proofErr w:type="spellStart"/>
      <w:r w:rsidR="00743FA5">
        <w:rPr>
          <w:rFonts w:hAnsi="Times New Roman" w:ascii="Times New Roman"/>
          <w:szCs w:val="24"/>
          <w:lang w:val="hr-HR"/>
        </w:rPr>
        <w:t>13</w:t>
      </w:r>
      <w:proofErr w:type="spellEnd"/>
      <w:r w:rsidR="0013434D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3434D">
        <w:rPr>
          <w:rFonts w:hAnsi="Times New Roman" w:ascii="Times New Roman"/>
          <w:szCs w:val="24"/>
          <w:lang w:val="hr-HR"/>
        </w:rPr>
        <w:t>10</w:t>
      </w:r>
      <w:proofErr w:type="spellEnd"/>
      <w:r w:rsidR="0013434D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13434D">
        <w:rPr>
          <w:rFonts w:hAnsi="Times New Roman" w:ascii="Times New Roman"/>
          <w:szCs w:val="24"/>
          <w:lang w:val="hr-HR"/>
        </w:rPr>
        <w:t>2014</w:t>
      </w:r>
      <w:proofErr w:type="spellEnd"/>
      <w:r w:rsidR="0013434D">
        <w:rPr>
          <w:rFonts w:hAnsi="Times New Roman" w:ascii="Times New Roman"/>
          <w:szCs w:val="24"/>
          <w:lang w:val="hr-HR"/>
        </w:rPr>
        <w:t xml:space="preserve">., </w:t>
      </w:r>
      <w:r w:rsidRPr="00743FA5">
        <w:rPr>
          <w:rFonts w:hAnsi="Times New Roman" w:ascii="Times New Roman"/>
          <w:szCs w:val="24"/>
          <w:lang w:val="hr-HR"/>
        </w:rPr>
        <w:t>otvoren je stečajni postupak, te navedena imovina čini stečaju masu ovog dužnika. U odnosu na istu potrebno je da skupš</w:t>
      </w:r>
      <w:r w:rsidR="00743FA5">
        <w:rPr>
          <w:rFonts w:hAnsi="Times New Roman" w:ascii="Times New Roman"/>
          <w:szCs w:val="24"/>
          <w:lang w:val="hr-HR"/>
        </w:rPr>
        <w:t xml:space="preserve">tina vjerovnika donese odluku u odnosu na </w:t>
      </w:r>
      <w:r w:rsidR="00051C28">
        <w:rPr>
          <w:rFonts w:hAnsi="Times New Roman" w:ascii="Times New Roman"/>
          <w:szCs w:val="24"/>
          <w:lang w:val="hr-HR"/>
        </w:rPr>
        <w:t>otpisu tekstilne robe stečajnog dužnika.</w:t>
      </w: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stavak 1. točka 1. Stečajnog zakona sazvana je sjednica skupštine vjerovnika, a na kojoj će se raspravljati o gore predloženom dnevnom redu.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U Zagrebu</w:t>
      </w:r>
      <w:r w:rsid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A5E5D">
        <w:rPr>
          <w:rFonts w:hAnsi="Times New Roman" w:ascii="Times New Roman"/>
          <w:szCs w:val="24"/>
          <w:lang w:val="hr-HR"/>
        </w:rPr>
        <w:t>15</w:t>
      </w:r>
      <w:proofErr w:type="spellEnd"/>
      <w:r w:rsidR="0013434D">
        <w:rPr>
          <w:rFonts w:hAnsi="Times New Roman" w:ascii="Times New Roman"/>
          <w:szCs w:val="24"/>
          <w:lang w:val="hr-HR"/>
        </w:rPr>
        <w:t>. studenog</w:t>
      </w:r>
      <w:r w:rsidR="00051C28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051C28">
        <w:rPr>
          <w:rFonts w:hAnsi="Times New Roman" w:ascii="Times New Roman"/>
          <w:szCs w:val="24"/>
          <w:lang w:val="hr-HR"/>
        </w:rPr>
        <w:t>2016</w:t>
      </w:r>
      <w:proofErr w:type="spellEnd"/>
      <w:r w:rsidRPr="00743FA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   </w:t>
      </w:r>
      <w:r w:rsidR="00051C28">
        <w:rPr>
          <w:rFonts w:hAnsi="Times New Roman" w:ascii="Times New Roman"/>
          <w:szCs w:val="24"/>
          <w:lang w:val="hr-HR"/>
        </w:rPr>
        <w:t xml:space="preserve">    </w:t>
      </w:r>
      <w:r w:rsidRPr="00743FA5">
        <w:rPr>
          <w:rFonts w:hAnsi="Times New Roman" w:ascii="Times New Roman"/>
          <w:szCs w:val="24"/>
          <w:lang w:val="hr-HR"/>
        </w:rPr>
        <w:t>S U D A C: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13434D" w:rsidR="008D0874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</w:t>
      </w:r>
      <w:r w:rsidR="00051C28">
        <w:rPr>
          <w:rFonts w:hAnsi="Times New Roman" w:ascii="Times New Roman"/>
          <w:szCs w:val="24"/>
          <w:lang w:val="hr-HR"/>
        </w:rPr>
        <w:t xml:space="preserve">    Lucija Butigan</w:t>
      </w:r>
      <w:r w:rsidR="00152B71">
        <w:rPr>
          <w:rFonts w:hAnsi="Times New Roman" w:ascii="Times New Roman"/>
          <w:szCs w:val="24"/>
          <w:lang w:val="hr-HR"/>
        </w:rPr>
        <w:t>, v.r.</w:t>
      </w:r>
    </w:p>
    <w:p w:rsidRDefault="0013434D" w:rsidP="0013434D" w:rsidR="0013434D">
      <w:pPr>
        <w:rPr>
          <w:rFonts w:hAnsi="Times New Roman" w:ascii="Times New Roman"/>
          <w:szCs w:val="24"/>
          <w:lang w:val="hr-HR"/>
        </w:rPr>
      </w:pPr>
    </w:p>
    <w:p w:rsidRDefault="00152B71" w:rsidP="007F0C2B" w:rsidR="00152B7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152B71" w:rsidP="007F0C2B" w:rsidR="00152B7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13434D" w:rsidP="0013434D" w:rsidR="0013434D" w:rsidRPr="00743FA5">
      <w:pPr>
        <w:rPr>
          <w:rFonts w:hAnsi="Times New Roman" w:ascii="Times New Roman"/>
          <w:szCs w:val="24"/>
        </w:rPr>
      </w:pPr>
    </w:p>
    <w:p w:rsidRDefault="00051C28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051C28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="00B4374B" w:rsidRPr="00051C28">
        <w:rPr>
          <w:rFonts w:hAnsi="Times New Roman" w:ascii="Times New Roman"/>
          <w:szCs w:val="24"/>
          <w:lang w:val="hr-HR"/>
        </w:rPr>
        <w:t>:</w:t>
      </w:r>
      <w:r w:rsidR="00B4374B" w:rsidRPr="00743FA5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52B71">
      <w:pPr>
        <w:rPr>
          <w:rFonts w:hAnsi="Times New Roman" w:ascii="Times New Roman"/>
          <w:color w:val="FFFFFF"/>
          <w:szCs w:val="24"/>
          <w:lang w:val="hr-HR"/>
        </w:rPr>
      </w:pPr>
      <w:r w:rsidRPr="00152B7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B4374B" w:rsidP="00B4374B" w:rsidR="00B4374B" w:rsidRPr="00152B71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52B71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13434D" w:rsidP="00B4374B" w:rsidR="00B4374B" w:rsidRPr="00152B71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52B71">
        <w:rPr>
          <w:rFonts w:hAnsi="Times New Roman" w:ascii="Times New Roman"/>
          <w:color w:val="FFFFFF"/>
          <w:szCs w:val="24"/>
          <w:lang w:val="hr-HR"/>
        </w:rPr>
        <w:t>e-</w:t>
      </w:r>
      <w:r w:rsidR="00B4374B" w:rsidRPr="00152B71">
        <w:rPr>
          <w:rFonts w:hAnsi="Times New Roman" w:ascii="Times New Roman"/>
          <w:color w:val="FFFFFF"/>
          <w:szCs w:val="24"/>
          <w:lang w:val="hr-HR"/>
        </w:rPr>
        <w:t>ogl</w:t>
      </w:r>
      <w:bookmarkStart w:name="_GoBack" w:id="0"/>
      <w:bookmarkEnd w:id="0"/>
      <w:r w:rsidR="00B4374B" w:rsidRPr="00152B71">
        <w:rPr>
          <w:rFonts w:hAnsi="Times New Roman" w:ascii="Times New Roman"/>
          <w:color w:val="FFFFFF"/>
          <w:szCs w:val="24"/>
          <w:lang w:val="hr-HR"/>
        </w:rPr>
        <w:t>asna ploča suda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</w:p>
    <w:p w:rsidRDefault="00EA5810" w:rsidP="00B4374B" w:rsidR="00EA5810" w:rsidRPr="00743FA5">
      <w:pPr>
        <w:rPr>
          <w:rFonts w:hAnsi="Times New Roman" w:ascii="Times New Roman"/>
          <w:szCs w:val="24"/>
        </w:rPr>
      </w:pPr>
    </w:p>
    <w:sectPr w:rsidSect="00A8292E" w:rsidR="00EA5810" w:rsidRPr="00743FA5">
      <w:headerReference w:type="even" r:id="rId10"/>
      <w:headerReference w:type="default" r:id="rId11"/>
      <w:pgSz w:code="9" w:h="16840" w:w="11907"/>
      <w:pgMar w:gutter="0" w:footer="720" w:header="720" w:left="1418" w:bottom="1559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018" w:rsidR="00D95018">
      <w:r>
        <w:separator/>
      </w:r>
    </w:p>
  </w:endnote>
  <w:endnote w:id="0" w:type="continuationSeparator">
    <w:p w:rsidRDefault="00D95018" w:rsidR="00D9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018" w:rsidR="00D95018">
      <w:r>
        <w:separator/>
      </w:r>
    </w:p>
  </w:footnote>
  <w:footnote w:id="0" w:type="continuationSeparator">
    <w:p w:rsidRDefault="00D95018" w:rsidR="00D9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292E" w:rsidR="00A829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B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292E" w:rsidP="00A8292E" w:rsidR="00A8292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5A377F">
      <w:rPr>
        <w:rFonts w:hAnsi="Times New Roman" w:ascii="Times New Roman"/>
      </w:rPr>
      <w:t>863</w:t>
    </w:r>
    <w:r w:rsidR="00743FA5">
      <w:rPr>
        <w:rFonts w:hAnsi="Times New Roman" w:ascii="Times New Roman"/>
      </w:rPr>
      <w:t>/13</w:t>
    </w:r>
  </w:p>
  <w:p w:rsidRDefault="00A8292E" w:rsidP="00A8292E" w:rsidR="00A8292E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663"/>
    <w:rsid w:val="00051C28"/>
    <w:rsid w:val="000B5D7F"/>
    <w:rsid w:val="00112376"/>
    <w:rsid w:val="0013434D"/>
    <w:rsid w:val="00152B71"/>
    <w:rsid w:val="001677E3"/>
    <w:rsid w:val="00194876"/>
    <w:rsid w:val="002C1E79"/>
    <w:rsid w:val="00353C0A"/>
    <w:rsid w:val="00414547"/>
    <w:rsid w:val="00455B8A"/>
    <w:rsid w:val="00456395"/>
    <w:rsid w:val="004B435F"/>
    <w:rsid w:val="004C5D49"/>
    <w:rsid w:val="00517C6A"/>
    <w:rsid w:val="005A377F"/>
    <w:rsid w:val="005F06A1"/>
    <w:rsid w:val="006E5637"/>
    <w:rsid w:val="00714F63"/>
    <w:rsid w:val="00743FA5"/>
    <w:rsid w:val="007A3CE4"/>
    <w:rsid w:val="008B5E98"/>
    <w:rsid w:val="008C3FB6"/>
    <w:rsid w:val="008D0874"/>
    <w:rsid w:val="0090053B"/>
    <w:rsid w:val="009A0787"/>
    <w:rsid w:val="009D6AA6"/>
    <w:rsid w:val="00A8292E"/>
    <w:rsid w:val="00B4374B"/>
    <w:rsid w:val="00BC699E"/>
    <w:rsid w:val="00C207C8"/>
    <w:rsid w:val="00C5118F"/>
    <w:rsid w:val="00C63F6B"/>
    <w:rsid w:val="00C77246"/>
    <w:rsid w:val="00CA5E5D"/>
    <w:rsid w:val="00D95018"/>
    <w:rsid w:val="00E005D8"/>
    <w:rsid w:val="00E05F5E"/>
    <w:rsid w:val="00E36F8D"/>
    <w:rsid w:val="00EA5810"/>
    <w:rsid w:val="00EC1079"/>
    <w:rsid w:val="00F6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2B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B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2B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B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St-863/2013</izvorni_sadrzaj>
    <derivirana_varijabla naziv="DomainObject.Predmet.OznakaBroj_1">St-863/2013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MOBILI trgovina i usluge d.o.o. zastupanog po punomoćniku MARTIN MATARIĆ; MODRUŠAN &amp; FILIPČIĆ; MARTINA GUNJAČA</izvorni_sadrzaj>
    <derivirana_varijabla naziv="DomainObject.Predmet.ProtustrankaFormated_1">  MOBILI trgovina i usluge d.o.o. zastupanog po punomoćniku MARTIN MATARIĆ; MODRUŠAN &amp; FILIPČIĆ; MARTINA GUNJAČA</derivirana_varijabla>
  </DomainObject.Predmet.ProtustrankaFormated>
  <DomainObject.Predmet.ProtustrankaFormatedOIB>
    <izvorni_sadrzaj>  MOBILI trgovina i usluge d.o.o., OIB 85476348765 zastupanog po punomoćniku MARTIN MATARIĆ; MODRUŠAN &amp; FILIPČIĆ; MARTINA GUNJAČA</izvorni_sadrzaj>
    <derivirana_varijabla naziv="DomainObject.Predmet.ProtustrankaFormatedOIB_1">  MOBILI trgovina i usluge d.o.o., OIB 85476348765 zastupanog po punomoćniku MARTIN MATARIĆ; MODRUŠAN &amp; FILIPČIĆ; MARTINA GUNJAČA</derivirana_varijabla>
  </DomainObject.Predmet.ProtustrankaFormatedOIB>
  <DomainObject.Predmet.ProtustrankaFormatedWithAdress>
    <izvorni_sadrzaj> MOBILI trgovina i usluge d.o.o., Komesova bb, 10360 Sesvete zastupanog po punomoćniku MARTIN MATARIĆ; MODRUŠAN &amp; FILIPČIĆ; MARTINA GUNJAČA</izvorni_sadrzaj>
    <derivirana_varijabla naziv="DomainObject.Predmet.ProtustrankaFormatedWithAdress_1"> MOBILI trgovina i usluge d.o.o., Komesova bb, 10360 Sesvete zastupanog po punomoćniku MARTIN MATARIĆ; MODRUŠAN &amp; FILIPČIĆ; MARTINA GUNJAČA</derivirana_varijabla>
  </DomainObject.Predmet.ProtustrankaFormatedWithAdress>
  <DomainObject.Predmet.ProtustrankaFormatedWithAdressOIB>
    <izvorni_sadrzaj> MOBILI trgovina i usluge d.o.o., OIB 85476348765, Komesova bb, 10360 Sesvete zastupanog po punomoćniku MARTIN MATARIĆ; MODRUŠAN &amp; FILIPČIĆ; MARTINA GUNJAČA</izvorni_sadrzaj>
    <derivirana_varijabla naziv="DomainObject.Predmet.ProtustrankaFormatedWithAdressOIB_1"> MOBILI trgovina i usluge d.o.o., OIB 85476348765, Komesova bb, 10360 Sesvete zastupanog po punomoćniku MARTIN MATARIĆ; MODRUŠAN &amp; FILIPČIĆ; MARTINA GUNJAČA</derivirana_varijabla>
  </DomainObject.Predmet.ProtustrankaFormatedWithAdressOIB>
  <DomainObject.Predmet.ProtustrankaWithAdress>
    <izvorni_sadrzaj>MOBILI trgovina i usluge d.o.o. Komesova bb, 10360 Sesvete</izvorni_sadrzaj>
    <derivirana_varijabla naziv="DomainObject.Predmet.ProtustrankaWithAdress_1">MOBILI trgovina i usluge d.o.o. Komesova bb, 10360 Sesvete</derivirana_varijabla>
  </DomainObject.Predmet.ProtustrankaWithAdress>
  <DomainObject.Predmet.ProtustrankaWithAdressOIB>
    <izvorni_sadrzaj>MOBILI trgovina i usluge d.o.o., OIB 85476348765, Komesova bb, 10360 Sesvete</izvorni_sadrzaj>
    <derivirana_varijabla naziv="DomainObject.Predmet.ProtustrankaWithAdressOIB_1">MOBILI trgovina i usluge d.o.o., OIB 85476348765, Komesova bb, 10360 Sesvete</derivirana_varijabla>
  </DomainObject.Predmet.ProtustrankaWithAdressOIB>
  <DomainObject.Predmet.ProtustrankaNazivFormated>
    <izvorni_sadrzaj>MOBILI trgovina i usluge d.o.o.</izvorni_sadrzaj>
    <derivirana_varijabla naziv="DomainObject.Predmet.ProtustrankaNazivFormated_1">MOBILI trgovina i usluge d.o.o.</derivirana_varijabla>
  </DomainObject.Predmet.ProtustrankaNazivFormated>
  <DomainObject.Predmet.ProtustrankaNazivFormatedOIB>
    <izvorni_sadrzaj>MOBILI trgovina i usluge d.o.o., OIB 85476348765</izvorni_sadrzaj>
    <derivirana_varijabla naziv="DomainObject.Predmet.ProtustrankaNazivFormatedOIB_1">MOBILI trgovina i usluge d.o.o., OIB 85476348765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MOBILI trgovina i usluge d.o.o. zastupanog po punomoćniku MARTIN MATARIĆ; MODRUŠAN &amp; FILIPČIĆ; MARTINA GUNJAČA</item>
    </izvorni_sadrzaj>
    <derivirana_varijabla naziv="DomainObject.Predmet.ProtuStrankaListFormated_1">
      <item>MOBILI trgovina i usluge d.o.o. zastupanog po punomoćniku MARTIN MATARIĆ; MODRUŠAN &amp; FILIPČIĆ; MARTINA GUNJAČA</item>
    </derivirana_varijabla>
  </DomainObject.Predmet.ProtuStrankaListFormated>
  <DomainObject.Predmet.ProtuStrankaListFormatedOIB>
    <izvorni_sadrzaj>
      <item>MOBILI trgovina i usluge d.o.o., OIB 85476348765 zastupanog po punomoćniku MARTIN MATARIĆ; MODRUŠAN &amp; FILIPČIĆ; MARTINA GUNJAČA</item>
    </izvorni_sadrzaj>
    <derivirana_varijabla naziv="DomainObject.Predmet.ProtuStrankaListFormatedOIB_1">
      <item>MOBILI trgovina i usluge d.o.o., OIB 85476348765 zastupanog po punomoćniku MARTIN MATARIĆ; MODRUŠAN &amp; FILIPČIĆ; MARTINA GUNJAČA</item>
    </derivirana_varijabla>
  </DomainObject.Predmet.ProtuStrankaListFormatedOIB>
  <DomainObject.Predmet.ProtuStrankaListFormatedWithAdress>
    <izvorni_sadrzaj>
      <item>MOBILI trgovina i usluge d.o.o., Komesova bb, 10360 Sesvete zastupanog po punomoćniku MARTIN MATARIĆ; MODRUŠAN &amp; FILIPČIĆ; MARTINA GUNJAČA</item>
    </izvorni_sadrzaj>
    <derivirana_varijabla naziv="DomainObject.Predmet.ProtuStrankaListFormatedWithAdress_1">
      <item>MOBILI trgovina i usluge d.o.o., Komesova bb, 10360 Sesvete zastupanog po punomoćniku MARTIN MATARIĆ; MODRUŠAN &amp; FILIPČIĆ; MARTINA GUNJAČA</item>
    </derivirana_varijabla>
  </DomainObject.Predmet.ProtuStrankaListFormatedWithAdress>
  <DomainObject.Predmet.ProtuStrankaListFormatedWithAdressOIB>
    <izvorni_sadrzaj>
      <item>MOBILI trgovina i usluge d.o.o., OIB 85476348765, Komesova bb, 10360 Sesvete zastupanog po punomoćniku MARTIN MATARIĆ; MODRUŠAN &amp; FILIPČIĆ; MARTINA GUNJAČA</item>
    </izvorni_sadrzaj>
    <derivirana_varijabla naziv="DomainObject.Predmet.ProtuStrankaListFormatedWithAdressOIB_1">
      <item>MOBILI trgovina i usluge d.o.o., OIB 85476348765, Komesova bb, 10360 Sesvete zastupanog po punomoćniku MARTIN MATARIĆ; MODRUŠAN &amp; FILIPČIĆ; MARTINA GUNJAČA</item>
    </derivirana_varijabla>
  </DomainObject.Predmet.ProtuStrankaListFormatedWithAdressOIB>
  <DomainObject.Predmet.ProtuStrankaListNazivFormated>
    <izvorni_sadrzaj>
      <item>MOBILI trgovina i usluge d.o.o.</item>
    </izvorni_sadrzaj>
    <derivirana_varijabla naziv="DomainObject.Predmet.ProtuStrankaListNazivFormated_1">
      <item>MOBILI trgovina i usluge d.o.o.</item>
    </derivirana_varijabla>
  </DomainObject.Predmet.ProtuStrankaListNazivFormated>
  <DomainObject.Predmet.ProtuStrankaListNazivFormatedOIB>
    <izvorni_sadrzaj>
      <item>MOBILI trgovina i usluge d.o.o., OIB 85476348765</item>
    </izvorni_sadrzaj>
    <derivirana_varijabla naziv="DomainObject.Predmet.ProtuStrankaListNazivFormatedOIB_1">
      <item>MOBILI trgovina i usluge d.o.o., OIB 85476348765</item>
    </derivirana_varijabla>
  </DomainObject.Predmet.ProtuStrankaListNazivFormatedOIB>
  <DomainObject.Predmet.OstaliListFormated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izvorni_sadrzaj>
    <derivirana_varijabla naziv="DomainObject.Predmet.OstaliListFormated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derivirana_varijabla>
  </DomainObject.Predmet.OstaliListFormated>
  <DomainObject.Predmet.OstaliListFormatedOIB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izvorni_sadrzaj>
    <derivirana_varijabla naziv="DomainObject.Predmet.OstaliListFormatedOIB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derivirana_varijabla>
  </DomainObject.Predmet.OstaliListFormatedOIB>
  <DomainObject.Predmet.OstaliListFormatedWithAdress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izvorni_sadrzaj>
    <derivirana_varijabla naziv="DomainObject.Predmet.OstaliListFormatedWithAdress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derivirana_varijabla>
  </DomainObject.Predmet.OstaliListFormatedWithAdress>
  <DomainObject.Predmet.OstaliListFormatedWithAdressOIB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izvorni_sadrzaj>
    <derivirana_varijabla naziv="DomainObject.Predmet.OstaliListFormatedWithAdressOIB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derivirana_varijabla>
  </DomainObject.Predmet.OstaliListFormatedWithAdressOIB>
  <DomainObject.Predmet.OstaliListNazivFormated>
    <izvorni_sadrzaj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izvorni_sadrzaj>
    <derivirana_varijabla naziv="DomainObject.Predmet.OstaliListNazivFormated_1"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derivirana_varijabla>
  </DomainObject.Predmet.OstaliListNazivFormated>
  <DomainObject.Predmet.OstaliListNazivFormatedOIB>
    <izvorni_sadrzaj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izvorni_sadrzaj>
    <derivirana_varijabla naziv="DomainObject.Predmet.OstaliListNazivFormatedOIB_1"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MOBILI trgovina i usluge d.o.o.</izvorni_sadrzaj>
    <derivirana_varijabla naziv="DomainObject.Predmet.ProtustrankaIDrugi_1">MOBILI trgovina i usluge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MOBILI trgovina i usluge d.o.o., OIB 85476348765, Komesova bb, 10360 Sesvete</izvorni_sadrzaj>
    <derivirana_varijabla naziv="DomainObject.Predmet.ProtustrankaIDrugiAdressOIB_1">MOBILI trgovina i usluge d.o.o., OIB 85476348765, Komesova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izvorni_sadrzaj>
    <derivirana_varijabla naziv="DomainObject.Predmet.SudioniciListNaziv_1"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derivirana_varijabla>
  </DomainObject.Predmet.SudioniciListNaziv>
  <DomainObject.Predmet.SudioniciListAdressOIB>
    <izvorni_sadrzaj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izvorni_sadrzaj>
    <derivirana_varijabla naziv="DomainObject.Predmet.SudioniciListAdressOIB_1"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85476348765</item>
      <item>, OIB null</item>
      <item>, OIB null</item>
      <item>, OIB null</item>
      <item>, OIB null</item>
      <item>, OIB 85821130368</item>
      <item>, OIB 06903243250</item>
      <item>, OIB null</item>
    </izvorni_sadrzaj>
    <derivirana_varijabla naziv="DomainObject.Predmet.SudioniciListNazivOIB_1">
      <item>, OIB 85476348765</item>
      <item>, OIB null</item>
      <item>, OIB null</item>
      <item>, OIB null</item>
      <item>, OIB null</item>
      <item>, OIB 85821130368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316</properties:Words>
  <properties:Characters>1666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2016-11-15T12:24:00Z</dcterms:created>
  <dc:creator>Sudsko vijeće</dc:creator>
  <cp:lastModifiedBy>Valentina Kranjčić</cp:lastModifiedBy>
  <cp:lastPrinted>2016-11-15T12:26:00Z</cp:lastPrinted>
  <dcterms:modified xmlns:xsi="http://www.w3.org/2001/XMLSchema-instance" xsi:type="dcterms:W3CDTF">2016-11-15T12:26:00Z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