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19b3" w14:paraId="9f519b3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24C30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24C30">
        <w:t>4965</w:t>
      </w:r>
      <w:r w:rsidR="00642240" w:rsidRPr="00642240">
        <w:t>/15</w:t>
      </w:r>
      <w:r w:rsidR="00624C30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24C30" w:rsidRPr="00624C30">
        <w:t>EKO-SUR d.o.o. OIB:</w:t>
      </w:r>
      <w:r w:rsidR="00624C30">
        <w:t xml:space="preserve"> </w:t>
      </w:r>
      <w:r w:rsidR="00624C30" w:rsidRPr="00624C30">
        <w:t>18953785809, Sesvete</w:t>
      </w:r>
      <w:r w:rsidR="00624C30">
        <w:t xml:space="preserve">, </w:t>
      </w:r>
      <w:r w:rsidR="00624C30" w:rsidRPr="00624C30">
        <w:t xml:space="preserve">Sesvetski Kraljevec, Braće Radića 11, </w:t>
      </w:r>
      <w:r w:rsidR="0017789F">
        <w:rPr>
          <w:rFonts w:eastAsia="Times New Roman"/>
          <w:szCs w:val="24"/>
          <w:lang w:eastAsia="hr-HR"/>
        </w:rPr>
        <w:t>11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624C3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24C30" w:rsidRPr="00624C30">
        <w:t>EKO-SUR d.o.o. OIB:</w:t>
      </w:r>
      <w:r w:rsidR="00624C30">
        <w:t xml:space="preserve"> </w:t>
      </w:r>
      <w:r w:rsidR="00624C30" w:rsidRPr="00624C30">
        <w:t>18953785809, Sesvete, Sesvetski Kraljevec, Braće Radića 11</w:t>
      </w:r>
      <w:r w:rsidRPr="00F93944">
        <w:rPr>
          <w:rFonts w:eastAsia="Times New Roman"/>
          <w:szCs w:val="24"/>
          <w:lang w:eastAsia="hr-HR"/>
        </w:rPr>
        <w:t>. S</w:t>
      </w:r>
      <w:r w:rsidR="0017789F">
        <w:rPr>
          <w:rFonts w:eastAsia="Times New Roman"/>
          <w:szCs w:val="24"/>
          <w:lang w:eastAsia="hr-HR"/>
        </w:rPr>
        <w:t>tečajni postupak otvoren je 11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17789F">
        <w:rPr>
          <w:rFonts w:eastAsia="Times New Roman"/>
          <w:szCs w:val="24"/>
          <w:lang w:eastAsia="hr-HR"/>
        </w:rPr>
        <w:t>11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664A75">
        <w:rPr>
          <w:rFonts w:eastAsia="Times New Roman"/>
          <w:szCs w:val="24"/>
          <w:lang w:eastAsia="hr-HR"/>
        </w:rPr>
        <w:t>5</w:t>
      </w:r>
      <w:r w:rsidR="00624C30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624C30">
        <w:rPr>
          <w:rFonts w:eastAsia="Times New Roman"/>
          <w:szCs w:val="24"/>
          <w:lang w:eastAsia="hr-HR"/>
        </w:rPr>
        <w:t>Biserka Šmit-Sabolić iz Kutine</w:t>
      </w:r>
      <w:r w:rsidR="00664A75">
        <w:rPr>
          <w:rFonts w:eastAsia="Times New Roman"/>
          <w:szCs w:val="24"/>
          <w:lang w:eastAsia="hr-HR"/>
        </w:rPr>
        <w:t xml:space="preserve">, </w:t>
      </w:r>
      <w:r w:rsidR="00624C30">
        <w:rPr>
          <w:rFonts w:eastAsia="Times New Roman"/>
          <w:szCs w:val="24"/>
          <w:lang w:eastAsia="hr-HR"/>
        </w:rPr>
        <w:t>Crkvena 26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624C30">
        <w:rPr>
          <w:rFonts w:eastAsia="Times New Roman"/>
          <w:szCs w:val="24"/>
          <w:lang w:eastAsia="hr-HR"/>
        </w:rPr>
        <w:t>63081779137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24C3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24C30" w:rsidRPr="00624C30">
        <w:t>EKO-SUR d.o.o. OIB:</w:t>
      </w:r>
      <w:r w:rsidR="00624C30">
        <w:t xml:space="preserve"> </w:t>
      </w:r>
      <w:r w:rsidR="00624C30" w:rsidRPr="00624C30">
        <w:t>18953785809, Sesvete, Sesvetski Kraljevec, Braće Radića 11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17789F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24C30">
        <w:rPr>
          <w:rFonts w:eastAsia="Times New Roman"/>
          <w:szCs w:val="20"/>
          <w:lang w:eastAsia="hr-HR"/>
        </w:rPr>
        <w:t>2. svibnj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24C30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624C30">
        <w:rPr>
          <w:rFonts w:eastAsia="Times New Roman"/>
          <w:szCs w:val="20"/>
          <w:lang w:eastAsia="hr-HR"/>
        </w:rPr>
        <w:t>nici dužnika Ratko Aralica i Vilko Pešec su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624C30">
        <w:rPr>
          <w:rFonts w:eastAsia="Times New Roman"/>
          <w:szCs w:val="20"/>
          <w:lang w:eastAsia="hr-HR"/>
        </w:rPr>
        <w:t>zaključak uredno zaprimili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624C30">
        <w:rPr>
          <w:rFonts w:eastAsia="Times New Roman"/>
          <w:szCs w:val="20"/>
          <w:lang w:eastAsia="hr-HR"/>
        </w:rPr>
        <w:t>ali</w:t>
      </w:r>
      <w:r w:rsidR="00D661F6">
        <w:rPr>
          <w:rFonts w:eastAsia="Times New Roman"/>
          <w:szCs w:val="20"/>
          <w:lang w:eastAsia="hr-HR"/>
        </w:rPr>
        <w:t xml:space="preserve"> po istom</w:t>
      </w:r>
      <w:r w:rsidR="00624C30">
        <w:rPr>
          <w:rFonts w:eastAsia="Times New Roman"/>
          <w:szCs w:val="20"/>
          <w:lang w:eastAsia="hr-HR"/>
        </w:rPr>
        <w:t xml:space="preserve"> nisu postupili</w:t>
      </w:r>
      <w:r w:rsidR="00177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24C30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17789F">
        <w:rPr>
          <w:rFonts w:eastAsia="Times New Roman"/>
          <w:szCs w:val="20"/>
          <w:lang w:eastAsia="hr-HR"/>
        </w:rPr>
        <w:t xml:space="preserve"> 11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4C2936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4C2936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4C2936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936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   </w:t>
        </w:r>
        <w:r w:rsidR="00F36322">
          <w:t>94.    St-</w:t>
        </w:r>
        <w:r w:rsidR="00624C30">
          <w:t>4965/15-9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5367E"/>
    <w:rsid w:val="00160350"/>
    <w:rsid w:val="0017789F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2936"/>
    <w:rsid w:val="004C467D"/>
    <w:rsid w:val="00554EB4"/>
    <w:rsid w:val="005C116A"/>
    <w:rsid w:val="005F67DA"/>
    <w:rsid w:val="0061384C"/>
    <w:rsid w:val="00624C30"/>
    <w:rsid w:val="00636C76"/>
    <w:rsid w:val="00642240"/>
    <w:rsid w:val="00646B9D"/>
    <w:rsid w:val="00657523"/>
    <w:rsid w:val="00664A75"/>
    <w:rsid w:val="00694358"/>
    <w:rsid w:val="00697965"/>
    <w:rsid w:val="00725182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E00AE1"/>
    <w:rsid w:val="00E80F9F"/>
    <w:rsid w:val="00E9732B"/>
    <w:rsid w:val="00EC2D62"/>
    <w:rsid w:val="00EC3D23"/>
    <w:rsid w:val="00EF3F8B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St-4965/2015-9</izvorni_sadrzaj>
    <derivirana_varijabla naziv="DomainObject.Oznaka_1">St-4965/2015-9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4965</izvorni_sadrzaj>
    <derivirana_varijabla naziv="DomainObject.Predmet.Broj_1">4965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St-4965/2015</izvorni_sadrzaj>
    <derivirana_varijabla naziv="DomainObject.Predmet.OznakaBroj_1">St-4965/2015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EKO-SUR d.o.o.</izvorni_sadrzaj>
    <derivirana_varijabla naziv="DomainObject.Predmet.ProtustrankaFormated_1">  EKO-SUR d.o.o.</derivirana_varijabla>
  </DomainObject.Predmet.ProtustrankaFormated>
  <DomainObject.Predmet.ProtustrankaFormatedOIB>
    <izvorni_sadrzaj>  EKO-SUR d.o.o., OIB 18953785809</izvorni_sadrzaj>
    <derivirana_varijabla naziv="DomainObject.Predmet.ProtustrankaFormatedOIB_1">  EKO-SUR d.o.o., OIB 18953785809</derivirana_varijabla>
  </DomainObject.Predmet.ProtustrankaFormatedOIB>
  <DomainObject.Predmet.ProtustrankaFormatedWithAdress>
    <izvorni_sadrzaj> EKO-SUR d.o.o., Sesvetski Kraljevec, Braće Radića 11, 10360 Sesvete</izvorni_sadrzaj>
    <derivirana_varijabla naziv="DomainObject.Predmet.ProtustrankaFormatedWithAdress_1"> EKO-SUR d.o.o., Sesvetski Kraljevec, Braće Radića 11, 10360 Sesvete</derivirana_varijabla>
  </DomainObject.Predmet.ProtustrankaFormatedWithAdress>
  <DomainObject.Predmet.ProtustrankaFormatedWithAdressOIB>
    <izvorni_sadrzaj> EKO-SUR d.o.o., OIB 18953785809, Sesvetski Kraljevec, Braće Radića 11, 10360 Sesvete</izvorni_sadrzaj>
    <derivirana_varijabla naziv="DomainObject.Predmet.ProtustrankaFormatedWithAdressOIB_1"> EKO-SUR d.o.o., OIB 18953785809, Sesvetski Kraljevec, Braće Radića 11, 10360 Sesvete</derivirana_varijabla>
  </DomainObject.Predmet.ProtustrankaFormatedWithAdressOIB>
  <DomainObject.Predmet.ProtustrankaWithAdress>
    <izvorni_sadrzaj>EKO-SUR d.o.o. Sesvetski Kraljevec, Braće Radića 11, 10360 Sesvete</izvorni_sadrzaj>
    <derivirana_varijabla naziv="DomainObject.Predmet.ProtustrankaWithAdress_1">EKO-SUR d.o.o. Sesvetski Kraljevec, Braće Radića 11, 10360 Sesvete</derivirana_varijabla>
  </DomainObject.Predmet.ProtustrankaWithAdress>
  <DomainObject.Predmet.ProtustrankaWithAdressOIB>
    <izvorni_sadrzaj>EKO-SUR d.o.o., OIB 18953785809, Sesvetski Kraljevec, Braće Radića 11, 10360 Sesvete</izvorni_sadrzaj>
    <derivirana_varijabla naziv="DomainObject.Predmet.ProtustrankaWithAdressOIB_1">EKO-SUR d.o.o., OIB 18953785809, Sesvetski Kraljevec, Braće Radića 11, 10360 Sesvete</derivirana_varijabla>
  </DomainObject.Predmet.ProtustrankaWithAdressOIB>
  <DomainObject.Predmet.ProtustrankaNazivFormated>
    <izvorni_sadrzaj>EKO-SUR d.o.o.</izvorni_sadrzaj>
    <derivirana_varijabla naziv="DomainObject.Predmet.ProtustrankaNazivFormated_1">EKO-SUR d.o.o.</derivirana_varijabla>
  </DomainObject.Predmet.ProtustrankaNazivFormated>
  <DomainObject.Predmet.ProtustrankaNazivFormatedOIB>
    <izvorni_sadrzaj>EKO-SUR d.o.o., OIB 18953785809</izvorni_sadrzaj>
    <derivirana_varijabla naziv="DomainObject.Predmet.ProtustrankaNazivFormatedOIB_1">EKO-SUR d.o.o., OIB 18953785809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EKO-SUR d.o.o.</item>
    </izvorni_sadrzaj>
    <derivirana_varijabla naziv="DomainObject.Predmet.ProtuStrankaListFormated_1">
      <item>EKO-SUR d.o.o.</item>
    </derivirana_varijabla>
  </DomainObject.Predmet.ProtuStrankaListFormated>
  <DomainObject.Predmet.ProtuStrankaListFormatedOIB>
    <izvorni_sadrzaj>
      <item>EKO-SUR d.o.o., OIB 18953785809</item>
    </izvorni_sadrzaj>
    <derivirana_varijabla naziv="DomainObject.Predmet.ProtuStrankaListFormatedOIB_1">
      <item>EKO-SUR d.o.o., OIB 18953785809</item>
    </derivirana_varijabla>
  </DomainObject.Predmet.ProtuStrankaListFormatedOIB>
  <DomainObject.Predmet.ProtuStrankaListFormatedWithAdress>
    <izvorni_sadrzaj>
      <item>EKO-SUR d.o.o., Sesvetski Kraljevec, Braće Radića 11, 10360 Sesvete</item>
    </izvorni_sadrzaj>
    <derivirana_varijabla naziv="DomainObject.Predmet.ProtuStrankaListFormatedWithAdress_1">
      <item>EKO-SUR d.o.o., Sesvetski Kraljevec, Braće Radića 11, 10360 Sesvete</item>
    </derivirana_varijabla>
  </DomainObject.Predmet.ProtuStrankaListFormatedWithAdress>
  <DomainObject.Predmet.ProtuStrankaListFormatedWithAdressOIB>
    <izvorni_sadrzaj>
      <item>EKO-SUR d.o.o., OIB 18953785809, Sesvetski Kraljevec, Braće Radića 11, 10360 Sesvete</item>
    </izvorni_sadrzaj>
    <derivirana_varijabla naziv="DomainObject.Predmet.ProtuStrankaListFormatedWithAdressOIB_1">
      <item>EKO-SUR d.o.o., OIB 18953785809, Sesvetski Kraljevec, Braće Radića 11, 10360 Sesvete</item>
    </derivirana_varijabla>
  </DomainObject.Predmet.ProtuStrankaListFormatedWithAdressOIB>
  <DomainObject.Predmet.ProtuStrankaListNazivFormated>
    <izvorni_sadrzaj>
      <item>EKO-SUR d.o.o.</item>
    </izvorni_sadrzaj>
    <derivirana_varijabla naziv="DomainObject.Predmet.ProtuStrankaListNazivFormated_1">
      <item>EKO-SUR d.o.o.</item>
    </derivirana_varijabla>
  </DomainObject.Predmet.ProtuStrankaListNazivFormated>
  <DomainObject.Predmet.ProtuStrankaListNazivFormatedOIB>
    <izvorni_sadrzaj>
      <item>EKO-SUR d.o.o., OIB 18953785809</item>
    </izvorni_sadrzaj>
    <derivirana_varijabla naziv="DomainObject.Predmet.ProtuStrankaListNazivFormatedOIB_1">
      <item>EKO-SUR d.o.o., OIB 18953785809</item>
    </derivirana_varijabla>
  </DomainObject.Predmet.ProtuStrankaListNazivFormatedOIB>
  <DomainObject.Predmet.OstaliListFormated>
    <izvorni_sadrzaj>
      <item>Ratko Aralica</item>
      <item>Vilko Pešec</item>
    </izvorni_sadrzaj>
    <derivirana_varijabla naziv="DomainObject.Predmet.OstaliListFormated_1">
      <item>Ratko Aralica</item>
      <item>Vilko Pešec</item>
    </derivirana_varijabla>
  </DomainObject.Predmet.OstaliListFormated>
  <DomainObject.Predmet.OstaliListFormatedOIB>
    <izvorni_sadrzaj>
      <item>Ratko Aralica, OIB 52722151312</item>
      <item>Vilko Pešec</item>
    </izvorni_sadrzaj>
    <derivirana_varijabla naziv="DomainObject.Predmet.OstaliListFormatedOIB_1">
      <item>Ratko Aralica, OIB 52722151312</item>
      <item>Vilko Pešec</item>
    </derivirana_varijabla>
  </DomainObject.Predmet.OstaliListFormatedOIB>
  <DomainObject.Predmet.OstaliListFormatedWithAdress>
    <izvorni_sadrzaj>
      <item>Ratko Aralica, Balaška 12, 10436 Rakov Potok</item>
      <item>Vilko Pešec, Mariborska cesta 21A, 2250 Ptuj</item>
    </izvorni_sadrzaj>
    <derivirana_varijabla naziv="DomainObject.Predmet.OstaliListFormatedWithAdress_1">
      <item>Ratko Aralica, Balaška 12, 10436 Rakov Potok</item>
      <item>Vilko Pešec, Mariborska cesta 21A, 2250 Ptuj</item>
    </derivirana_varijabla>
  </DomainObject.Predmet.OstaliListFormatedWithAdress>
  <DomainObject.Predmet.OstaliListFormatedWithAdressOIB>
    <izvorni_sadrzaj>
      <item>Ratko Aralica, OIB 52722151312, Balaška 12, 10436 Rakov Potok</item>
      <item>Vilko Pešec, Mariborska cesta 21A, 2250 Ptuj</item>
    </izvorni_sadrzaj>
    <derivirana_varijabla naziv="DomainObject.Predmet.OstaliListFormatedWithAdressOIB_1">
      <item>Ratko Aralica, OIB 52722151312, Balaška 12, 10436 Rakov Potok</item>
      <item>Vilko Pešec, Mariborska cesta 21A, 2250 Ptuj</item>
    </derivirana_varijabla>
  </DomainObject.Predmet.OstaliListFormatedWithAdressOIB>
  <DomainObject.Predmet.OstaliListNazivFormated>
    <izvorni_sadrzaj>
      <item>Ratko Aralica</item>
      <item>Vilko Pešec</item>
    </izvorni_sadrzaj>
    <derivirana_varijabla naziv="DomainObject.Predmet.OstaliListNazivFormated_1">
      <item>Ratko Aralica</item>
      <item>Vilko Pešec</item>
    </derivirana_varijabla>
  </DomainObject.Predmet.OstaliListNazivFormated>
  <DomainObject.Predmet.OstaliListNazivFormatedOIB>
    <izvorni_sadrzaj>
      <item>Ratko Aralica, OIB 52722151312</item>
      <item>Vilko Pešec</item>
    </izvorni_sadrzaj>
    <derivirana_varijabla naziv="DomainObject.Predmet.OstaliListNazivFormatedOIB_1">
      <item>Ratko Aralica, OIB 52722151312</item>
      <item>Vilko Pešec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St-4965/2015-9</izvorni_sadrzaj>
    <derivirana_varijabla naziv="DomainObject.PoslovniBrojDokumenta_1">St-4965/2015-9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EKO-SUR d.o.o.</izvorni_sadrzaj>
    <derivirana_varijabla naziv="DomainObject.Predmet.ProtustrankaIDrugi_1">EKO-SUR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EKO-SUR d.o.o., OIB 18953785809, Sesvetski Kraljevec, Braće Radića 11, 10360 Sesvete</izvorni_sadrzaj>
    <derivirana_varijabla naziv="DomainObject.Predmet.ProtustrankaIDrugiAdressOIB_1">EKO-SUR d.o.o., OIB 18953785809, Sesvetski Kraljevec, Braće Radića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EKO-SUR d.o.o.</item>
      <item>Ratko Aralica</item>
      <item>Vilko Pešec</item>
    </izvorni_sadrzaj>
    <derivirana_varijabla naziv="DomainObject.Predmet.SudioniciListNaziv_1">
      <item>FINA Regionalni centar Zagreb</item>
      <item>EKO-SUR d.o.o.</item>
      <item>Ratko Aralica</item>
      <item>Vilko Pešec</item>
    </derivirana_varijabla>
  </DomainObject.Predmet.SudioniciListNaziv>
  <DomainObject.Predmet.SudioniciListAdressOIB>
    <izvorni_sadrzaj>
      <item>FINA Regionalni centar Zagreb, OIB 85821130368, Trg svibanjskih žrtava 1995. 1,10000 Zagreb</item>
      <item>EKO-SUR d.o.o., OIB 18953785809, Sesvetski Kraljevec, Braće Radića 11,10360 Sesvete</item>
      <item>Ratko Aralica, OIB 52722151312, Balaška 12,10436 Rakov Potok</item>
      <item>Vilko Pešec, Mariborska cesta 21A,2250 Ptuj</item>
    </izvorni_sadrzaj>
    <derivirana_varijabla naziv="DomainObject.Predmet.SudioniciListAdressOIB_1">
      <item>FINA Regionalni centar Zagreb, OIB 85821130368, Trg svibanjskih žrtava 1995. 1,10000 Zagreb</item>
      <item>EKO-SUR d.o.o., OIB 18953785809, Sesvetski Kraljevec, Braće Radića 11,10360 Sesvete</item>
      <item>Ratko Aralica, OIB 52722151312, Balaška 12,10436 Rakov Potok</item>
      <item>Vilko Pešec, Mariborska cesta 21A,2250 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18953785809</item>
      <item>, OIB 52722151312</item>
      <item>, OIB null</item>
    </izvorni_sadrzaj>
    <derivirana_varijabla naziv="DomainObject.Predmet.SudioniciListNazivOIB_1">
      <item>, OIB 85821130368</item>
      <item>, OIB 18953785809</item>
      <item>, OIB 52722151312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2316</properties:Characters>
  <properties:Lines>85</properties:Lines>
  <properties:Paragraphs>27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2016-07-11T09:05:00Z</cp:lastPrinted>
  <dcterms:modified xmlns:xsi="http://www.w3.org/2001/XMLSchema-instance" xsi:type="dcterms:W3CDTF">2016-07-11T09:05:00Z</dcterms:modified>
  <cp:revision>39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St-4965/2015-9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