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45831" w14:paraId="8145831" w:rsidRDefault="005A4330" w:rsidP="005A4330" w:rsidR="005A4330" w:rsidRPr="00714884">
      <w:pPr>
        <w15:collapsed w:val="false"/>
        <w:rPr>
          <w:bCs/>
          <w:lang w:val="hr-HR"/>
        </w:rPr>
      </w:pPr>
      <w:r w:rsidRPr="00714884">
        <w:rPr>
          <w:bCs/>
          <w:lang w:val="hr-HR"/>
        </w:rPr>
        <w:t xml:space="preserve">  </w:t>
      </w:r>
      <w:r>
        <w:rPr>
          <w:noProof/>
        </w:rPr>
        <w:t xml:space="preserve">               </w:t>
      </w:r>
      <w:r>
        <w:rPr>
          <w:noProof/>
          <w:lang w:eastAsia="hr-HR"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Pr>
          <w:noProof/>
        </w:rPr>
        <w:t xml:space="preserve">               </w:t>
      </w:r>
    </w:p>
    <w:p w:rsidRDefault="005A4330" w:rsidP="005A4330" w:rsidR="005A4330" w:rsidRPr="00714884">
      <w:pPr>
        <w:rPr>
          <w:bCs/>
          <w:lang w:val="hr-HR"/>
        </w:rPr>
      </w:pPr>
      <w:r w:rsidRPr="00714884">
        <w:rPr>
          <w:bCs/>
          <w:lang w:val="hr-HR"/>
        </w:rPr>
        <w:t xml:space="preserve">        Republika Hrvatska</w:t>
      </w: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p>
    <w:p w:rsidRDefault="005A4330" w:rsidP="005A4330" w:rsidR="005A4330" w:rsidRPr="00714884">
      <w:pPr>
        <w:rPr>
          <w:bCs/>
          <w:lang w:val="hr-HR"/>
        </w:rPr>
      </w:pPr>
      <w:r w:rsidRPr="00714884">
        <w:rPr>
          <w:bCs/>
          <w:lang w:val="hr-HR"/>
        </w:rPr>
        <w:t xml:space="preserve">TRGOVAČKI SUD U ZAGREBU                                                                     </w:t>
      </w:r>
    </w:p>
    <w:p w:rsidRDefault="005A4330" w:rsidP="005A4330" w:rsidR="005A4330" w:rsidRPr="00714884">
      <w:pPr>
        <w:rPr>
          <w:bCs/>
          <w:lang w:val="hr-HR"/>
        </w:rPr>
      </w:pPr>
      <w:r w:rsidRPr="00714884">
        <w:rPr>
          <w:bCs/>
          <w:lang w:val="hr-HR"/>
        </w:rPr>
        <w:t xml:space="preserve">      Zagreb, </w:t>
      </w:r>
      <w:proofErr w:type="spellStart"/>
      <w:r w:rsidRPr="00714884">
        <w:rPr>
          <w:bCs/>
          <w:lang w:val="hr-HR"/>
        </w:rPr>
        <w:t>Amruševa</w:t>
      </w:r>
      <w:proofErr w:type="spellEnd"/>
      <w:r w:rsidRPr="00714884">
        <w:rPr>
          <w:bCs/>
          <w:lang w:val="hr-HR"/>
        </w:rPr>
        <w:t xml:space="preserve"> 2/II</w:t>
      </w:r>
    </w:p>
    <w:p w:rsidRDefault="005A4330" w:rsidP="005A4330" w:rsidR="005A4330">
      <w:pPr>
        <w:jc w:val="right"/>
        <w:rPr>
          <w:bCs/>
          <w:lang w:val="hr-HR"/>
        </w:rPr>
      </w:pPr>
      <w:r w:rsidRPr="00714884">
        <w:rPr>
          <w:bCs/>
          <w:lang w:val="hr-HR"/>
        </w:rPr>
        <w:t>20 St-</w:t>
      </w:r>
      <w:r>
        <w:rPr>
          <w:bCs/>
          <w:lang w:val="hr-HR"/>
        </w:rPr>
        <w:t>790/13</w:t>
      </w:r>
      <w:r w:rsidR="002521D4">
        <w:rPr>
          <w:bCs/>
          <w:lang w:val="hr-HR"/>
        </w:rPr>
        <w:t>-1436</w:t>
      </w:r>
    </w:p>
    <w:p w:rsidRDefault="005A4330" w:rsidP="005A4330" w:rsidR="005A4330" w:rsidRPr="00714884">
      <w:pPr>
        <w:jc w:val="right"/>
        <w:rPr>
          <w:bCs/>
          <w:lang w:val="hr-HR"/>
        </w:rPr>
      </w:pPr>
    </w:p>
    <w:p w:rsidRDefault="005A4330" w:rsidP="005A4330" w:rsidR="005A4330" w:rsidRPr="00714884">
      <w:pPr>
        <w:jc w:val="center"/>
      </w:pPr>
      <w:r w:rsidRPr="00714884">
        <w:t>R E P U B L I K A   H R V A T S K A</w:t>
      </w:r>
    </w:p>
    <w:p w:rsidRDefault="005A4330" w:rsidP="005A4330" w:rsidR="005A4330" w:rsidRPr="00714884">
      <w:pPr>
        <w:rPr>
          <w:bCs/>
          <w:lang w:val="hr-HR"/>
        </w:rPr>
      </w:pPr>
    </w:p>
    <w:p w:rsidRDefault="005A4330" w:rsidP="005A4330" w:rsidR="005A4330" w:rsidRPr="00714884">
      <w:pPr>
        <w:rPr>
          <w:bCs/>
          <w:lang w:val="hr-HR"/>
        </w:rPr>
      </w:pP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t>Z A K L J U Č A K</w:t>
      </w:r>
    </w:p>
    <w:p w:rsidRDefault="005A4330" w:rsidP="005A4330" w:rsidR="005A4330" w:rsidRPr="00714884">
      <w:pPr>
        <w:rPr>
          <w:bCs/>
          <w:lang w:val="hr-HR"/>
        </w:rPr>
      </w:pPr>
    </w:p>
    <w:p w:rsidRDefault="005A4330" w:rsidP="005A4330" w:rsidR="005A4330" w:rsidRPr="00156FA9">
      <w:pPr>
        <w:jc w:val="both"/>
        <w:rPr>
          <w:color w:val="000000"/>
          <w:lang w:val="hr-HR"/>
        </w:rPr>
      </w:pPr>
      <w:r w:rsidRPr="00714884">
        <w:rPr>
          <w:bCs/>
          <w:lang w:val="hr-HR"/>
        </w:rPr>
        <w:tab/>
      </w:r>
      <w:r w:rsidRPr="00714884">
        <w:rPr>
          <w:lang w:val="hr-HR"/>
        </w:rPr>
        <w:t>TRGOVAČKI SUD U ZAGREBU po sucu pojedincu</w:t>
      </w:r>
      <w:r>
        <w:rPr>
          <w:lang w:val="hr-HR"/>
        </w:rPr>
        <w:t xml:space="preserve"> Luciji </w:t>
      </w:r>
      <w:proofErr w:type="spellStart"/>
      <w:r>
        <w:rPr>
          <w:lang w:val="hr-HR"/>
        </w:rPr>
        <w:t>Butigan</w:t>
      </w:r>
      <w:proofErr w:type="spellEnd"/>
      <w:r w:rsidRPr="005250C1">
        <w:rPr>
          <w:lang w:val="hr-HR"/>
        </w:rPr>
        <w:t xml:space="preserve">, u stečajnom postupku </w:t>
      </w:r>
      <w:proofErr w:type="spellStart"/>
      <w:r w:rsidRPr="005250C1">
        <w:t>nad</w:t>
      </w:r>
      <w:proofErr w:type="spellEnd"/>
      <w:r w:rsidRPr="005250C1">
        <w:t xml:space="preserve"> </w:t>
      </w:r>
      <w:proofErr w:type="spellStart"/>
      <w:r>
        <w:t>stečajnim</w:t>
      </w:r>
      <w:proofErr w:type="spellEnd"/>
      <w:r>
        <w:t xml:space="preserve"> </w:t>
      </w:r>
      <w:proofErr w:type="spellStart"/>
      <w:r>
        <w:t>dužnikom</w:t>
      </w:r>
      <w:proofErr w:type="spellEnd"/>
      <w:r>
        <w:t xml:space="preserve"> EUROYACHTING </w:t>
      </w:r>
      <w:proofErr w:type="spellStart"/>
      <w:r>
        <w:t>d.o.o</w:t>
      </w:r>
      <w:proofErr w:type="spellEnd"/>
      <w:r>
        <w:t xml:space="preserve">. </w:t>
      </w:r>
      <w:proofErr w:type="gramStart"/>
      <w:r>
        <w:t>u</w:t>
      </w:r>
      <w:proofErr w:type="gramEnd"/>
      <w:r>
        <w:t xml:space="preserve"> </w:t>
      </w:r>
      <w:proofErr w:type="spellStart"/>
      <w:r>
        <w:t>stečaju</w:t>
      </w:r>
      <w:proofErr w:type="spellEnd"/>
      <w:r>
        <w:t xml:space="preserve">, Zagreb, </w:t>
      </w:r>
      <w:proofErr w:type="spellStart"/>
      <w:r>
        <w:t>Ogrizovićeva</w:t>
      </w:r>
      <w:proofErr w:type="spellEnd"/>
      <w:r>
        <w:t xml:space="preserve"> 41, OIB:56804906735</w:t>
      </w:r>
      <w:r w:rsidRPr="00156FA9">
        <w:rPr>
          <w:color w:val="000000"/>
          <w:lang w:val="hr-HR"/>
        </w:rPr>
        <w:t xml:space="preserve">, </w:t>
      </w:r>
      <w:r>
        <w:rPr>
          <w:color w:val="000000"/>
          <w:lang w:val="hr-HR"/>
        </w:rPr>
        <w:t>dana 15</w:t>
      </w:r>
      <w:r w:rsidRPr="00156FA9">
        <w:rPr>
          <w:color w:val="000000"/>
          <w:lang w:val="hr-HR"/>
        </w:rPr>
        <w:t xml:space="preserve">. </w:t>
      </w:r>
      <w:r>
        <w:rPr>
          <w:color w:val="000000"/>
          <w:lang w:val="hr-HR"/>
        </w:rPr>
        <w:t>veljače 2019</w:t>
      </w:r>
      <w:r w:rsidRPr="00156FA9">
        <w:rPr>
          <w:color w:val="000000"/>
          <w:lang w:val="hr-HR"/>
        </w:rPr>
        <w:t>.</w:t>
      </w:r>
    </w:p>
    <w:p w:rsidRDefault="005A4330" w:rsidP="005A4330" w:rsidR="005A4330" w:rsidRPr="00714884">
      <w:pPr>
        <w:jc w:val="both"/>
        <w:rPr>
          <w:bCs/>
          <w:lang w:val="hr-HR"/>
        </w:rPr>
      </w:pPr>
    </w:p>
    <w:p w:rsidRDefault="005A4330" w:rsidP="005A4330" w:rsidR="005A4330" w:rsidRPr="00714884">
      <w:pPr>
        <w:jc w:val="both"/>
        <w:rPr>
          <w:bCs/>
          <w:lang w:val="hr-HR"/>
        </w:rPr>
      </w:pP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t>z a k l j u č i o      j e</w:t>
      </w:r>
    </w:p>
    <w:p w:rsidRDefault="005A4330" w:rsidP="005A4330" w:rsidR="005A4330" w:rsidRPr="00714884">
      <w:pPr>
        <w:rPr>
          <w:bCs/>
          <w:lang w:val="hr-HR"/>
        </w:rPr>
      </w:pPr>
    </w:p>
    <w:p w:rsidRDefault="005A4330" w:rsidP="005A4330" w:rsidR="005A4330">
      <w:pPr>
        <w:ind w:hanging="720" w:left="720"/>
        <w:jc w:val="both"/>
        <w:rPr>
          <w:bCs/>
          <w:lang w:val="hr-HR"/>
        </w:rPr>
      </w:pPr>
      <w:r w:rsidRPr="00714884">
        <w:rPr>
          <w:bCs/>
          <w:lang w:val="hr-HR"/>
        </w:rPr>
        <w:t>I.</w:t>
      </w:r>
      <w:r w:rsidRPr="00714884">
        <w:rPr>
          <w:bCs/>
          <w:lang w:val="hr-HR"/>
        </w:rPr>
        <w:tab/>
      </w:r>
      <w:r>
        <w:rPr>
          <w:bCs/>
          <w:lang w:val="hr-HR"/>
        </w:rPr>
        <w:t xml:space="preserve">Na temelju članka 247. Stečajnog zakona </w:t>
      </w:r>
      <w:r w:rsidRPr="00714884">
        <w:rPr>
          <w:bCs/>
          <w:lang w:val="hr-HR"/>
        </w:rPr>
        <w:t xml:space="preserve">i članka </w:t>
      </w:r>
      <w:r>
        <w:rPr>
          <w:bCs/>
          <w:lang w:val="hr-HR"/>
        </w:rPr>
        <w:t>92</w:t>
      </w:r>
      <w:r w:rsidRPr="00714884">
        <w:rPr>
          <w:bCs/>
          <w:lang w:val="hr-HR"/>
        </w:rPr>
        <w:t>. stavak 1. Ovršnog zakona, određuje se ročište radi utvrđivanja vrijednosti nekretnine i utvrđivanja po</w:t>
      </w:r>
      <w:r>
        <w:rPr>
          <w:bCs/>
          <w:lang w:val="hr-HR"/>
        </w:rPr>
        <w:t>četne cijene i to za:</w:t>
      </w:r>
    </w:p>
    <w:p w:rsidRDefault="005A4330" w:rsidP="005A4330" w:rsidR="005A4330">
      <w:pPr>
        <w:jc w:val="both"/>
        <w:rPr>
          <w:bCs/>
          <w:lang w:val="hr-HR"/>
        </w:rPr>
      </w:pPr>
    </w:p>
    <w:p w:rsidRDefault="005A4330" w:rsidP="005A4330" w:rsidR="005A4330" w:rsidRPr="009E314C">
      <w:pPr>
        <w:suppressAutoHyphens/>
        <w:autoSpaceDN w:val="false"/>
        <w:spacing w:lineRule="auto" w:line="244" w:after="160"/>
        <w:ind w:left="720"/>
        <w:jc w:val="both"/>
        <w:textAlignment w:val="baseline"/>
        <w:rPr>
          <w:lang w:val="hr-HR"/>
        </w:rPr>
      </w:pPr>
      <w:r w:rsidRPr="009E314C">
        <w:rPr>
          <w:lang w:val="hr-HR"/>
        </w:rPr>
        <w:t xml:space="preserve">- nekretnina upisana u Općinski građanski sud u Zagrebu, zemljišnoknjižni odjel Zagreb, </w:t>
      </w:r>
      <w:proofErr w:type="spellStart"/>
      <w:r w:rsidRPr="009E314C">
        <w:rPr>
          <w:lang w:val="hr-HR"/>
        </w:rPr>
        <w:t>zk.ul</w:t>
      </w:r>
      <w:proofErr w:type="spellEnd"/>
      <w:r w:rsidRPr="009E314C">
        <w:rPr>
          <w:lang w:val="hr-HR"/>
        </w:rPr>
        <w:t xml:space="preserve">. 8614, k.o. </w:t>
      </w:r>
      <w:proofErr w:type="spellStart"/>
      <w:r w:rsidRPr="009E314C">
        <w:rPr>
          <w:lang w:val="hr-HR"/>
        </w:rPr>
        <w:t>Stenjevec</w:t>
      </w:r>
      <w:proofErr w:type="spellEnd"/>
      <w:r w:rsidRPr="009E314C">
        <w:rPr>
          <w:lang w:val="hr-HR"/>
        </w:rPr>
        <w:t xml:space="preserve">, </w:t>
      </w:r>
      <w:proofErr w:type="spellStart"/>
      <w:r w:rsidRPr="009E314C">
        <w:rPr>
          <w:lang w:val="hr-HR"/>
        </w:rPr>
        <w:t>zkč</w:t>
      </w:r>
      <w:proofErr w:type="spellEnd"/>
      <w:r w:rsidRPr="009E314C">
        <w:rPr>
          <w:lang w:val="hr-HR"/>
        </w:rPr>
        <w:t>. 77/10-STAMBENA ZGRADA BR. 28, 30, 32 I 34 SAVSKA OPATOVINA površine  1678 m2, DVORIŠTE površine  3407 m2, odnosno ukupna površina 5085 m2, i to:</w:t>
      </w:r>
    </w:p>
    <w:p w:rsidRDefault="005A4330" w:rsidP="005A4330" w:rsidR="005A4330">
      <w:pPr>
        <w:pStyle w:val="Bezproreda"/>
        <w:ind w:left="900"/>
        <w:rPr>
          <w:lang w:val="hr-HR"/>
        </w:rPr>
      </w:pPr>
      <w:proofErr w:type="spellStart"/>
      <w:r>
        <w:rPr>
          <w:lang w:val="hr-HR"/>
        </w:rPr>
        <w:t>Rbr</w:t>
      </w:r>
      <w:proofErr w:type="spellEnd"/>
      <w:r>
        <w:rPr>
          <w:lang w:val="hr-HR"/>
        </w:rPr>
        <w:t xml:space="preserve">. </w:t>
      </w:r>
      <w:r w:rsidRPr="006F0286">
        <w:rPr>
          <w:lang w:val="hr-HR"/>
        </w:rPr>
        <w:t>347. Suvlasnički dio: 5/10</w:t>
      </w:r>
      <w:r>
        <w:rPr>
          <w:lang w:val="hr-HR"/>
        </w:rPr>
        <w:t>000 ETAŽNO VLASNIŠTVO (E-347), 1.</w:t>
      </w:r>
      <w:r w:rsidRPr="006F0286">
        <w:rPr>
          <w:lang w:val="hr-HR"/>
        </w:rPr>
        <w:t>parkirno garažno mjesto oznake PGM-1.86 u podrumskoj etaži -1; neto korisne površine 6,15čm označeno u planu posebnih dijelova zgrade crvenom bojom</w:t>
      </w:r>
    </w:p>
    <w:p w:rsidRDefault="005A4330" w:rsidP="005A4330" w:rsidR="005A4330" w:rsidRPr="006F0286">
      <w:pPr>
        <w:pStyle w:val="Bezproreda"/>
        <w:rPr>
          <w:lang w:val="hr-HR"/>
        </w:rPr>
      </w:pPr>
    </w:p>
    <w:p w:rsidRDefault="005A4330" w:rsidP="005A4330" w:rsidR="005A4330">
      <w:pPr>
        <w:spacing w:lineRule="auto" w:line="244"/>
        <w:ind w:left="720"/>
        <w:jc w:val="both"/>
      </w:pPr>
      <w:r>
        <w:rPr>
          <w:lang w:val="hr-HR"/>
        </w:rPr>
        <w:t xml:space="preserve">Na navedenoj nekretnini upisano je </w:t>
      </w:r>
      <w:proofErr w:type="spellStart"/>
      <w:r>
        <w:rPr>
          <w:lang w:val="hr-HR"/>
        </w:rPr>
        <w:t>razlučno</w:t>
      </w:r>
      <w:proofErr w:type="spellEnd"/>
      <w:r>
        <w:rPr>
          <w:lang w:val="hr-HR"/>
        </w:rPr>
        <w:t xml:space="preserve"> pravo u korist </w:t>
      </w:r>
      <w:proofErr w:type="spellStart"/>
      <w:r>
        <w:rPr>
          <w:lang w:val="hr-HR"/>
        </w:rPr>
        <w:t>razlučnog</w:t>
      </w:r>
      <w:proofErr w:type="spellEnd"/>
      <w:r>
        <w:rPr>
          <w:lang w:val="hr-HR"/>
        </w:rPr>
        <w:t xml:space="preserve"> vjerovnika</w:t>
      </w:r>
      <w:r>
        <w:rPr>
          <w:bCs/>
          <w:lang w:val="hr-HR"/>
        </w:rPr>
        <w:t xml:space="preserve"> </w:t>
      </w:r>
      <w:r>
        <w:t>:</w:t>
      </w:r>
    </w:p>
    <w:p w:rsidRDefault="005A4330" w:rsidP="005A4330" w:rsidR="005A4330">
      <w:pPr>
        <w:spacing w:lineRule="auto" w:line="244"/>
        <w:ind w:left="720"/>
        <w:jc w:val="both"/>
        <w:rPr>
          <w:bCs/>
          <w:lang w:val="hr-HR"/>
        </w:rPr>
      </w:pPr>
      <w:r>
        <w:t>-</w:t>
      </w:r>
      <w:r w:rsidRPr="00C74240">
        <w:t>REPUBLIKA HRVATSKA, OIB: 52634238587</w:t>
      </w:r>
      <w:r>
        <w:t>.</w:t>
      </w:r>
    </w:p>
    <w:p w:rsidRDefault="005A4330" w:rsidP="005A4330" w:rsidR="005A4330" w:rsidRPr="00714884">
      <w:pPr>
        <w:jc w:val="both"/>
        <w:rPr>
          <w:bCs/>
          <w:lang w:val="hr-HR"/>
        </w:rPr>
      </w:pPr>
    </w:p>
    <w:p w:rsidRDefault="005A4330" w:rsidP="005A4330" w:rsidR="005A4330" w:rsidRPr="00714884">
      <w:pPr>
        <w:ind w:hanging="720" w:left="720"/>
        <w:jc w:val="both"/>
        <w:rPr>
          <w:bCs/>
          <w:lang w:val="hr-HR"/>
        </w:rPr>
      </w:pPr>
      <w:r w:rsidRPr="00714884">
        <w:rPr>
          <w:bCs/>
          <w:lang w:val="hr-HR"/>
        </w:rPr>
        <w:t>II.</w:t>
      </w:r>
      <w:r w:rsidRPr="00714884">
        <w:rPr>
          <w:bCs/>
          <w:lang w:val="hr-HR"/>
        </w:rPr>
        <w:tab/>
        <w:t xml:space="preserve">Ročište će se održati dana </w:t>
      </w:r>
      <w:r>
        <w:rPr>
          <w:b/>
          <w:bCs/>
          <w:u w:val="single"/>
          <w:lang w:val="hr-HR"/>
        </w:rPr>
        <w:t>5. ožujka 2019</w:t>
      </w:r>
      <w:r w:rsidRPr="00B004CD">
        <w:rPr>
          <w:b/>
          <w:bCs/>
          <w:u w:val="single"/>
          <w:lang w:val="hr-HR"/>
        </w:rPr>
        <w:t>.</w:t>
      </w:r>
      <w:r>
        <w:rPr>
          <w:b/>
          <w:bCs/>
          <w:u w:val="single"/>
          <w:lang w:val="hr-HR"/>
        </w:rPr>
        <w:t xml:space="preserve"> godine </w:t>
      </w:r>
      <w:r w:rsidRPr="00B004CD">
        <w:rPr>
          <w:b/>
          <w:bCs/>
          <w:u w:val="single"/>
          <w:lang w:val="hr-HR"/>
        </w:rPr>
        <w:t>u 11:</w:t>
      </w:r>
      <w:r>
        <w:rPr>
          <w:b/>
          <w:bCs/>
          <w:u w:val="single"/>
          <w:lang w:val="hr-HR"/>
        </w:rPr>
        <w:t>40</w:t>
      </w:r>
      <w:r w:rsidRPr="00B004CD">
        <w:rPr>
          <w:b/>
          <w:bCs/>
          <w:u w:val="single"/>
          <w:lang w:val="hr-HR"/>
        </w:rPr>
        <w:t xml:space="preserve"> sati</w:t>
      </w:r>
      <w:r w:rsidRPr="00714884">
        <w:rPr>
          <w:bCs/>
          <w:lang w:val="hr-HR"/>
        </w:rPr>
        <w:t xml:space="preserve">, u Trgovačkom sudu u Zagrebu, Petrinjska 8, soba br. 91/II (ulična zgrada). </w:t>
      </w:r>
    </w:p>
    <w:p w:rsidRDefault="005A4330" w:rsidP="005A4330" w:rsidR="005A4330" w:rsidRPr="00714884">
      <w:pPr>
        <w:jc w:val="both"/>
        <w:rPr>
          <w:bCs/>
          <w:lang w:val="hr-HR"/>
        </w:rPr>
      </w:pPr>
    </w:p>
    <w:p w:rsidRDefault="005A4330" w:rsidP="005A4330" w:rsidR="005A4330" w:rsidRPr="00714884">
      <w:pPr>
        <w:jc w:val="both"/>
        <w:rPr>
          <w:bCs/>
          <w:lang w:val="hr-HR"/>
        </w:rPr>
      </w:pPr>
      <w:r w:rsidRPr="00714884">
        <w:rPr>
          <w:bCs/>
          <w:lang w:val="hr-HR"/>
        </w:rPr>
        <w:t>III.</w:t>
      </w:r>
      <w:r w:rsidRPr="00714884">
        <w:rPr>
          <w:bCs/>
          <w:lang w:val="hr-HR"/>
        </w:rPr>
        <w:tab/>
        <w:t>Na ovo ročište pozivaju se stečajni u</w:t>
      </w:r>
      <w:r>
        <w:rPr>
          <w:bCs/>
          <w:lang w:val="hr-HR"/>
        </w:rPr>
        <w:t xml:space="preserve">pravitelj i </w:t>
      </w:r>
      <w:proofErr w:type="spellStart"/>
      <w:r>
        <w:rPr>
          <w:bCs/>
          <w:lang w:val="hr-HR"/>
        </w:rPr>
        <w:t>razlučni</w:t>
      </w:r>
      <w:proofErr w:type="spellEnd"/>
      <w:r>
        <w:rPr>
          <w:bCs/>
          <w:lang w:val="hr-HR"/>
        </w:rPr>
        <w:t xml:space="preserve"> vjerovnici.</w:t>
      </w:r>
    </w:p>
    <w:p w:rsidRDefault="005A4330" w:rsidP="005A4330" w:rsidR="005A4330" w:rsidRPr="00714884">
      <w:pPr>
        <w:jc w:val="both"/>
        <w:rPr>
          <w:bCs/>
          <w:lang w:val="hr-HR"/>
        </w:rPr>
      </w:pP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p>
    <w:p w:rsidRDefault="005A4330" w:rsidP="005A4330" w:rsidR="005A4330" w:rsidRPr="00714884">
      <w:pPr>
        <w:jc w:val="center"/>
        <w:rPr>
          <w:bCs/>
          <w:lang w:val="hr-HR"/>
        </w:rPr>
      </w:pPr>
      <w:r w:rsidRPr="00714884">
        <w:rPr>
          <w:bCs/>
          <w:lang w:val="hr-HR"/>
        </w:rPr>
        <w:t>U Zagrebu</w:t>
      </w:r>
      <w:r>
        <w:rPr>
          <w:bCs/>
          <w:lang w:val="hr-HR"/>
        </w:rPr>
        <w:t>,</w:t>
      </w:r>
      <w:r w:rsidRPr="00714884">
        <w:rPr>
          <w:bCs/>
          <w:lang w:val="hr-HR"/>
        </w:rPr>
        <w:t xml:space="preserve"> </w:t>
      </w:r>
      <w:r>
        <w:rPr>
          <w:bCs/>
          <w:lang w:val="hr-HR"/>
        </w:rPr>
        <w:t>15. veljače 2019.</w:t>
      </w:r>
    </w:p>
    <w:p w:rsidRDefault="005A4330" w:rsidP="005A4330" w:rsidR="005A4330" w:rsidRPr="00714884">
      <w:pPr>
        <w:jc w:val="both"/>
        <w:rPr>
          <w:bCs/>
          <w:lang w:val="hr-HR"/>
        </w:rPr>
      </w:pPr>
    </w:p>
    <w:p w:rsidRDefault="005A4330" w:rsidP="005A4330" w:rsidR="005A4330" w:rsidRPr="00714884">
      <w:pPr>
        <w:jc w:val="both"/>
        <w:rPr>
          <w:bCs/>
          <w:lang w:val="hr-HR"/>
        </w:rPr>
      </w:pP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t xml:space="preserve">   S U D A C</w:t>
      </w:r>
    </w:p>
    <w:p w:rsidRDefault="005A4330" w:rsidP="005A4330" w:rsidR="005A4330">
      <w:pPr>
        <w:jc w:val="both"/>
        <w:rPr>
          <w:bCs/>
          <w:lang w:val="hr-HR"/>
        </w:rPr>
      </w:pP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r>
      <w:r w:rsidRPr="00714884">
        <w:rPr>
          <w:bCs/>
          <w:lang w:val="hr-HR"/>
        </w:rPr>
        <w:tab/>
        <w:t>LUCIJA BUTIGAN</w:t>
      </w:r>
      <w:r w:rsidR="002521D4">
        <w:rPr>
          <w:bCs/>
          <w:lang w:val="hr-HR"/>
        </w:rPr>
        <w:t>,v.r.</w:t>
      </w:r>
    </w:p>
    <w:p w:rsidRDefault="005A4330" w:rsidP="005A4330" w:rsidR="005A4330" w:rsidRPr="00714884">
      <w:pPr>
        <w:jc w:val="both"/>
        <w:rPr>
          <w:bCs/>
          <w:lang w:val="hr-HR"/>
        </w:rPr>
      </w:pPr>
      <w:r w:rsidRPr="00714884">
        <w:rPr>
          <w:bCs/>
          <w:lang w:val="hr-HR"/>
        </w:rPr>
        <w:t>UPUTA O PRAVNOM LIJEKU:</w:t>
      </w:r>
    </w:p>
    <w:p w:rsidRDefault="005A4330" w:rsidP="005A4330" w:rsidR="005A4330" w:rsidRPr="00714884">
      <w:pPr>
        <w:jc w:val="both"/>
        <w:rPr>
          <w:bCs/>
          <w:lang w:val="hr-HR"/>
        </w:rPr>
      </w:pPr>
      <w:r w:rsidRPr="00714884">
        <w:rPr>
          <w:bCs/>
          <w:lang w:val="hr-HR"/>
        </w:rPr>
        <w:t xml:space="preserve">Protiv </w:t>
      </w:r>
      <w:r>
        <w:rPr>
          <w:bCs/>
          <w:lang w:val="hr-HR"/>
        </w:rPr>
        <w:t xml:space="preserve">ovog </w:t>
      </w:r>
      <w:r w:rsidRPr="00714884">
        <w:rPr>
          <w:bCs/>
          <w:lang w:val="hr-HR"/>
        </w:rPr>
        <w:t xml:space="preserve">zaključka nije dopuštena žalba (članak </w:t>
      </w:r>
      <w:r>
        <w:rPr>
          <w:bCs/>
          <w:lang w:val="hr-HR"/>
        </w:rPr>
        <w:t>19</w:t>
      </w:r>
      <w:r w:rsidRPr="00714884">
        <w:rPr>
          <w:bCs/>
          <w:lang w:val="hr-HR"/>
        </w:rPr>
        <w:t xml:space="preserve">. točka </w:t>
      </w:r>
      <w:r>
        <w:rPr>
          <w:bCs/>
          <w:lang w:val="hr-HR"/>
        </w:rPr>
        <w:t>7</w:t>
      </w:r>
      <w:r w:rsidRPr="00714884">
        <w:rPr>
          <w:bCs/>
          <w:lang w:val="hr-HR"/>
        </w:rPr>
        <w:t>. Stečajnog zakona).</w:t>
      </w:r>
    </w:p>
    <w:p w:rsidRDefault="005A4330" w:rsidP="005A4330" w:rsidR="005A4330">
      <w:pPr>
        <w:jc w:val="both"/>
        <w:rPr>
          <w:bCs/>
          <w:lang w:val="hr-HR"/>
        </w:rPr>
      </w:pPr>
    </w:p>
    <w:p w:rsidRDefault="002521D4" w:rsidP="00692346" w:rsidR="002521D4">
      <w:pPr>
        <w:ind w:left="4956"/>
        <w:rPr>
          <w:color w:val="000000"/>
        </w:rPr>
      </w:pPr>
      <w:proofErr w:type="spellStart"/>
      <w:r>
        <w:rPr>
          <w:color w:val="000000"/>
        </w:rPr>
        <w:t>Za</w:t>
      </w:r>
      <w:proofErr w:type="spellEnd"/>
      <w:r>
        <w:rPr>
          <w:color w:val="000000"/>
        </w:rPr>
        <w:t xml:space="preserve"> </w:t>
      </w:r>
      <w:proofErr w:type="spellStart"/>
      <w:r>
        <w:rPr>
          <w:color w:val="000000"/>
        </w:rPr>
        <w:t>točnost</w:t>
      </w:r>
      <w:proofErr w:type="spellEnd"/>
      <w:r>
        <w:rPr>
          <w:color w:val="000000"/>
        </w:rPr>
        <w:t xml:space="preserve"> </w:t>
      </w:r>
      <w:proofErr w:type="spellStart"/>
      <w:r>
        <w:rPr>
          <w:color w:val="000000"/>
        </w:rPr>
        <w:t>otpravka-ovlašteni</w:t>
      </w:r>
      <w:proofErr w:type="spellEnd"/>
      <w:r>
        <w:rPr>
          <w:color w:val="000000"/>
        </w:rPr>
        <w:t xml:space="preserve"> </w:t>
      </w:r>
      <w:proofErr w:type="spellStart"/>
      <w:r>
        <w:rPr>
          <w:color w:val="000000"/>
        </w:rPr>
        <w:t>službenik</w:t>
      </w:r>
      <w:proofErr w:type="spellEnd"/>
    </w:p>
    <w:p w:rsidRDefault="002521D4" w:rsidP="00C662EE" w:rsidR="002521D4" w:rsidRPr="00C662EE">
      <w:pPr>
        <w:ind w:firstLine="720" w:left="5760"/>
      </w:pPr>
      <w:r w:rsidRPr="00C662EE">
        <w:rPr>
          <w:color w:val="000000"/>
        </w:rPr>
        <w:t xml:space="preserve">Monika </w:t>
      </w:r>
      <w:proofErr w:type="spellStart"/>
      <w:r w:rsidRPr="00C662EE">
        <w:rPr>
          <w:color w:val="000000"/>
        </w:rPr>
        <w:t>Grbac</w:t>
      </w:r>
      <w:proofErr w:type="spellEnd"/>
    </w:p>
    <w:p w:rsidRDefault="002521D4" w:rsidP="005A4330" w:rsidR="002521D4" w:rsidRPr="005A4330">
      <w:bookmarkStart w:name="_GoBack" w:id="0"/>
      <w:bookmarkEnd w:id="0"/>
    </w:p>
    <w:sectPr w:rsidSect="005A4330" w:rsidR="002521D4" w:rsidRPr="005A4330">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4330" w:rsidP="005A4330" w:rsidR="005A4330">
      <w:r>
        <w:separator/>
      </w:r>
    </w:p>
  </w:endnote>
  <w:endnote w:id="0" w:type="continuationSeparator">
    <w:p w:rsidRDefault="005A4330" w:rsidP="005A4330" w:rsidR="005A43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4330" w:rsidP="005A4330" w:rsidR="005A4330">
      <w:r>
        <w:separator/>
      </w:r>
    </w:p>
  </w:footnote>
  <w:footnote w:id="0" w:type="continuationSeparator">
    <w:p w:rsidRDefault="005A4330" w:rsidP="005A4330" w:rsidR="005A43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4330" w:rsidP="005A4330" w:rsidR="005A4330">
    <w:pPr>
      <w:pStyle w:val="Zaglavlje"/>
      <w:tabs>
        <w:tab w:pos="7513" w:val="left"/>
      </w:tabs>
    </w:pPr>
    <w:r>
      <w:tab/>
    </w:r>
    <w:sdt>
      <w:sdtPr>
        <w:id w:val="1836338663"/>
        <w:docPartObj>
          <w:docPartGallery w:val="Page Numbers (Top of Page)"/>
          <w:docPartUnique/>
        </w:docPartObj>
      </w:sdtPr>
      <w:sdtEndPr/>
      <w:sdtContent>
        <w:r>
          <w:fldChar w:fldCharType="begin"/>
        </w:r>
        <w:r>
          <w:instrText>PAGE   \* MERGEFORMAT</w:instrText>
        </w:r>
        <w:r>
          <w:fldChar w:fldCharType="separate"/>
        </w:r>
        <w:r w:rsidR="002521D4" w:rsidRPr="002521D4">
          <w:rPr>
            <w:noProof/>
            <w:lang w:val="hr-HR"/>
          </w:rPr>
          <w:t>2</w:t>
        </w:r>
        <w:r>
          <w:fldChar w:fldCharType="end"/>
        </w:r>
      </w:sdtContent>
    </w:sdt>
    <w:r>
      <w:tab/>
    </w:r>
    <w:r w:rsidRPr="005A4330">
      <w:t>20 St-790/13</w:t>
    </w:r>
  </w:p>
  <w:p w:rsidRDefault="005A4330" w:rsidR="005A433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4330"/>
    <w:rsid w:val="002521D4"/>
    <w:rsid w:val="003F0042"/>
    <w:rsid w:val="005A4330"/>
    <w:rsid w:val="00696B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4330"/>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A4330"/>
    <w:rPr>
      <w:rFonts w:cs="Times New Roman" w:eastAsia="Times New Roman"/>
      <w:szCs w:val="24"/>
      <w:lang w:val="en-US"/>
    </w:rPr>
  </w:style>
  <w:style w:styleId="Tekstbalonia" w:type="paragraph">
    <w:name w:val="Balloon Text"/>
    <w:basedOn w:val="Normal"/>
    <w:link w:val="TekstbaloniaChar"/>
    <w:uiPriority w:val="99"/>
    <w:semiHidden/>
    <w:unhideWhenUsed/>
    <w:rsid w:val="005A43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4330"/>
    <w:rPr>
      <w:rFonts w:cs="Tahoma" w:eastAsia="Times New Roman" w:hAnsi="Tahoma" w:ascii="Tahoma"/>
      <w:sz w:val="16"/>
      <w:szCs w:val="16"/>
      <w:lang w:val="en-US"/>
    </w:rPr>
  </w:style>
  <w:style w:styleId="Zaglavlje" w:type="paragraph">
    <w:name w:val="header"/>
    <w:basedOn w:val="Normal"/>
    <w:link w:val="ZaglavljeChar"/>
    <w:uiPriority w:val="99"/>
    <w:unhideWhenUsed/>
    <w:rsid w:val="005A4330"/>
    <w:pPr>
      <w:tabs>
        <w:tab w:pos="4536" w:val="center"/>
        <w:tab w:pos="9072" w:val="right"/>
      </w:tabs>
    </w:pPr>
  </w:style>
  <w:style w:customStyle="true" w:styleId="ZaglavljeChar" w:type="character">
    <w:name w:val="Zaglavlje Char"/>
    <w:basedOn w:val="Zadanifontodlomka"/>
    <w:link w:val="Zaglavlje"/>
    <w:uiPriority w:val="99"/>
    <w:rsid w:val="005A4330"/>
    <w:rPr>
      <w:rFonts w:cs="Times New Roman" w:eastAsia="Times New Roman"/>
      <w:szCs w:val="24"/>
      <w:lang w:val="en-US"/>
    </w:rPr>
  </w:style>
  <w:style w:styleId="Podnoje" w:type="paragraph">
    <w:name w:val="footer"/>
    <w:basedOn w:val="Normal"/>
    <w:link w:val="PodnojeChar"/>
    <w:uiPriority w:val="99"/>
    <w:unhideWhenUsed/>
    <w:rsid w:val="005A4330"/>
    <w:pPr>
      <w:tabs>
        <w:tab w:pos="4536" w:val="center"/>
        <w:tab w:pos="9072" w:val="right"/>
      </w:tabs>
    </w:pPr>
  </w:style>
  <w:style w:customStyle="true" w:styleId="PodnojeChar" w:type="character">
    <w:name w:val="Podnožje Char"/>
    <w:basedOn w:val="Zadanifontodlomka"/>
    <w:link w:val="Podnoje"/>
    <w:uiPriority w:val="99"/>
    <w:rsid w:val="005A4330"/>
    <w:rPr>
      <w:rFonts w:cs="Times New Roman" w:eastAsia="Times New Roman"/>
      <w:szCs w:val="24"/>
      <w:lang w:val="en-US"/>
    </w:rPr>
  </w:style>
  <w:style w:styleId="Tekstrezerviranogmjesta" w:type="character">
    <w:name w:val="Placeholder Text"/>
    <w:basedOn w:val="Zadanifontodlomka"/>
    <w:uiPriority w:val="99"/>
    <w:semiHidden/>
    <w:rsid w:val="002521D4"/>
    <w:rPr>
      <w:color w:val="808080"/>
      <w:bdr w:space="0" w:sz="0" w:color="auto" w:val="none"/>
      <w:shd w:fill="CCFFFF" w:color="auto" w:val="clear"/>
    </w:rPr>
  </w:style>
  <w:style w:customStyle="true" w:styleId="eSPISCCParagraphDefaultFont" w:type="character">
    <w:name w:val="eSPIS_CC_Paragraph Default Font"/>
    <w:basedOn w:val="Zadanifontodlomka"/>
    <w:rsid w:val="002521D4"/>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2521D4"/>
    <w:rPr>
      <w:bCs/>
      <w:bdr w:space="0" w:sz="0" w:color="auto" w:val="none"/>
      <w:shd w:fill="FFFFCC" w:color="auto" w:val="clear"/>
      <w:lang w:val="hr-HR"/>
    </w:rPr>
  </w:style>
  <w:style w:customStyle="true" w:styleId="PozadinaSvijetloCrvena" w:type="character">
    <w:name w:val="Pozadina_SvijetloCrvena"/>
    <w:basedOn w:val="eSPISCCParagraphDefaultFont"/>
    <w:rsid w:val="002521D4"/>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521D4"/>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4330"/>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A4330"/>
    <w:rPr>
      <w:rFonts w:cs="Times New Roman" w:eastAsia="Times New Roman"/>
      <w:szCs w:val="24"/>
      <w:lang w:val="en-US"/>
    </w:rPr>
  </w:style>
  <w:style w:styleId="Tekstbalonia" w:type="paragraph">
    <w:name w:val="Balloon Text"/>
    <w:basedOn w:val="Normal"/>
    <w:link w:val="TekstbaloniaChar"/>
    <w:uiPriority w:val="99"/>
    <w:semiHidden/>
    <w:unhideWhenUsed/>
    <w:rsid w:val="005A4330"/>
    <w:rPr>
      <w:rFonts w:ascii="Tahoma" w:cs="Tahoma" w:hAnsi="Tahoma"/>
      <w:sz w:val="16"/>
      <w:szCs w:val="16"/>
    </w:rPr>
  </w:style>
  <w:style w:customStyle="1" w:styleId="TekstbaloniaChar" w:type="character">
    <w:name w:val="Tekst balončića Char"/>
    <w:basedOn w:val="Zadanifontodlomka"/>
    <w:link w:val="Tekstbalonia"/>
    <w:uiPriority w:val="99"/>
    <w:semiHidden/>
    <w:rsid w:val="005A4330"/>
    <w:rPr>
      <w:rFonts w:ascii="Tahoma" w:cs="Tahoma" w:eastAsia="Times New Roman" w:hAnsi="Tahoma"/>
      <w:sz w:val="16"/>
      <w:szCs w:val="16"/>
      <w:lang w:val="en-US"/>
    </w:rPr>
  </w:style>
  <w:style w:styleId="Zaglavlje" w:type="paragraph">
    <w:name w:val="header"/>
    <w:basedOn w:val="Normal"/>
    <w:link w:val="ZaglavljeChar"/>
    <w:uiPriority w:val="99"/>
    <w:unhideWhenUsed/>
    <w:rsid w:val="005A4330"/>
    <w:pPr>
      <w:tabs>
        <w:tab w:pos="4536" w:val="center"/>
        <w:tab w:pos="9072" w:val="right"/>
      </w:tabs>
    </w:pPr>
  </w:style>
  <w:style w:customStyle="1" w:styleId="ZaglavljeChar" w:type="character">
    <w:name w:val="Zaglavlje Char"/>
    <w:basedOn w:val="Zadanifontodlomka"/>
    <w:link w:val="Zaglavlje"/>
    <w:uiPriority w:val="99"/>
    <w:rsid w:val="005A4330"/>
    <w:rPr>
      <w:rFonts w:cs="Times New Roman" w:eastAsia="Times New Roman"/>
      <w:szCs w:val="24"/>
      <w:lang w:val="en-US"/>
    </w:rPr>
  </w:style>
  <w:style w:styleId="Podnoje" w:type="paragraph">
    <w:name w:val="footer"/>
    <w:basedOn w:val="Normal"/>
    <w:link w:val="PodnojeChar"/>
    <w:uiPriority w:val="99"/>
    <w:unhideWhenUsed/>
    <w:rsid w:val="005A4330"/>
    <w:pPr>
      <w:tabs>
        <w:tab w:pos="4536" w:val="center"/>
        <w:tab w:pos="9072" w:val="right"/>
      </w:tabs>
    </w:pPr>
  </w:style>
  <w:style w:customStyle="1" w:styleId="PodnojeChar" w:type="character">
    <w:name w:val="Podnožje Char"/>
    <w:basedOn w:val="Zadanifontodlomka"/>
    <w:link w:val="Podnoje"/>
    <w:uiPriority w:val="99"/>
    <w:rsid w:val="005A4330"/>
    <w:rPr>
      <w:rFonts w:cs="Times New Roman" w:eastAsia="Times New Roman"/>
      <w:szCs w:val="24"/>
      <w:lang w:val="en-US"/>
    </w:rPr>
  </w:style>
  <w:style w:styleId="Tekstrezerviranogmjesta" w:type="character">
    <w:name w:val="Placeholder Text"/>
    <w:basedOn w:val="Zadanifontodlomka"/>
    <w:uiPriority w:val="99"/>
    <w:semiHidden/>
    <w:rsid w:val="002521D4"/>
    <w:rPr>
      <w:color w:val="808080"/>
      <w:bdr w:color="auto" w:space="0" w:sz="0" w:val="none"/>
      <w:shd w:color="auto" w:fill="CCFFFF" w:val="clear"/>
    </w:rPr>
  </w:style>
  <w:style w:customStyle="1" w:styleId="eSPISCCParagraphDefaultFont" w:type="character">
    <w:name w:val="eSPIS_CC_Paragraph Default Font"/>
    <w:basedOn w:val="Zadanifontodlomka"/>
    <w:rsid w:val="002521D4"/>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2521D4"/>
    <w:rPr>
      <w:bCs/>
      <w:bdr w:color="auto" w:space="0" w:sz="0" w:val="none"/>
      <w:shd w:color="auto" w:fill="FFFFCC" w:val="clear"/>
      <w:lang w:val="hr-HR"/>
    </w:rPr>
  </w:style>
  <w:style w:customStyle="1" w:styleId="PozadinaSvijetloCrvena" w:type="character">
    <w:name w:val="Pozadina_SvijetloCrvena"/>
    <w:basedOn w:val="eSPISCCParagraphDefaultFont"/>
    <w:rsid w:val="002521D4"/>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521D4"/>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St-790/2013-1436</izvorni_sadrzaj>
    <derivirana_varijabla naziv="DomainObject.Oznaka_1">St-790/2013-1436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L</izvorni_sadrzaj>
    <derivirana_varijabla naziv="DomainObject.Predmet.PrimjedbaSuca_1">veza:
67. ST-165/13 -rješenje 9.4.13.
72.ST-797/2013, ST-1866/13
18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DRAGIJA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DRAGIJA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DRAGIJA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DRAGIJA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St-790/2013-1436</izvorni_sadrzaj>
    <derivirana_varijabla naziv="DomainObject.PoslovniBrojDokumenta_1">St-790/2013-1436</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St-790/2013-1435</izvorni_sadrzaj>
    <derivirana_varijabla naziv="DomainObject.PredzadnjaOdlukaIzPredmeta.Oznaka_1">St-790/2013-1435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259</properties:Words>
  <properties:Characters>1311</properties:Characters>
  <properties:Lines>45</properties:Lines>
  <properties:Paragraphs>22</properties:Paragraphs>
  <properties:TotalTime>2</properties:TotalTime>
  <properties:ScaleCrop>false</properties:ScaleCrop>
  <properties:LinksUpToDate>false</properties:LinksUpToDate>
  <properties:CharactersWithSpaces>1714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2019-02-15T14:07:00Z</dcterms:created>
  <dc:creator>Monika Grbac</dc:creator>
  <cp:lastModifiedBy>Monika Grbac</cp:lastModifiedBy>
  <dcterms:modified xmlns:xsi="http://www.w3.org/2001/XMLSchema-instance" xsi:type="dcterms:W3CDTF">2019-02-15T14:11:00Z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St-790/2013-1436 / Odluka - Zaključak (ZAKLJUČAK- POČETNA.docx)</vt:lpwstr>
  </prop:property>
  <prop:property name="CC_coloring" pid="4" fmtid="{D5CDD505-2E9C-101B-9397-08002B2CF9AE}">
    <vt:bool>true</vt:bool>
  </prop:property>
  <prop:property name="BrojStranica" pid="5" fmtid="{D5CDD505-2E9C-101B-9397-08002B2CF9AE}">
    <vt:i4>1</vt:i4>
  </prop:property>
</prop:Properties>
</file>