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e1454" w14:paraId="56e1454" w:rsidRDefault="00187039" w:rsidP="00187039" w:rsidR="0098719A" w:rsidRPr="00EF1D21">
      <w:pPr>
        <w:jc w:val="right"/>
        <w15:collapsed w:val="false"/>
      </w:pPr>
      <w:bookmarkStart w:name="_GoBack" w:id="0"/>
      <w:bookmarkEnd w:id="0"/>
      <w:r>
        <w:t>8 St-149/14-40</w:t>
      </w:r>
    </w:p>
    <w:p w:rsidRDefault="00187039" w:rsidP="0073588E" w:rsidR="00187039">
      <w:pPr>
        <w:jc w:val="center"/>
        <w:rPr>
          <w:bCs/>
        </w:rPr>
      </w:pPr>
    </w:p>
    <w:p w:rsidRDefault="00187039" w:rsidP="0073588E" w:rsidR="00187039">
      <w:pPr>
        <w:jc w:val="center"/>
        <w:rPr>
          <w:bCs/>
        </w:rPr>
      </w:pPr>
    </w:p>
    <w:p w:rsidRDefault="00187039" w:rsidP="0073588E" w:rsidR="00187039">
      <w:pPr>
        <w:jc w:val="center"/>
        <w:rPr>
          <w:bCs/>
        </w:rPr>
      </w:pPr>
    </w:p>
    <w:p w:rsidRDefault="00187039" w:rsidP="0073588E" w:rsidR="00187039">
      <w:pPr>
        <w:jc w:val="center"/>
        <w:rPr>
          <w:bCs/>
        </w:rPr>
      </w:pPr>
    </w:p>
    <w:p w:rsidRDefault="00187039" w:rsidP="0073588E" w:rsidR="00187039">
      <w:pPr>
        <w:jc w:val="center"/>
        <w:rPr>
          <w:bCs/>
        </w:rPr>
      </w:pPr>
    </w:p>
    <w:p w:rsidRDefault="00187039" w:rsidP="0073588E" w:rsidR="00187039">
      <w:pPr>
        <w:jc w:val="center"/>
        <w:rPr>
          <w:bCs/>
        </w:rPr>
      </w:pPr>
    </w:p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3A5F12" w:rsidP="00557BB0" w:rsidR="003A5F12">
      <w:pPr>
        <w:jc w:val="both"/>
      </w:pPr>
    </w:p>
    <w:p w:rsidRDefault="003A5F12" w:rsidP="00187039" w:rsidR="003A5F12" w:rsidRPr="00557BB0">
      <w:pPr>
        <w:ind w:firstLine="720"/>
        <w:jc w:val="both"/>
      </w:pPr>
      <w:r w:rsidRPr="003A5F12">
        <w:t>Trgovački sud u Rijeci po sutkinji Emi Brdovčak, u stečajnom postupku nad dužnikom POLJOPRIVREDNO ZADRUŽNI CENTAR ISTRA, zadruga za poljoprivredu, trgovinu i turizam, u stečaju, Pazin, Šetalište Pazinske gimnazije 1, OIB: 77739859348, kojeg zastupa stečajna upraviteljica Jasna K</w:t>
      </w:r>
      <w:r>
        <w:t>učević iz Pule, Kaštanjer 64, 24. veljače 2016</w:t>
      </w:r>
      <w:r w:rsidRPr="003A5F12">
        <w:t>.,</w:t>
      </w:r>
    </w:p>
    <w:p w:rsidRDefault="0073588E" w:rsidP="0073588E" w:rsidR="0073588E" w:rsidRPr="00EF1D21">
      <w:pPr>
        <w:jc w:val="both"/>
      </w:pPr>
    </w:p>
    <w:p w:rsidRDefault="0073588E" w:rsidP="0073588E" w:rsidR="0073588E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3A5F12" w:rsidP="0073588E" w:rsidR="003A5F12">
      <w:pPr>
        <w:jc w:val="center"/>
        <w:rPr>
          <w:bCs/>
        </w:rPr>
      </w:pPr>
    </w:p>
    <w:p w:rsidRDefault="003A5F12" w:rsidP="00187039" w:rsidR="003A5F12">
      <w:pPr>
        <w:pStyle w:val="Odlomakpopisa"/>
        <w:numPr>
          <w:ilvl w:val="0"/>
          <w:numId w:val="5"/>
        </w:numPr>
        <w:jc w:val="both"/>
        <w:rPr>
          <w:bCs/>
        </w:rPr>
      </w:pPr>
      <w:r w:rsidRPr="003A5F12">
        <w:rPr>
          <w:bCs/>
        </w:rPr>
        <w:t>Stečajnoj upraviteljici Jasni Kučević iz Pule, Kaštanjer 64, OIB: 89442269215, odobrava se naknada stvarnih t</w:t>
      </w:r>
      <w:r>
        <w:rPr>
          <w:bCs/>
        </w:rPr>
        <w:t>roškova za rad u razdoblju od 1. rujna</w:t>
      </w:r>
      <w:r w:rsidRPr="003A5F12">
        <w:rPr>
          <w:bCs/>
        </w:rPr>
        <w:t xml:space="preserve"> 2015. do 31. </w:t>
      </w:r>
      <w:r>
        <w:rPr>
          <w:bCs/>
        </w:rPr>
        <w:t>prosinca 2015. u iznosu od 1.781</w:t>
      </w:r>
      <w:r w:rsidRPr="003A5F12">
        <w:rPr>
          <w:bCs/>
        </w:rPr>
        <w:t>,00 kn neto.</w:t>
      </w:r>
    </w:p>
    <w:p w:rsidRDefault="003A5F12" w:rsidP="00187039" w:rsidR="003A5F12">
      <w:pPr>
        <w:pStyle w:val="Odlomakpopisa"/>
        <w:ind w:left="1080"/>
        <w:jc w:val="both"/>
        <w:rPr>
          <w:bCs/>
        </w:rPr>
      </w:pPr>
    </w:p>
    <w:p w:rsidRDefault="003A5F12" w:rsidP="00CD256F" w:rsidR="0073588E" w:rsidRPr="00CD256F">
      <w:pPr>
        <w:pStyle w:val="Odlomakpopisa"/>
        <w:numPr>
          <w:ilvl w:val="0"/>
          <w:numId w:val="5"/>
        </w:numPr>
        <w:jc w:val="both"/>
        <w:rPr>
          <w:bCs/>
        </w:rPr>
      </w:pPr>
      <w:r w:rsidRPr="00CD256F">
        <w:rPr>
          <w:bCs/>
        </w:rPr>
        <w:t xml:space="preserve">Stečajnoj upraviteljici Jasni Kučević iz Pule, Kaštanjer 64, OIB: 89442269215, </w:t>
      </w:r>
      <w:r w:rsidR="0073588E" w:rsidRPr="00EF1D21">
        <w:t xml:space="preserve">određuje se </w:t>
      </w:r>
      <w:r w:rsidR="009D699D">
        <w:t xml:space="preserve">konačna </w:t>
      </w:r>
      <w:r w:rsidR="004B0ED8">
        <w:t>nagrada za</w:t>
      </w:r>
      <w:r w:rsidR="004B0ED8" w:rsidRPr="004B0ED8">
        <w:t xml:space="preserve"> izv</w:t>
      </w:r>
      <w:r w:rsidR="004B0ED8">
        <w:t>ršene poslove stečajno upravite</w:t>
      </w:r>
      <w:r w:rsidR="004B0ED8" w:rsidRPr="004B0ED8">
        <w:t xml:space="preserve">ljske službe </w:t>
      </w:r>
      <w:r w:rsidR="00E02742">
        <w:t xml:space="preserve">u </w:t>
      </w:r>
      <w:r w:rsidR="0073588E" w:rsidRPr="00EF1D21">
        <w:t xml:space="preserve">iznosu </w:t>
      </w:r>
      <w:r w:rsidR="00A972F7" w:rsidRPr="00EF1D21">
        <w:t xml:space="preserve">od </w:t>
      </w:r>
      <w:r>
        <w:t>7.998,56 kn bruto</w:t>
      </w:r>
      <w:r w:rsidR="0073588E" w:rsidRPr="00EF1D21">
        <w:t>.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3A5F12" w:rsidR="003A5F12" w:rsidRPr="003A5F12">
      <w:pPr>
        <w:jc w:val="both"/>
        <w:rPr>
          <w:bCs/>
        </w:rPr>
      </w:pPr>
      <w:r w:rsidRPr="00EF1D21">
        <w:rPr>
          <w:bCs/>
        </w:rPr>
        <w:tab/>
      </w:r>
      <w:r w:rsidR="003A5F12" w:rsidRPr="003A5F12">
        <w:rPr>
          <w:bCs/>
        </w:rPr>
        <w:t xml:space="preserve">Rješenjem ovog suda od 23. ožujka 2015. otvoren je stečajni postupak nad uvodno označenim dužnikom te je za stečajnu upraviteljicu imenovana Jasna Kučević iz Pule. </w:t>
      </w:r>
    </w:p>
    <w:p w:rsidRDefault="003A5F12" w:rsidP="003A5F12" w:rsidR="003A5F12">
      <w:pPr>
        <w:ind w:firstLine="720"/>
        <w:jc w:val="both"/>
        <w:rPr>
          <w:bCs/>
        </w:rPr>
      </w:pPr>
      <w:r>
        <w:rPr>
          <w:bCs/>
        </w:rPr>
        <w:t>Podneskom od 19. siječnja</w:t>
      </w:r>
      <w:r w:rsidRPr="003A5F12">
        <w:rPr>
          <w:bCs/>
        </w:rPr>
        <w:t xml:space="preserve"> 2015. stečajna upraviteljica je zatražila naknadu stvarnih troškova nastalih u razdoblju od 1. rujna 2015. do 31. prosinca 2015.</w:t>
      </w:r>
    </w:p>
    <w:p w:rsidRDefault="003A5F12" w:rsidP="003A5F12" w:rsidR="003A5F12" w:rsidRPr="003A5F12">
      <w:pPr>
        <w:ind w:firstLine="720"/>
        <w:jc w:val="both"/>
        <w:rPr>
          <w:bCs/>
        </w:rPr>
      </w:pPr>
      <w:r w:rsidRPr="003A5F12">
        <w:rPr>
          <w:bCs/>
        </w:rPr>
        <w:t xml:space="preserve">U privitku navedenog podneska stečajna upraviteljica je dostavila obračune naknade za korištenje osobnog vozila u službene svrhe </w:t>
      </w:r>
      <w:r>
        <w:rPr>
          <w:bCs/>
        </w:rPr>
        <w:t xml:space="preserve">s dnevnicima putovanja </w:t>
      </w:r>
      <w:r w:rsidRPr="003A5F12">
        <w:rPr>
          <w:bCs/>
        </w:rPr>
        <w:t>za razdoblje od</w:t>
      </w:r>
      <w:r>
        <w:rPr>
          <w:bCs/>
        </w:rPr>
        <w:t xml:space="preserve"> </w:t>
      </w:r>
      <w:r w:rsidRPr="003A5F12">
        <w:rPr>
          <w:bCs/>
        </w:rPr>
        <w:t>1. rujna 2015. do 31. prosinca 2015.</w:t>
      </w:r>
      <w:r>
        <w:rPr>
          <w:bCs/>
        </w:rPr>
        <w:t>, račun</w:t>
      </w:r>
      <w:r w:rsidRPr="003A5F12">
        <w:rPr>
          <w:bCs/>
        </w:rPr>
        <w:t xml:space="preserve"> Bina Istre d.o.o.</w:t>
      </w:r>
      <w:r>
        <w:rPr>
          <w:bCs/>
        </w:rPr>
        <w:t xml:space="preserve"> Lupoglav za naplatu cestarine </w:t>
      </w:r>
      <w:r w:rsidRPr="003A5F12">
        <w:rPr>
          <w:bCs/>
        </w:rPr>
        <w:t xml:space="preserve">te račune za potrošeno gorivo Ina – Industrija nafte d.d. </w:t>
      </w:r>
      <w:r>
        <w:rPr>
          <w:bCs/>
        </w:rPr>
        <w:t xml:space="preserve">Osim troškova koji se tiču korištenja osobnog vozila u službene svrhe, stečajna upraviteljica je zatražila i troškove </w:t>
      </w:r>
      <w:r w:rsidR="007F0FEC">
        <w:rPr>
          <w:bCs/>
        </w:rPr>
        <w:t xml:space="preserve">telefona u paušalnom iznosu od 50,00 kn mjesečno, odnosno u iznosu od ukupno 200,00 kn. </w:t>
      </w:r>
      <w:r w:rsidRPr="003A5F12">
        <w:rPr>
          <w:bCs/>
        </w:rPr>
        <w:t xml:space="preserve">Iz  dostavljene dokumentacije proizlazi osnovanost sastavljenog obračuna naknade.  </w:t>
      </w:r>
    </w:p>
    <w:p w:rsidRDefault="009D699D" w:rsidP="003A5F12" w:rsidR="007F0FEC">
      <w:pPr>
        <w:ind w:firstLine="720"/>
        <w:jc w:val="both"/>
        <w:rPr>
          <w:bCs/>
        </w:rPr>
      </w:pPr>
      <w:r>
        <w:rPr>
          <w:bCs/>
        </w:rPr>
        <w:t>Naime, i</w:t>
      </w:r>
      <w:r w:rsidR="003A5F12">
        <w:rPr>
          <w:bCs/>
        </w:rPr>
        <w:t>z zahtjeva stečajne upravitelji</w:t>
      </w:r>
      <w:r>
        <w:rPr>
          <w:bCs/>
        </w:rPr>
        <w:t>ce za naknadu stvarnih troškova vidljivo je da je stečajna</w:t>
      </w:r>
      <w:r w:rsidR="003A5F12">
        <w:rPr>
          <w:bCs/>
        </w:rPr>
        <w:t xml:space="preserve"> upraviteljica u navedenom razdoblju koristila osobno vozilo u svrhu obavljanja stečajno upraviteljske službe radi odlazaka u knjigovodstveni servis, poreznu upravu, kao i radi poduzimanja radnji vezanih uz prodaju imovine stečajnog dužnika (u koju svrhu je u više navrata odlazila u Pazin, gdje su se nalazile pokretnine stečajnog dužnika). </w:t>
      </w:r>
      <w:r w:rsidR="007F0FEC">
        <w:rPr>
          <w:bCs/>
        </w:rPr>
        <w:t>Iz dostavljenih dnevnika pu</w:t>
      </w:r>
      <w:r>
        <w:rPr>
          <w:bCs/>
        </w:rPr>
        <w:t>tovanja proizlazi da je stečajna</w:t>
      </w:r>
      <w:r w:rsidR="007F0FEC">
        <w:rPr>
          <w:bCs/>
        </w:rPr>
        <w:t xml:space="preserve"> upraviteljica koristila osobno vozilo za udalje</w:t>
      </w:r>
      <w:r>
        <w:rPr>
          <w:bCs/>
        </w:rPr>
        <w:t>nost o</w:t>
      </w:r>
      <w:r w:rsidR="007F0FEC">
        <w:rPr>
          <w:bCs/>
        </w:rPr>
        <w:t>d ukupno 779 km što njezin zahtjev po toj osnovi, zajedno sa zahtjevom za naknadu troškova cestarine u visini od 23,00 kn čini o</w:t>
      </w:r>
      <w:r>
        <w:rPr>
          <w:bCs/>
        </w:rPr>
        <w:t>snovanim</w:t>
      </w:r>
      <w:r w:rsidR="007F0FEC">
        <w:rPr>
          <w:bCs/>
        </w:rPr>
        <w:t xml:space="preserve"> (</w:t>
      </w:r>
      <w:r w:rsidR="007F0FEC" w:rsidRPr="007F0FEC">
        <w:rPr>
          <w:bCs/>
        </w:rPr>
        <w:t>č</w:t>
      </w:r>
      <w:r w:rsidR="007F0FEC">
        <w:rPr>
          <w:bCs/>
        </w:rPr>
        <w:t xml:space="preserve">l. 94. st. 1. Stečajnog zakona - </w:t>
      </w:r>
      <w:r w:rsidR="007F0FEC" w:rsidRPr="007F0FEC">
        <w:rPr>
          <w:bCs/>
        </w:rPr>
        <w:t>"Narodne novine" broj</w:t>
      </w:r>
      <w:r w:rsidR="007F0FEC">
        <w:rPr>
          <w:bCs/>
        </w:rPr>
        <w:t xml:space="preserve"> 71/15; </w:t>
      </w:r>
      <w:r w:rsidR="007F0FEC">
        <w:rPr>
          <w:bCs/>
        </w:rPr>
        <w:lastRenderedPageBreak/>
        <w:t>dalje: SZ</w:t>
      </w:r>
      <w:r w:rsidR="007F0FEC" w:rsidRPr="007F0FEC">
        <w:rPr>
          <w:bCs/>
        </w:rPr>
        <w:t xml:space="preserve"> u vezi s čl. 13. st. 5. Pravilnika o </w:t>
      </w:r>
      <w:r w:rsidR="007F0FEC">
        <w:rPr>
          <w:bCs/>
        </w:rPr>
        <w:t xml:space="preserve">porezu na dohodak - </w:t>
      </w:r>
      <w:r w:rsidR="007F0FEC" w:rsidRPr="007F0FEC">
        <w:rPr>
          <w:bCs/>
        </w:rPr>
        <w:t>„Narodne novine“ broj 95/05, 96/06, 68/07, 146/08, 2/09, 9/09, 146/09, 123/10, 137/11, 61/12, 79/13, 160/13 i 157/14)</w:t>
      </w:r>
      <w:r w:rsidR="007F0FEC">
        <w:rPr>
          <w:bCs/>
        </w:rPr>
        <w:t xml:space="preserve">. </w:t>
      </w:r>
    </w:p>
    <w:p w:rsidRDefault="007F0FEC" w:rsidP="007F0FEC" w:rsidR="007F0FEC">
      <w:pPr>
        <w:ind w:firstLine="720"/>
        <w:rPr>
          <w:bCs/>
        </w:rPr>
      </w:pPr>
      <w:r>
        <w:rPr>
          <w:bCs/>
        </w:rPr>
        <w:t>Isto tako, stečajnoj upraviteljici</w:t>
      </w:r>
      <w:r w:rsidRPr="007F0FEC">
        <w:rPr>
          <w:bCs/>
        </w:rPr>
        <w:t xml:space="preserve"> je priznat i telefons</w:t>
      </w:r>
      <w:r>
        <w:rPr>
          <w:bCs/>
        </w:rPr>
        <w:t>ki trošak u ukupnoj visini od 20</w:t>
      </w:r>
      <w:r w:rsidRPr="007F0FEC">
        <w:rPr>
          <w:bCs/>
        </w:rPr>
        <w:t>0,00 kn koji trošak ovaj sud smatra realnim i opravdanim.</w:t>
      </w:r>
    </w:p>
    <w:p w:rsidRDefault="007F0FEC" w:rsidP="007F0FEC" w:rsidR="007F0FEC" w:rsidRPr="007F0FEC">
      <w:pPr>
        <w:ind w:firstLine="720"/>
        <w:rPr>
          <w:bCs/>
        </w:rPr>
      </w:pPr>
      <w:r>
        <w:rPr>
          <w:bCs/>
        </w:rPr>
        <w:t>Slijedom navede</w:t>
      </w:r>
      <w:r w:rsidR="009D699D">
        <w:rPr>
          <w:bCs/>
        </w:rPr>
        <w:t>nog, primjenom odredbe čl. 94. s</w:t>
      </w:r>
      <w:r>
        <w:rPr>
          <w:bCs/>
        </w:rPr>
        <w:t>t. 1. SZ-a, riješeno je kao u točki I. izreke ovog rješenja.</w:t>
      </w:r>
    </w:p>
    <w:p w:rsidRDefault="007F0FEC" w:rsidP="002E1B3E" w:rsidR="007F0FEC">
      <w:pPr>
        <w:ind w:firstLine="720"/>
        <w:jc w:val="both"/>
        <w:rPr>
          <w:bCs/>
        </w:rPr>
      </w:pPr>
      <w:r>
        <w:rPr>
          <w:bCs/>
        </w:rPr>
        <w:t>Nadalje, iz izvješća</w:t>
      </w:r>
      <w:r w:rsidR="009D699D">
        <w:rPr>
          <w:bCs/>
        </w:rPr>
        <w:t xml:space="preserve"> stečajne upraviteljice od 19. siječnja 2016. v</w:t>
      </w:r>
      <w:r>
        <w:rPr>
          <w:bCs/>
        </w:rPr>
        <w:t>idljivo je da je unovčena sva imovina stečajnog</w:t>
      </w:r>
      <w:r w:rsidR="00001BE3">
        <w:rPr>
          <w:bCs/>
        </w:rPr>
        <w:t xml:space="preserve"> </w:t>
      </w:r>
      <w:r>
        <w:rPr>
          <w:bCs/>
        </w:rPr>
        <w:t>dužnik</w:t>
      </w:r>
      <w:r w:rsidR="009D699D">
        <w:rPr>
          <w:bCs/>
        </w:rPr>
        <w:t xml:space="preserve">a (koju su činile pokretnine - </w:t>
      </w:r>
      <w:r>
        <w:rPr>
          <w:bCs/>
        </w:rPr>
        <w:t>oprema i prijevozna sredstva, zalihe trgovačke robe</w:t>
      </w:r>
      <w:r w:rsidR="00001BE3">
        <w:rPr>
          <w:bCs/>
        </w:rPr>
        <w:t xml:space="preserve"> te novčana tražbina</w:t>
      </w:r>
      <w:r>
        <w:rPr>
          <w:bCs/>
        </w:rPr>
        <w:t xml:space="preserve"> prema ovršeniku Zagorki Komazin iz Metkovića). Vrijednost ukupno unovčene stečajne mase iznosi 33.327,33 kn. </w:t>
      </w:r>
    </w:p>
    <w:p w:rsidRDefault="00001BE3" w:rsidP="00001BE3" w:rsidR="00001BE3">
      <w:pPr>
        <w:ind w:firstLine="720"/>
        <w:jc w:val="both"/>
        <w:rPr>
          <w:bCs/>
        </w:rPr>
      </w:pPr>
      <w:r>
        <w:rPr>
          <w:bCs/>
        </w:rPr>
        <w:t xml:space="preserve">Prema odredbi čl. 7. </w:t>
      </w:r>
      <w:r w:rsidR="00025208" w:rsidRPr="00025208">
        <w:rPr>
          <w:bCs/>
        </w:rPr>
        <w:t>Uredbe o kriterijima i načinu obračuna i plaćanja nagrada stečajnim upraviteljima</w:t>
      </w:r>
      <w:r w:rsidR="00025208">
        <w:rPr>
          <w:bCs/>
        </w:rPr>
        <w:t xml:space="preserve"> ("Narodne novine" br.</w:t>
      </w:r>
      <w:r>
        <w:rPr>
          <w:bCs/>
        </w:rPr>
        <w:t>105/15</w:t>
      </w:r>
      <w:r w:rsidR="00025208">
        <w:rPr>
          <w:bCs/>
        </w:rPr>
        <w:t>; dalje: Uredba)</w:t>
      </w:r>
      <w:r>
        <w:rPr>
          <w:bCs/>
        </w:rPr>
        <w:t>, koja se u konkretnom slučaju primje</w:t>
      </w:r>
      <w:r w:rsidR="009D699D">
        <w:rPr>
          <w:bCs/>
        </w:rPr>
        <w:t>njuje sukladno odredbi čl. 16. s</w:t>
      </w:r>
      <w:r>
        <w:rPr>
          <w:bCs/>
        </w:rPr>
        <w:t>t. 3. Uredbe,</w:t>
      </w:r>
      <w:r w:rsidR="00025208">
        <w:rPr>
          <w:bCs/>
        </w:rPr>
        <w:t xml:space="preserve"> k</w:t>
      </w:r>
      <w:r w:rsidR="00025208" w:rsidRPr="00025208">
        <w:rPr>
          <w:bCs/>
        </w:rPr>
        <w:t>on</w:t>
      </w:r>
      <w:r w:rsidR="00025208">
        <w:rPr>
          <w:bCs/>
        </w:rPr>
        <w:t xml:space="preserve">ačna nagrada stečajnom upravitelju obračunava se u postotku od </w:t>
      </w:r>
      <w:r>
        <w:rPr>
          <w:bCs/>
        </w:rPr>
        <w:t>16</w:t>
      </w:r>
      <w:r w:rsidR="002E1B3E">
        <w:rPr>
          <w:bCs/>
        </w:rPr>
        <w:t>% na vri</w:t>
      </w:r>
      <w:r>
        <w:rPr>
          <w:bCs/>
        </w:rPr>
        <w:t xml:space="preserve">jednost unovčene stečajne mase </w:t>
      </w:r>
      <w:r w:rsidR="002E1B3E">
        <w:rPr>
          <w:bCs/>
        </w:rPr>
        <w:t>d</w:t>
      </w:r>
      <w:r>
        <w:rPr>
          <w:bCs/>
        </w:rPr>
        <w:t xml:space="preserve">o 100.000,00 kn. </w:t>
      </w:r>
    </w:p>
    <w:p w:rsidRDefault="009D699D" w:rsidP="00001BE3" w:rsidR="00001BE3">
      <w:pPr>
        <w:ind w:firstLine="720"/>
        <w:jc w:val="both"/>
        <w:rPr>
          <w:bCs/>
        </w:rPr>
      </w:pPr>
      <w:r>
        <w:rPr>
          <w:bCs/>
        </w:rPr>
        <w:t>Nadalje, prema odredbi čl. 5. s</w:t>
      </w:r>
      <w:r w:rsidR="00001BE3">
        <w:rPr>
          <w:bCs/>
        </w:rPr>
        <w:t>t. 2. Uredbe s</w:t>
      </w:r>
      <w:r w:rsidR="00001BE3" w:rsidRPr="00001BE3">
        <w:rPr>
          <w:bCs/>
        </w:rPr>
        <w:t>ud može stečajnom upravitelju odrediti i dodatnu nagradu te posebnu nagradu.</w:t>
      </w:r>
    </w:p>
    <w:p w:rsidRDefault="00001BE3" w:rsidP="00001BE3" w:rsidR="00001BE3">
      <w:pPr>
        <w:ind w:firstLine="720"/>
        <w:jc w:val="both"/>
        <w:rPr>
          <w:bCs/>
        </w:rPr>
      </w:pPr>
      <w:r w:rsidRPr="00001BE3">
        <w:rPr>
          <w:bCs/>
        </w:rPr>
        <w:t>Pri određivanju dodatne nagrade sud će voditi računa o stupnju namirenja stečajnih vjerovnika i osobitom zalaganju stečajnoga upravitelja</w:t>
      </w:r>
      <w:r w:rsidR="009D699D">
        <w:rPr>
          <w:bCs/>
        </w:rPr>
        <w:t xml:space="preserve"> (čl. 8. s</w:t>
      </w:r>
      <w:r>
        <w:rPr>
          <w:bCs/>
        </w:rPr>
        <w:t>t. 1. Uredbe)</w:t>
      </w:r>
      <w:r w:rsidRPr="00001BE3">
        <w:rPr>
          <w:bCs/>
        </w:rPr>
        <w:t>.Smatrat će se da se stečajni upravitelj osobito zalagao ako je stečajna masa unovčena u roku od jedne godine od održanoga izvještajnog ročišta</w:t>
      </w:r>
      <w:r w:rsidR="009D699D">
        <w:rPr>
          <w:bCs/>
        </w:rPr>
        <w:t xml:space="preserve"> (čl. 8. s</w:t>
      </w:r>
      <w:r>
        <w:rPr>
          <w:bCs/>
        </w:rPr>
        <w:t>t. 3. Uredbe)</w:t>
      </w:r>
      <w:r w:rsidRPr="00001BE3">
        <w:rPr>
          <w:bCs/>
        </w:rPr>
        <w:t>.</w:t>
      </w:r>
    </w:p>
    <w:p w:rsidRDefault="00001BE3" w:rsidP="00001BE3" w:rsidR="00001BE3" w:rsidRPr="00001BE3">
      <w:pPr>
        <w:ind w:firstLine="720"/>
        <w:jc w:val="both"/>
        <w:rPr>
          <w:bCs/>
        </w:rPr>
      </w:pPr>
      <w:r>
        <w:rPr>
          <w:bCs/>
        </w:rPr>
        <w:t xml:space="preserve">Sukladno odredbi čl. 7. Uredbe stečajnoj upraviteljici pripada nagrada u visini od 5.332,37 kn (16% od </w:t>
      </w:r>
      <w:r w:rsidRPr="00001BE3">
        <w:rPr>
          <w:bCs/>
        </w:rPr>
        <w:t>33.327,33 kn</w:t>
      </w:r>
      <w:r>
        <w:rPr>
          <w:bCs/>
        </w:rPr>
        <w:t>). S obzirom na to da je stečajna masa u konkretnom slučaju unovčena u roku od 8 mjeseci od održavanja izvještajnog ročišta (izvješ</w:t>
      </w:r>
      <w:r w:rsidR="009D699D">
        <w:rPr>
          <w:bCs/>
        </w:rPr>
        <w:t>tajno ročište održano je 11. l</w:t>
      </w:r>
      <w:r>
        <w:rPr>
          <w:bCs/>
        </w:rPr>
        <w:t xml:space="preserve">ipnja 2015.), prema mišljenju ovog suda, ostvarili su se uvjeti i za dodatnu nagradu iz čl. 8. Uredbe. Dodatnu nagradu sud je odredio u polovici vrijednosti nagrade </w:t>
      </w:r>
      <w:r w:rsidR="009D699D">
        <w:rPr>
          <w:bCs/>
        </w:rPr>
        <w:t>odmjerene po čl. 7. Uredbe (2.666,19 kn) sukladno čl. 8. s</w:t>
      </w:r>
      <w:r>
        <w:rPr>
          <w:bCs/>
        </w:rPr>
        <w:t xml:space="preserve">t. 4. Uredbe, </w:t>
      </w:r>
      <w:r w:rsidR="009D699D">
        <w:rPr>
          <w:bCs/>
        </w:rPr>
        <w:t xml:space="preserve">a </w:t>
      </w:r>
      <w:r>
        <w:rPr>
          <w:bCs/>
        </w:rPr>
        <w:t>vodeći račun</w:t>
      </w:r>
      <w:r w:rsidR="009D699D">
        <w:rPr>
          <w:bCs/>
        </w:rPr>
        <w:t>a o osobitom zalaganju stečajne upraviteljice</w:t>
      </w:r>
      <w:r>
        <w:rPr>
          <w:bCs/>
        </w:rPr>
        <w:t xml:space="preserve"> s obzirom na </w:t>
      </w:r>
      <w:r w:rsidR="009D699D">
        <w:rPr>
          <w:bCs/>
        </w:rPr>
        <w:t>vrijeme koje je bio potrebno za</w:t>
      </w:r>
      <w:r>
        <w:rPr>
          <w:bCs/>
        </w:rPr>
        <w:t xml:space="preserve"> unov</w:t>
      </w:r>
      <w:r w:rsidR="009D699D">
        <w:rPr>
          <w:bCs/>
        </w:rPr>
        <w:t>čenje cjelokupne</w:t>
      </w:r>
      <w:r w:rsidR="00ED659F">
        <w:rPr>
          <w:bCs/>
        </w:rPr>
        <w:t xml:space="preserve"> imovine stečajnog dužnika. </w:t>
      </w:r>
    </w:p>
    <w:p w:rsidRDefault="00025208" w:rsidP="00ED659F" w:rsidR="00B74795">
      <w:pPr>
        <w:ind w:firstLine="720"/>
        <w:jc w:val="both"/>
        <w:rPr>
          <w:bCs/>
        </w:rPr>
      </w:pPr>
      <w:r>
        <w:rPr>
          <w:bCs/>
        </w:rPr>
        <w:t>S</w:t>
      </w:r>
      <w:r w:rsidR="00BF7581">
        <w:rPr>
          <w:bCs/>
        </w:rPr>
        <w:t>lijedom navedenog</w:t>
      </w:r>
      <w:r>
        <w:rPr>
          <w:bCs/>
        </w:rPr>
        <w:t xml:space="preserve">, </w:t>
      </w:r>
      <w:r w:rsidR="00ED659F">
        <w:rPr>
          <w:bCs/>
        </w:rPr>
        <w:t>uvažavajući rad i uloženi trud</w:t>
      </w:r>
      <w:r w:rsidR="0073588E" w:rsidRPr="00EF1D21">
        <w:rPr>
          <w:bCs/>
        </w:rPr>
        <w:t xml:space="preserve"> </w:t>
      </w:r>
      <w:r w:rsidR="00ED659F">
        <w:rPr>
          <w:bCs/>
        </w:rPr>
        <w:t>stečajne upraviteljice</w:t>
      </w:r>
      <w:r>
        <w:rPr>
          <w:bCs/>
        </w:rPr>
        <w:t xml:space="preserve">, primjenom odredbe </w:t>
      </w:r>
      <w:r w:rsidR="00D201E2" w:rsidRPr="00EF1D21">
        <w:t>čl</w:t>
      </w:r>
      <w:r w:rsidR="00C741AF" w:rsidRPr="00EF1D21">
        <w:t>.</w:t>
      </w:r>
      <w:r w:rsidR="009D699D">
        <w:t xml:space="preserve"> 94. s</w:t>
      </w:r>
      <w:r w:rsidR="00ED659F">
        <w:t xml:space="preserve">t. 1. SZ-a te </w:t>
      </w:r>
      <w:r>
        <w:rPr>
          <w:bCs/>
        </w:rPr>
        <w:t>č</w:t>
      </w:r>
      <w:r w:rsidR="00ED659F">
        <w:rPr>
          <w:bCs/>
        </w:rPr>
        <w:t xml:space="preserve">l. 7. </w:t>
      </w:r>
      <w:r w:rsidR="00FE55E3">
        <w:rPr>
          <w:bCs/>
        </w:rPr>
        <w:t>i</w:t>
      </w:r>
      <w:r w:rsidR="00ED659F">
        <w:rPr>
          <w:bCs/>
        </w:rPr>
        <w:t xml:space="preserve"> 8</w:t>
      </w:r>
      <w:r w:rsidR="00BF7581">
        <w:rPr>
          <w:bCs/>
        </w:rPr>
        <w:t>.</w:t>
      </w:r>
      <w:r>
        <w:rPr>
          <w:bCs/>
        </w:rPr>
        <w:t xml:space="preserve"> Uredbe,</w:t>
      </w:r>
      <w:r w:rsidR="00ED659F">
        <w:rPr>
          <w:bCs/>
        </w:rPr>
        <w:t xml:space="preserve"> riješeno je kao u točki II</w:t>
      </w:r>
      <w:r w:rsidR="00B74795">
        <w:rPr>
          <w:bCs/>
        </w:rPr>
        <w:t>.</w:t>
      </w:r>
      <w:r w:rsidR="00ED659F">
        <w:rPr>
          <w:bCs/>
        </w:rPr>
        <w:t xml:space="preserve"> izreke ovog rješenja.</w:t>
      </w:r>
      <w:r w:rsidR="00B74795">
        <w:rPr>
          <w:bCs/>
        </w:rPr>
        <w:t xml:space="preserve"> </w:t>
      </w:r>
    </w:p>
    <w:p w:rsidRDefault="006C4065" w:rsidP="006C4065" w:rsidR="006C4065" w:rsidRPr="006C4065">
      <w:pPr>
        <w:ind w:firstLine="720"/>
        <w:jc w:val="both"/>
        <w:rPr>
          <w:bCs/>
        </w:rPr>
      </w:pPr>
      <w:r>
        <w:rPr>
          <w:bCs/>
        </w:rPr>
        <w:t>Podredno se napomin</w:t>
      </w:r>
      <w:r w:rsidR="009D699D">
        <w:rPr>
          <w:bCs/>
        </w:rPr>
        <w:t>je da je iznos nagrade stečajnoj upraviteljici</w:t>
      </w:r>
      <w:r>
        <w:rPr>
          <w:bCs/>
        </w:rPr>
        <w:t xml:space="preserve"> određen u </w:t>
      </w:r>
      <w:r w:rsidR="00ED659F">
        <w:rPr>
          <w:bCs/>
        </w:rPr>
        <w:t xml:space="preserve">bruto </w:t>
      </w:r>
      <w:r w:rsidR="009D699D">
        <w:rPr>
          <w:bCs/>
        </w:rPr>
        <w:t>iznosu</w:t>
      </w:r>
      <w:r>
        <w:rPr>
          <w:bCs/>
        </w:rPr>
        <w:t xml:space="preserve"> </w:t>
      </w:r>
      <w:r w:rsidR="00ED659F">
        <w:rPr>
          <w:bCs/>
        </w:rPr>
        <w:t>(čl. 15</w:t>
      </w:r>
      <w:r>
        <w:rPr>
          <w:bCs/>
        </w:rPr>
        <w:t>. Uredbe)</w:t>
      </w:r>
      <w:r w:rsidRPr="006C4065">
        <w:rPr>
          <w:bCs/>
        </w:rPr>
        <w:t>.</w:t>
      </w:r>
    </w:p>
    <w:p w:rsidRDefault="006C4065" w:rsidP="00025208" w:rsidR="006C4065" w:rsidRPr="00025208">
      <w:pPr>
        <w:ind w:firstLine="720"/>
        <w:jc w:val="both"/>
        <w:rPr>
          <w:bCs/>
        </w:rPr>
      </w:pPr>
    </w:p>
    <w:p w:rsidRDefault="00ED659F" w:rsidP="0073588E" w:rsidR="0073588E" w:rsidRPr="00EF1D21">
      <w:pPr>
        <w:jc w:val="center"/>
      </w:pPr>
      <w:r>
        <w:t>U Rijeci 24</w:t>
      </w:r>
      <w:r w:rsidR="00EF1D21" w:rsidRPr="00EF1D21">
        <w:t xml:space="preserve">. </w:t>
      </w:r>
      <w:r w:rsidR="009D699D">
        <w:t>v</w:t>
      </w:r>
      <w:r>
        <w:t xml:space="preserve">eljače </w:t>
      </w:r>
      <w:r w:rsidR="008965DC" w:rsidRPr="00EF1D21">
        <w:t>201</w:t>
      </w:r>
      <w:r>
        <w:t>6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Pr="00EF1D21">
        <w:t xml:space="preserve">   </w:t>
      </w:r>
      <w:r w:rsidR="00187039">
        <w:t xml:space="preserve">           </w:t>
      </w:r>
      <w:r w:rsidRPr="00EF1D21">
        <w:t>Stečajn</w:t>
      </w:r>
      <w:r w:rsidR="00557BB0">
        <w:t>a</w:t>
      </w:r>
      <w:r w:rsidRPr="00EF1D21">
        <w:t xml:space="preserve"> su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187039">
        <w:t xml:space="preserve">           </w:t>
      </w:r>
      <w:r w:rsidR="00557BB0">
        <w:t>Ema Brdovčak</w:t>
      </w:r>
      <w:r w:rsidRPr="00EF1D21">
        <w:t xml:space="preserve"> </w:t>
      </w:r>
    </w:p>
    <w:p w:rsidRDefault="00EF1D21" w:rsidP="0073588E" w:rsidR="00EF1D21"/>
    <w:p w:rsidRDefault="00EF1D21" w:rsidP="0073588E" w:rsidR="00EF1D21" w:rsidRPr="00EF1D21"/>
    <w:p w:rsidRDefault="00981BC2" w:rsidP="00AD1726" w:rsidR="00981BC2"/>
    <w:p w:rsidRDefault="00981BC2" w:rsidP="00AD1726" w:rsidR="00981BC2"/>
    <w:p w:rsidRDefault="00981BC2" w:rsidP="00AD1726" w:rsidR="00981BC2"/>
    <w:p w:rsidRDefault="00187039" w:rsidP="00AD1726" w:rsidR="00187039"/>
    <w:p w:rsidRDefault="00AD1726" w:rsidP="00AD1726" w:rsidR="00AD1726">
      <w:r>
        <w:t>UPUTA O PRAVNOM LIJEKU:</w:t>
      </w:r>
    </w:p>
    <w:p w:rsidRDefault="00AD1726" w:rsidP="00AD1726" w:rsidR="00AD1726"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981BC2" w:rsidP="00AD1726" w:rsidR="00981BC2"/>
    <w:p w:rsidRDefault="00187039" w:rsidP="00AD1726" w:rsidR="00187039"/>
    <w:p w:rsidRDefault="00187039" w:rsidP="00AD1726" w:rsidR="00187039"/>
    <w:p w:rsidRDefault="00AD1726" w:rsidP="00AD1726" w:rsidR="00AD1726">
      <w:r>
        <w:t>DNA</w:t>
      </w:r>
    </w:p>
    <w:p w:rsidRDefault="00AD1726" w:rsidP="005853F3" w:rsidR="00AD1726">
      <w:r>
        <w:t>-</w:t>
      </w:r>
      <w:r>
        <w:tab/>
        <w:t xml:space="preserve">st. upravitelju </w:t>
      </w:r>
    </w:p>
    <w:p w:rsidRDefault="00981BC2" w:rsidP="00AD1726" w:rsidR="005853F3">
      <w:r>
        <w:t>-</w:t>
      </w:r>
      <w:r>
        <w:tab/>
        <w:t>o</w:t>
      </w:r>
      <w:r w:rsidR="00AD1726">
        <w:t>bavijest o određivanju naknade</w:t>
      </w:r>
      <w:r w:rsidR="005853F3">
        <w:t xml:space="preserve"> i nagrade</w:t>
      </w:r>
      <w:r w:rsidR="00AD1726">
        <w:t xml:space="preserve"> objaviti na </w:t>
      </w:r>
      <w:r w:rsidR="00ED659F">
        <w:t xml:space="preserve">web stranici e-oglasna ploča </w:t>
      </w:r>
    </w:p>
    <w:p w:rsidRDefault="009D699D" w:rsidP="00AD1726" w:rsidR="009D699D">
      <w:r>
        <w:t>-</w:t>
      </w:r>
      <w:r>
        <w:tab/>
        <w:t xml:space="preserve">izvješće stečajnog upravitelja objaviti na mrežnoj stranici e-oglasna ploča </w:t>
      </w:r>
    </w:p>
    <w:p w:rsidRDefault="00ED659F" w:rsidP="00AD1726" w:rsidR="00ED659F">
      <w:r>
        <w:t xml:space="preserve">- </w:t>
      </w:r>
      <w:r>
        <w:tab/>
        <w:t>kal. 30 dana</w:t>
      </w:r>
    </w:p>
    <w:p w:rsidRDefault="005853F3" w:rsidP="00AD1726" w:rsidR="005853F3"/>
    <w:p w:rsidRDefault="00095F3E" w:rsidP="005853F3" w:rsidR="00095F3E" w:rsidRPr="00EF1D21">
      <w:pPr>
        <w:ind w:left="720"/>
      </w:pPr>
    </w:p>
    <w:sectPr w:rsidSect="00187039" w:rsidR="00095F3E" w:rsidRPr="00EF1D21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30F" w:rsidR="003D030F">
      <w:r>
        <w:separator/>
      </w:r>
    </w:p>
  </w:endnote>
  <w:endnote w:id="0" w:type="continuationSeparator">
    <w:p w:rsidRDefault="003D030F" w:rsidR="003D03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06A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30F" w:rsidR="003D030F">
      <w:r>
        <w:separator/>
      </w:r>
    </w:p>
  </w:footnote>
  <w:footnote w:id="0" w:type="continuationSeparator">
    <w:p w:rsidRDefault="003D030F" w:rsidR="003D03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7039" w:rsidP="00187039" w:rsidR="00187039" w:rsidRPr="00EF1D21">
    <w:pPr>
      <w:jc w:val="right"/>
    </w:pPr>
    <w:r>
      <w:t>8 St-149/14-40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5C0033"/>
    <w:multiLevelType w:val="hybridMultilevel"/>
    <w:tmpl w:val="03D6A1B0"/>
    <w:lvl w:tplc="D2886B40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8C5648"/>
    <w:multiLevelType w:val="hybridMultilevel"/>
    <w:tmpl w:val="97F4D2D2"/>
    <w:lvl w:tplc="768AFBB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01BE3"/>
    <w:rsid w:val="00025208"/>
    <w:rsid w:val="00040192"/>
    <w:rsid w:val="00095F3E"/>
    <w:rsid w:val="000D0E95"/>
    <w:rsid w:val="001406A3"/>
    <w:rsid w:val="001622F6"/>
    <w:rsid w:val="00187039"/>
    <w:rsid w:val="00191C72"/>
    <w:rsid w:val="001C05C1"/>
    <w:rsid w:val="001D5070"/>
    <w:rsid w:val="00205A06"/>
    <w:rsid w:val="00274354"/>
    <w:rsid w:val="00291C44"/>
    <w:rsid w:val="002D3728"/>
    <w:rsid w:val="002E1B3E"/>
    <w:rsid w:val="002F7CA3"/>
    <w:rsid w:val="00327862"/>
    <w:rsid w:val="003A38C8"/>
    <w:rsid w:val="003A5F12"/>
    <w:rsid w:val="003B2888"/>
    <w:rsid w:val="003B2CD7"/>
    <w:rsid w:val="003C151A"/>
    <w:rsid w:val="003D030F"/>
    <w:rsid w:val="00424E14"/>
    <w:rsid w:val="00434569"/>
    <w:rsid w:val="004B0ED8"/>
    <w:rsid w:val="004D00F0"/>
    <w:rsid w:val="004D7F97"/>
    <w:rsid w:val="00506782"/>
    <w:rsid w:val="00543BE2"/>
    <w:rsid w:val="00544474"/>
    <w:rsid w:val="00557BB0"/>
    <w:rsid w:val="005808F8"/>
    <w:rsid w:val="005853F3"/>
    <w:rsid w:val="005D4F33"/>
    <w:rsid w:val="005D65C4"/>
    <w:rsid w:val="00605FD5"/>
    <w:rsid w:val="006155DB"/>
    <w:rsid w:val="00681D35"/>
    <w:rsid w:val="00684993"/>
    <w:rsid w:val="006C4065"/>
    <w:rsid w:val="006C5264"/>
    <w:rsid w:val="0070493E"/>
    <w:rsid w:val="0073588E"/>
    <w:rsid w:val="00796152"/>
    <w:rsid w:val="007F0FEC"/>
    <w:rsid w:val="007F2549"/>
    <w:rsid w:val="00836559"/>
    <w:rsid w:val="008365EE"/>
    <w:rsid w:val="00866F36"/>
    <w:rsid w:val="00885C20"/>
    <w:rsid w:val="00887C10"/>
    <w:rsid w:val="008965DC"/>
    <w:rsid w:val="008B0C51"/>
    <w:rsid w:val="008B16A3"/>
    <w:rsid w:val="008B384C"/>
    <w:rsid w:val="009034BE"/>
    <w:rsid w:val="00927D8D"/>
    <w:rsid w:val="00953A18"/>
    <w:rsid w:val="009658EC"/>
    <w:rsid w:val="00981BC2"/>
    <w:rsid w:val="00984C73"/>
    <w:rsid w:val="0098719A"/>
    <w:rsid w:val="009D699D"/>
    <w:rsid w:val="009F712B"/>
    <w:rsid w:val="00A15995"/>
    <w:rsid w:val="00A30514"/>
    <w:rsid w:val="00A510EF"/>
    <w:rsid w:val="00A521BC"/>
    <w:rsid w:val="00A972F7"/>
    <w:rsid w:val="00AD1726"/>
    <w:rsid w:val="00AF3BFB"/>
    <w:rsid w:val="00B029EF"/>
    <w:rsid w:val="00B20414"/>
    <w:rsid w:val="00B649AB"/>
    <w:rsid w:val="00B74795"/>
    <w:rsid w:val="00BF7581"/>
    <w:rsid w:val="00C123E7"/>
    <w:rsid w:val="00C13B59"/>
    <w:rsid w:val="00C7136A"/>
    <w:rsid w:val="00C741AF"/>
    <w:rsid w:val="00CB6FCF"/>
    <w:rsid w:val="00CD256F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E02742"/>
    <w:rsid w:val="00E34823"/>
    <w:rsid w:val="00E3609D"/>
    <w:rsid w:val="00E8360A"/>
    <w:rsid w:val="00EC1939"/>
    <w:rsid w:val="00EC3E0C"/>
    <w:rsid w:val="00ED659F"/>
    <w:rsid w:val="00EF1976"/>
    <w:rsid w:val="00EF1D21"/>
    <w:rsid w:val="00F16759"/>
    <w:rsid w:val="00F8251E"/>
    <w:rsid w:val="00F90F1A"/>
    <w:rsid w:val="00FE5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06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06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06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06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06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06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06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06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06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06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2014.</izvorni_sadrzaj>
    <derivirana_varijabla naziv="DomainObject.Predmet.DatumOsnivanja_1">17.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St-149/2014</izvorni_sadrzaj>
    <derivirana_varijabla naziv="DomainObject.Predmet.OznakaBroj_1">St-149/2014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 ZADRUŽNI CENTAR ISTRA  Pazin</izvorni_sadrzaj>
    <derivirana_varijabla naziv="DomainObject.Predmet.ProtustrankaFormated_1">  POLJOPRIVREDNO ZADRUŽNI CENTAR ISTRA  Pazin</derivirana_varijabla>
  </DomainObject.Predmet.ProtustrankaFormated>
  <DomainObject.Predmet.ProtustrankaFormatedOIB>
    <izvorni_sadrzaj>  POLJOPRIVREDNO ZADRUŽNI CENTAR ISTRA  Pazin, OIB 77739859348</izvorni_sadrzaj>
    <derivirana_varijabla naziv="DomainObject.Predmet.ProtustrankaFormatedOIB_1">  POLJOPRIVREDNO ZADRUŽNI CENTAR ISTRA  Pazin, OIB 77739859348</derivirana_varijabla>
  </DomainObject.Predmet.ProtustrankaFormatedOIB>
  <DomainObject.Predmet.ProtustrankaFormatedWithAdress>
    <izvorni_sadrzaj> POLJOPRIVREDNO ZADRUŽNI CENTAR ISTRA  Pazin, Šetalište pazinske gimnazije 1, 52000 Pazin</izvorni_sadrzaj>
    <derivirana_varijabla naziv="DomainObject.Predmet.ProtustrankaFormatedWithAdress_1"> POLJOPRIVREDNO ZADRUŽNI CENTAR ISTRA  Pazin, Šetalište pazinske gimnazije 1, 52000 Pazin</derivirana_varijabla>
  </DomainObject.Predmet.ProtustrankaFormatedWithAdress>
  <DomainObject.Predmet.ProtustrankaFormatedWithAdressOIB>
    <izvorni_sadrzaj> POLJOPRIVREDNO ZADRUŽNI CENTAR ISTRA  Pazin, OIB 77739859348, Šetalište pazinske gimnazije 1, 52000 Pazin</izvorni_sadrzaj>
    <derivirana_varijabla naziv="DomainObject.Predmet.ProtustrankaFormatedWithAdressOIB_1"> POLJOPRIVREDNO ZADRUŽNI CENTAR ISTRA  Pazin, OIB 77739859348, Šetalište pazinske gimnazije 1, 52000 Pazin</derivirana_varijabla>
  </DomainObject.Predmet.ProtustrankaFormatedWithAdressOIB>
  <DomainObject.Predmet.ProtustrankaWithAdress>
    <izvorni_sadrzaj>POLJOPRIVREDNO ZADRUŽNI CENTAR ISTRA  Pazin Šetalište pazinske gimnazije 1, 52000 Pazin</izvorni_sadrzaj>
    <derivirana_varijabla naziv="DomainObject.Predmet.ProtustrankaWithAdress_1">POLJOPRIVREDNO ZADRUŽNI CENTAR ISTRA  Pazin Šetalište pazinske gimnazije 1, 52000 Pazin</derivirana_varijabla>
  </DomainObject.Predmet.ProtustrankaWithAdress>
  <DomainObject.Predmet.ProtustrankaWithAdressOIB>
    <izvorni_sadrzaj>POLJOPRIVREDNO ZADRUŽNI CENTAR ISTRA  Pazin, OIB 77739859348, Šetalište pazinske gimnazije 1, 52000 Pazin</izvorni_sadrzaj>
    <derivirana_varijabla naziv="DomainObject.Predmet.ProtustrankaWithAdressOIB_1">POLJOPRIVREDNO ZADRUŽNI CENTAR ISTRA  Pazin, OIB 77739859348, Šetalište pazinske gimnazije 1, 52000 Pazin</derivirana_varijabla>
  </DomainObject.Predmet.ProtustrankaWithAdressOIB>
  <DomainObject.Predmet.ProtustrankaNazivFormated>
    <izvorni_sadrzaj>POLJOPRIVREDNO ZADRUŽNI CENTAR ISTRA  Pazin</izvorni_sadrzaj>
    <derivirana_varijabla naziv="DomainObject.Predmet.ProtustrankaNazivFormated_1">POLJOPRIVREDNO ZADRUŽNI CENTAR ISTRA  Pazin</derivirana_varijabla>
  </DomainObject.Predmet.ProtustrankaNazivFormated>
  <DomainObject.Predmet.ProtustrankaNazivFormatedOIB>
    <izvorni_sadrzaj>POLJOPRIVREDNO ZADRUŽNI CENTAR ISTRA  Pazin, OIB 77739859348</izvorni_sadrzaj>
    <derivirana_varijabla naziv="DomainObject.Predmet.ProtustrankaNazivFormatedOIB_1">POLJOPRIVREDNO ZADRUŽNI CENTAR ISTRA  Pazin, OIB 77739859348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Pula</izvorni_sadrzaj>
    <derivirana_varijabla naziv="DomainObject.Predmet.StrankaFormated_1">  FINA Pula</derivirana_varijabla>
  </DomainObject.Predmet.StrankaFormated>
  <DomainObject.Predmet.StrankaFormatedOIB>
    <izvorni_sadrzaj>  FINA Pula, OIB 85821130368</izvorni_sadrzaj>
    <derivirana_varijabla naziv="DomainObject.Predmet.StrankaFormatedOIB_1">  FINA Pula, OIB 85821130368</derivirana_varijabla>
  </DomainObject.Predmet.StrankaFormatedOIB>
  <DomainObject.Predmet.StrankaFormatedWithAdress>
    <izvorni_sadrzaj> FINA Pula, Giardini 5, 52100 Pula</izvorni_sadrzaj>
    <derivirana_varijabla naziv="DomainObject.Predmet.StrankaFormatedWithAdress_1"> FINA Pula, Giardini 5, 52100 Pula</derivirana_varijabla>
  </DomainObject.Predmet.StrankaFormatedWithAdress>
  <DomainObject.Predmet.StrankaFormatedWithAdressOIB>
    <izvorni_sadrzaj> FINA Pula, OIB 85821130368, Giardini 5, 52100 Pula</izvorni_sadrzaj>
    <derivirana_varijabla naziv="DomainObject.Predmet.StrankaFormatedWithAdressOIB_1"> FINA Pula, OIB 85821130368, Giardini 5, 52100 Pula</derivirana_varijabla>
  </DomainObject.Predmet.StrankaFormatedWithAdressOIB>
  <DomainObject.Predmet.StrankaWithAdress>
    <izvorni_sadrzaj>FINA Pula Giardini 5,52100 Pula</izvorni_sadrzaj>
    <derivirana_varijabla naziv="DomainObject.Predmet.StrankaWithAdress_1">FINA Pula Giardini 5,52100 Pula</derivirana_varijabla>
  </DomainObject.Predmet.StrankaWithAdress>
  <DomainObject.Predmet.StrankaWithAdressOIB>
    <izvorni_sadrzaj>FINA Pula, OIB 85821130368, Giardini 5,52100 Pula</izvorni_sadrzaj>
    <derivirana_varijabla naziv="DomainObject.Predmet.StrankaWithAdressOIB_1">FINA Pula, OIB 85821130368, Giardini 5,52100 Pula</derivirana_varijabla>
  </DomainObject.Predmet.StrankaWithAdressOIB>
  <DomainObject.Predmet.StrankaNazivFormated>
    <izvorni_sadrzaj>FINA Pula</izvorni_sadrzaj>
    <derivirana_varijabla naziv="DomainObject.Predmet.StrankaNazivFormated_1">FINA Pula</derivirana_varijabla>
  </DomainObject.Predmet.StrankaNazivFormated>
  <DomainObject.Predmet.StrankaNazivFormatedOIB>
    <izvorni_sadrzaj>FINA Pula, OIB 85821130368</izvorni_sadrzaj>
    <derivirana_varijabla naziv="DomainObject.Predmet.StrankaNazivFormatedOIB_1">FINA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Pula</item>
    </izvorni_sadrzaj>
    <derivirana_varijabla naziv="DomainObject.Predmet.StrankaListFormated_1">
      <item>FINA Pula</item>
    </derivirana_varijabla>
  </DomainObject.Predmet.StrankaListFormated>
  <DomainObject.Predmet.StrankaListFormatedOIB>
    <izvorni_sadrzaj>
      <item>FINA Pula, OIB 85821130368</item>
    </izvorni_sadrzaj>
    <derivirana_varijabla naziv="DomainObject.Predmet.StrankaListFormatedOIB_1">
      <item>FINA Pula, OIB 85821130368</item>
    </derivirana_varijabla>
  </DomainObject.Predmet.StrankaListFormatedOIB>
  <DomainObject.Predmet.StrankaListFormatedWithAdress>
    <izvorni_sadrzaj>
      <item>FINA Pula, Giardini 5, 52100 Pula</item>
    </izvorni_sadrzaj>
    <derivirana_varijabla naziv="DomainObject.Predmet.StrankaListFormatedWithAdress_1">
      <item>FINA Pula, Giardini 5, 52100 Pula</item>
    </derivirana_varijabla>
  </DomainObject.Predmet.StrankaListFormatedWithAdress>
  <DomainObject.Predmet.StrankaListFormatedWithAdressOIB>
    <izvorni_sadrzaj>
      <item>FINA Pula, OIB 85821130368, Giardini 5, 52100 Pula</item>
    </izvorni_sadrzaj>
    <derivirana_varijabla naziv="DomainObject.Predmet.StrankaListFormatedWithAdressOIB_1">
      <item>FINA Pula, OIB 85821130368, Giardini 5, 52100 Pula</item>
    </derivirana_varijabla>
  </DomainObject.Predmet.StrankaListFormatedWithAdressOIB>
  <DomainObject.Predmet.StrankaListNazivFormated>
    <izvorni_sadrzaj>
      <item>FINA Pula</item>
    </izvorni_sadrzaj>
    <derivirana_varijabla naziv="DomainObject.Predmet.StrankaListNazivFormated_1">
      <item>FINA Pula</item>
    </derivirana_varijabla>
  </DomainObject.Predmet.StrankaListNazivFormated>
  <DomainObject.Predmet.StrankaListNazivFormatedOIB>
    <izvorni_sadrzaj>
      <item>FINA Pula, OIB 85821130368</item>
    </izvorni_sadrzaj>
    <derivirana_varijabla naziv="DomainObject.Predmet.StrankaListNazivFormatedOIB_1">
      <item>FINA Pula, OIB 85821130368</item>
    </derivirana_varijabla>
  </DomainObject.Predmet.StrankaListNazivFormatedOIB>
  <DomainObject.Predmet.ProtuStrankaListFormated>
    <izvorni_sadrzaj>
      <item>POLJOPRIVREDNO ZADRUŽNI CENTAR ISTRA  Pazin</item>
    </izvorni_sadrzaj>
    <derivirana_varijabla naziv="DomainObject.Predmet.ProtuStrankaListFormated_1">
      <item>POLJOPRIVREDNO ZADRUŽNI CENTAR ISTRA  Pazin</item>
    </derivirana_varijabla>
  </DomainObject.Predmet.ProtuStrankaListFormated>
  <DomainObject.Predmet.ProtuStrankaListFormatedOIB>
    <izvorni_sadrzaj>
      <item>POLJOPRIVREDNO ZADRUŽNI CENTAR ISTRA  Pazin, OIB 77739859348</item>
    </izvorni_sadrzaj>
    <derivirana_varijabla naziv="DomainObject.Predmet.ProtuStrankaListFormatedOIB_1">
      <item>POLJOPRIVREDNO ZADRUŽNI CENTAR ISTRA  Pazin, OIB 77739859348</item>
    </derivirana_varijabla>
  </DomainObject.Predmet.ProtuStrankaListFormatedOIB>
  <DomainObject.Predmet.ProtuStrankaListFormatedWithAdress>
    <izvorni_sadrzaj>
      <item>POLJOPRIVREDNO ZADRUŽNI CENTAR ISTRA  Pazin, Šetalište pazinske gimnazije 1, 52000 Pazin</item>
    </izvorni_sadrzaj>
    <derivirana_varijabla naziv="DomainObject.Predmet.ProtuStrankaListFormatedWithAdress_1">
      <item>POLJOPRIVREDNO ZADRUŽNI CENTAR ISTRA  Pazin, Šetalište pazinske gimnazije 1, 52000 Pazin</item>
    </derivirana_varijabla>
  </DomainObject.Predmet.ProtuStrankaListFormatedWithAdress>
  <DomainObject.Predmet.ProtuStrankaListFormatedWithAdressOIB>
    <izvorni_sadrzaj>
      <item>POLJOPRIVREDNO ZADRUŽNI CENTAR ISTRA  Pazin, OIB 77739859348, Šetalište pazinske gimnazije 1, 52000 Pazin</item>
    </izvorni_sadrzaj>
    <derivirana_varijabla naziv="DomainObject.Predmet.ProtuStrankaListFormatedWithAdressOIB_1">
      <item>POLJOPRIVREDNO ZADRUŽNI CENTAR ISTRA  Pazin, OIB 77739859348, Šetalište pazinske gimnazije 1, 52000 Pazin</item>
    </derivirana_varijabla>
  </DomainObject.Predmet.ProtuStrankaListFormatedWithAdressOIB>
  <DomainObject.Predmet.ProtuStrankaListNazivFormated>
    <izvorni_sadrzaj>
      <item>POLJOPRIVREDNO ZADRUŽNI CENTAR ISTRA  Pazin</item>
    </izvorni_sadrzaj>
    <derivirana_varijabla naziv="DomainObject.Predmet.ProtuStrankaListNazivFormated_1">
      <item>POLJOPRIVREDNO ZADRUŽNI CENTAR ISTRA  Pazin</item>
    </derivirana_varijabla>
  </DomainObject.Predmet.ProtuStrankaListNazivFormated>
  <DomainObject.Predmet.ProtuStrankaListNazivFormatedOIB>
    <izvorni_sadrzaj>
      <item>POLJOPRIVREDNO ZADRUŽNI CENTAR ISTRA  Pazin, OIB 77739859348</item>
    </izvorni_sadrzaj>
    <derivirana_varijabla naziv="DomainObject.Predmet.ProtuStrankaListNazivFormatedOIB_1">
      <item>POLJOPRIVREDNO ZADRUŽNI CENTAR ISTRA  Pazin, OIB 77739859348</item>
    </derivirana_varijabla>
  </DomainObject.Predmet.ProtuStrankaListNazivFormatedOIB>
  <DomainObject.Predmet.OstaliListFormated>
    <izvorni_sadrzaj>
      <item>Krešimir Marečić</item>
    </izvorni_sadrzaj>
    <derivirana_varijabla naziv="DomainObject.Predmet.OstaliListFormated_1">
      <item>Krešimir Marečić</item>
    </derivirana_varijabla>
  </DomainObject.Predmet.OstaliListFormated>
  <DomainObject.Predmet.OstaliListFormatedOIB>
    <izvorni_sadrzaj>
      <item>Krešimir Marečić, OIB 87075302269</item>
    </izvorni_sadrzaj>
    <derivirana_varijabla naziv="DomainObject.Predmet.OstaliListFormatedOIB_1">
      <item>Krešimir Marečić, OIB 87075302269</item>
    </derivirana_varijabla>
  </DomainObject.Predmet.OstaliListFormatedOIB>
  <DomainObject.Predmet.OstaliListFormatedWithAdress>
    <izvorni_sadrzaj>
      <item>Krešimir Marečić, Maršeti 16 K, 52000 Bertoši</item>
    </izvorni_sadrzaj>
    <derivirana_varijabla naziv="DomainObject.Predmet.OstaliListFormatedWithAdress_1">
      <item>Krešimir Marečić, Maršeti 16 K, 52000 Bertoši</item>
    </derivirana_varijabla>
  </DomainObject.Predmet.OstaliListFormatedWithAdress>
  <DomainObject.Predmet.OstaliListFormatedWithAdressOIB>
    <izvorni_sadrzaj>
      <item>Krešimir Marečić, OIB 87075302269, Maršeti 16 K, 52000 Bertoši</item>
    </izvorni_sadrzaj>
    <derivirana_varijabla naziv="DomainObject.Predmet.OstaliListFormatedWithAdressOIB_1">
      <item>Krešimir Marečić, OIB 87075302269, Maršeti 16 K, 52000 Bertoši</item>
    </derivirana_varijabla>
  </DomainObject.Predmet.OstaliListFormatedWithAdressOIB>
  <DomainObject.Predmet.OstaliListNazivFormated>
    <izvorni_sadrzaj>
      <item>Krešimir Marečić</item>
    </izvorni_sadrzaj>
    <derivirana_varijabla naziv="DomainObject.Predmet.OstaliListNazivFormated_1">
      <item>Krešimir Marečić</item>
    </derivirana_varijabla>
  </DomainObject.Predmet.OstaliListNazivFormated>
  <DomainObject.Predmet.OstaliListNazivFormatedOIB>
    <izvorni_sadrzaj>
      <item>Krešimir Marečić, OIB 87075302269</item>
    </izvorni_sadrzaj>
    <derivirana_varijabla naziv="DomainObject.Predmet.OstaliListNazivFormatedOIB_1">
      <item>Krešimir Marečić, OIB 87075302269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Pula</izvorni_sadrzaj>
    <derivirana_varijabla naziv="DomainObject.Predmet.StrankaIDrugi_1">FINA Pula</derivirana_varijabla>
  </DomainObject.Predmet.StrankaIDrugi>
  <DomainObject.Predmet.ProtustrankaIDrugi>
    <izvorni_sadrzaj>POLJOPRIVREDNO ZADRUŽNI CENTAR ISTRA  Pazin</izvorni_sadrzaj>
    <derivirana_varijabla naziv="DomainObject.Predmet.ProtustrankaIDrugi_1">POLJOPRIVREDNO ZADRUŽNI CENTAR ISTRA  Pazin</derivirana_varijabla>
  </DomainObject.Predmet.ProtustrankaIDrugi>
  <DomainObject.Predmet.StrankaIDrugiAdressOIB>
    <izvorni_sadrzaj>FINA Pula, OIB 85821130368, Giardini 5, 52100 Pula</izvorni_sadrzaj>
    <derivirana_varijabla naziv="DomainObject.Predmet.StrankaIDrugiAdressOIB_1">FINA Pula, OIB 85821130368, Giardini 5, 52100 Pula</derivirana_varijabla>
  </DomainObject.Predmet.StrankaIDrugiAdressOIB>
  <DomainObject.Predmet.ProtustrankaIDrugiAdressOIB>
    <izvorni_sadrzaj>POLJOPRIVREDNO ZADRUŽNI CENTAR ISTRA  Pazin, OIB 77739859348, Šetalište pazinske gimnazije 1, 52000 Pazin</izvorni_sadrzaj>
    <derivirana_varijabla naziv="DomainObject.Predmet.ProtustrankaIDrugiAdressOIB_1">POLJOPRIVREDNO ZADRUŽNI CENTAR ISTRA  Pazin, OIB 77739859348, Šetalište pazinske gimnazije 1,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Pula</item>
      <item>POLJOPRIVREDNO ZADRUŽNI CENTAR ISTRA  Pazin</item>
      <item>Krešimir Marečić</item>
    </izvorni_sadrzaj>
    <derivirana_varijabla naziv="DomainObject.Predmet.SudioniciListNaziv_1">
      <item>FINA Pula</item>
      <item>POLJOPRIVREDNO ZADRUŽNI CENTAR ISTRA  Pazin</item>
      <item>Krešimir Marečić</item>
    </derivirana_varijabla>
  </DomainObject.Predmet.SudioniciListNaziv>
  <DomainObject.Predmet.SudioniciListAdressOIB>
    <izvorni_sadrzaj>
      <item>FINA Pula, OIB 85821130368, Giardini 5,52100 Pula</item>
      <item>POLJOPRIVREDNO ZADRUŽNI CENTAR ISTRA  Pazin, OIB 77739859348, Šetalište pazinske gimnazije 1,52000 Pazin</item>
      <item>Krešimir Marečić, OIB 87075302269, Maršeti 16 K,52000 Bertoši</item>
    </izvorni_sadrzaj>
    <derivirana_varijabla naziv="DomainObject.Predmet.SudioniciListAdressOIB_1">
      <item>FINA Pula, OIB 85821130368, Giardini 5,52100 Pula</item>
      <item>POLJOPRIVREDNO ZADRUŽNI CENTAR ISTRA  Pazin, OIB 77739859348, Šetalište pazinske gimnazije 1,52000 Pazin</item>
      <item>Krešimir Marečić, OIB 87075302269, Maršeti 16 K,52000 Bertoši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77739859348</item>
      <item>, OIB 87075302269</item>
    </izvorni_sadrzaj>
    <derivirana_varijabla naziv="DomainObject.Predmet.SudioniciListNazivOIB_1">
      <item>, OIB 85821130368</item>
      <item>, OIB 77739859348</item>
      <item>, OIB 87075302269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4ABD2F-9592-4BD6-8EFB-AAE8801716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868</properties:Words>
  <properties:Characters>4710</properties:Characters>
  <properties:Lines>104</properties:Lines>
  <properties:Paragraphs>31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2016-02-24T15:44:00Z</dcterms:created>
  <dc:creator>M San Grupa</dc:creator>
  <cp:lastModifiedBy>Renata Valić</cp:lastModifiedBy>
  <cp:lastPrinted>2015-01-21T12:34:00Z</cp:lastPrinted>
  <dcterms:modified xmlns:xsi="http://www.w3.org/2001/XMLSchema-instance" xsi:type="dcterms:W3CDTF">2016-02-25T07:59:00Z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