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8e4b" w14:paraId="0f48e4b" w:rsidRDefault="001D2511" w:rsidR="001D2511" w:rsidRPr="0057282D">
      <w:pPr>
        <w15:collapsed w:val="false"/>
        <w:rPr>
          <w:sz w:val="24"/>
          <w:szCs w:val="24"/>
        </w:rPr>
      </w:pPr>
      <w:bookmarkStart w:name="_GoBack" w:id="0"/>
      <w:bookmarkEnd w:id="0"/>
      <w:r w:rsidRPr="0057282D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57282D">
      <w:pPr>
        <w:rPr>
          <w:sz w:val="24"/>
          <w:szCs w:val="24"/>
        </w:rPr>
      </w:pPr>
      <w:r w:rsidRPr="0057282D">
        <w:rPr>
          <w:sz w:val="24"/>
          <w:szCs w:val="24"/>
        </w:rPr>
        <w:t>REPUBLIKA HRVATSKA</w:t>
      </w:r>
    </w:p>
    <w:p w:rsidRDefault="002B13AE" w:rsidP="002B13AE" w:rsidR="002B13AE" w:rsidRPr="0057282D">
      <w:pPr>
        <w:rPr>
          <w:sz w:val="24"/>
          <w:szCs w:val="24"/>
        </w:rPr>
      </w:pPr>
      <w:r w:rsidRPr="0057282D">
        <w:rPr>
          <w:sz w:val="24"/>
          <w:szCs w:val="24"/>
        </w:rPr>
        <w:t xml:space="preserve">Trgovački sud u Zagrebu </w:t>
      </w:r>
    </w:p>
    <w:p w:rsidRDefault="002B13AE" w:rsidP="002B13AE" w:rsidR="002B13AE" w:rsidRPr="0057282D">
      <w:pPr>
        <w:rPr>
          <w:sz w:val="24"/>
          <w:szCs w:val="24"/>
        </w:rPr>
      </w:pPr>
      <w:r w:rsidRPr="0057282D">
        <w:rPr>
          <w:sz w:val="24"/>
          <w:szCs w:val="24"/>
        </w:rPr>
        <w:t xml:space="preserve">Zagreb, </w:t>
      </w:r>
      <w:proofErr w:type="spellStart"/>
      <w:r w:rsidRPr="0057282D">
        <w:rPr>
          <w:sz w:val="24"/>
          <w:szCs w:val="24"/>
        </w:rPr>
        <w:t>Amruševa</w:t>
      </w:r>
      <w:proofErr w:type="spellEnd"/>
      <w:r w:rsidRPr="0057282D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57282D">
      <w:pPr>
        <w:jc w:val="right"/>
        <w:rPr>
          <w:sz w:val="24"/>
          <w:szCs w:val="24"/>
        </w:rPr>
      </w:pPr>
      <w:r w:rsidRPr="0057282D">
        <w:rPr>
          <w:sz w:val="24"/>
          <w:szCs w:val="24"/>
        </w:rPr>
        <w:t xml:space="preserve">                                                   </w:t>
      </w:r>
      <w:r w:rsidR="00834A88" w:rsidRPr="0057282D">
        <w:rPr>
          <w:sz w:val="24"/>
          <w:szCs w:val="24"/>
        </w:rPr>
        <w:t>85</w:t>
      </w:r>
      <w:r w:rsidR="00FB63B7" w:rsidRPr="0057282D">
        <w:rPr>
          <w:sz w:val="24"/>
          <w:szCs w:val="24"/>
        </w:rPr>
        <w:t>. St-</w:t>
      </w:r>
      <w:r w:rsidR="003E775A" w:rsidRPr="0057282D">
        <w:rPr>
          <w:sz w:val="24"/>
          <w:szCs w:val="24"/>
        </w:rPr>
        <w:t>5859</w:t>
      </w:r>
      <w:r w:rsidR="008A611B" w:rsidRPr="0057282D">
        <w:rPr>
          <w:sz w:val="24"/>
          <w:szCs w:val="24"/>
        </w:rPr>
        <w:t>/1</w:t>
      </w:r>
      <w:r w:rsidR="003E775A" w:rsidRPr="0057282D">
        <w:rPr>
          <w:sz w:val="24"/>
          <w:szCs w:val="24"/>
        </w:rPr>
        <w:t>6</w:t>
      </w:r>
    </w:p>
    <w:p w:rsidRDefault="000904E0" w:rsidP="000904E0" w:rsidR="000904E0" w:rsidRPr="0057282D">
      <w:pPr>
        <w:jc w:val="center"/>
        <w:rPr>
          <w:sz w:val="24"/>
          <w:szCs w:val="24"/>
        </w:rPr>
      </w:pPr>
      <w:r w:rsidRPr="0057282D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57282D">
      <w:pPr>
        <w:jc w:val="center"/>
        <w:rPr>
          <w:sz w:val="24"/>
          <w:szCs w:val="24"/>
        </w:rPr>
      </w:pPr>
    </w:p>
    <w:p w:rsidRDefault="00CE4727" w:rsidP="00CE4727" w:rsidR="00CE4727" w:rsidRPr="0057282D">
      <w:pPr>
        <w:jc w:val="center"/>
        <w:rPr>
          <w:sz w:val="24"/>
          <w:szCs w:val="24"/>
        </w:rPr>
      </w:pPr>
      <w:r w:rsidRPr="0057282D">
        <w:rPr>
          <w:sz w:val="24"/>
          <w:szCs w:val="24"/>
        </w:rPr>
        <w:t>Z A K L J U Č A K</w:t>
      </w:r>
    </w:p>
    <w:p w:rsidRDefault="00CE4727" w:rsidP="002C0E29" w:rsidR="00CE4727" w:rsidRPr="0057282D">
      <w:pPr>
        <w:rPr>
          <w:sz w:val="24"/>
          <w:szCs w:val="24"/>
        </w:rPr>
      </w:pPr>
    </w:p>
    <w:p w:rsidRDefault="002B5611" w:rsidP="00E72D2A" w:rsidR="00CE4727" w:rsidRPr="0057282D">
      <w:pPr>
        <w:ind w:firstLine="720"/>
        <w:jc w:val="both"/>
        <w:rPr>
          <w:sz w:val="24"/>
          <w:szCs w:val="24"/>
        </w:rPr>
      </w:pPr>
      <w:r w:rsidRPr="0057282D">
        <w:rPr>
          <w:sz w:val="24"/>
          <w:szCs w:val="24"/>
        </w:rPr>
        <w:t xml:space="preserve">TRGOVAČKI SUD U ZAGREBU, po sucu </w:t>
      </w:r>
      <w:proofErr w:type="spellStart"/>
      <w:r w:rsidR="00834A88" w:rsidRPr="0057282D">
        <w:rPr>
          <w:sz w:val="24"/>
          <w:szCs w:val="24"/>
        </w:rPr>
        <w:t>mr.sc</w:t>
      </w:r>
      <w:proofErr w:type="spellEnd"/>
      <w:r w:rsidR="00834A88" w:rsidRPr="0057282D">
        <w:rPr>
          <w:sz w:val="24"/>
          <w:szCs w:val="24"/>
        </w:rPr>
        <w:t>. Ivani Koštarić Fegeš</w:t>
      </w:r>
      <w:r w:rsidRPr="0057282D">
        <w:rPr>
          <w:sz w:val="24"/>
          <w:szCs w:val="24"/>
        </w:rPr>
        <w:t>, u stečajnom p</w:t>
      </w:r>
      <w:r w:rsidR="00D13D51" w:rsidRPr="0057282D">
        <w:rPr>
          <w:sz w:val="24"/>
          <w:szCs w:val="24"/>
        </w:rPr>
        <w:t>ostupku</w:t>
      </w:r>
      <w:r w:rsidRPr="0057282D">
        <w:rPr>
          <w:sz w:val="24"/>
          <w:szCs w:val="24"/>
        </w:rPr>
        <w:t xml:space="preserve"> nad dužnikom </w:t>
      </w:r>
      <w:r w:rsidR="00EF3ED0" w:rsidRPr="0057282D">
        <w:rPr>
          <w:sz w:val="24"/>
          <w:szCs w:val="24"/>
          <w:lang w:val="pt-BR"/>
        </w:rPr>
        <w:t>TDZ CONFIDO d.o.o. u stečaju, Zagreb, Zavrtnica 17, OIB: 29726445295</w:t>
      </w:r>
      <w:r w:rsidR="00775FD2" w:rsidRPr="0057282D">
        <w:rPr>
          <w:sz w:val="24"/>
          <w:szCs w:val="24"/>
        </w:rPr>
        <w:t xml:space="preserve">, </w:t>
      </w:r>
      <w:r w:rsidR="00EC6D78" w:rsidRPr="0057282D">
        <w:rPr>
          <w:sz w:val="24"/>
          <w:szCs w:val="24"/>
        </w:rPr>
        <w:t>4. listopada</w:t>
      </w:r>
      <w:r w:rsidR="008A611B" w:rsidRPr="0057282D">
        <w:rPr>
          <w:sz w:val="24"/>
          <w:szCs w:val="24"/>
        </w:rPr>
        <w:t xml:space="preserve"> 2018</w:t>
      </w:r>
      <w:r w:rsidR="00CE4727" w:rsidRPr="0057282D">
        <w:rPr>
          <w:sz w:val="24"/>
          <w:szCs w:val="24"/>
        </w:rPr>
        <w:t>.</w:t>
      </w:r>
      <w:r w:rsidR="002C0E29" w:rsidRPr="0057282D">
        <w:rPr>
          <w:sz w:val="24"/>
          <w:szCs w:val="24"/>
        </w:rPr>
        <w:t>,</w:t>
      </w:r>
      <w:r w:rsidR="00CE4727" w:rsidRPr="0057282D">
        <w:rPr>
          <w:sz w:val="24"/>
          <w:szCs w:val="24"/>
        </w:rPr>
        <w:t xml:space="preserve"> </w:t>
      </w:r>
    </w:p>
    <w:p w:rsidRDefault="003F320D" w:rsidP="0064089D" w:rsidR="003F320D" w:rsidRPr="005728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57282D">
      <w:pPr>
        <w:jc w:val="center"/>
        <w:rPr>
          <w:sz w:val="24"/>
          <w:szCs w:val="24"/>
        </w:rPr>
      </w:pPr>
      <w:r w:rsidRPr="0057282D">
        <w:rPr>
          <w:sz w:val="24"/>
          <w:szCs w:val="24"/>
        </w:rPr>
        <w:t>z a k l j u č i o      j e</w:t>
      </w:r>
    </w:p>
    <w:p w:rsidRDefault="003F320D" w:rsidP="002C0E29" w:rsidR="003F320D" w:rsidRPr="0057282D">
      <w:pPr>
        <w:rPr>
          <w:b/>
          <w:sz w:val="24"/>
          <w:szCs w:val="24"/>
        </w:rPr>
      </w:pPr>
    </w:p>
    <w:p w:rsidRDefault="0074746C" w:rsidP="00BF55F8" w:rsidR="008263F9" w:rsidRPr="0057282D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57282D">
        <w:rPr>
          <w:sz w:val="24"/>
          <w:szCs w:val="24"/>
        </w:rPr>
        <w:t xml:space="preserve">Saziva se skupština vjerovnika u stečajnom postupku nad dužnikom </w:t>
      </w:r>
      <w:r w:rsidR="00EF3ED0" w:rsidRPr="0057282D">
        <w:rPr>
          <w:sz w:val="24"/>
          <w:szCs w:val="24"/>
          <w:lang w:val="pt-BR"/>
        </w:rPr>
        <w:t>TDZ CONFIDO d.o.o. u stečaju, Zagreb, Zavrtnica 17, OIB: 29726445295</w:t>
      </w:r>
      <w:r w:rsidRPr="0057282D">
        <w:rPr>
          <w:sz w:val="24"/>
          <w:szCs w:val="24"/>
        </w:rPr>
        <w:t>, za:</w:t>
      </w:r>
    </w:p>
    <w:p w:rsidRDefault="00065675" w:rsidP="00892967" w:rsidR="0074746C" w:rsidRPr="008B1C0D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 w:rsidRPr="008B1C0D">
        <w:rPr>
          <w:b/>
          <w:bCs/>
          <w:sz w:val="24"/>
          <w:szCs w:val="24"/>
        </w:rPr>
        <w:t>25. listopada</w:t>
      </w:r>
      <w:r w:rsidR="0074746C" w:rsidRPr="008B1C0D">
        <w:rPr>
          <w:b/>
          <w:bCs/>
          <w:sz w:val="24"/>
          <w:szCs w:val="24"/>
        </w:rPr>
        <w:t xml:space="preserve"> 2018. u </w:t>
      </w:r>
      <w:r w:rsidRPr="008B1C0D">
        <w:rPr>
          <w:b/>
          <w:bCs/>
          <w:sz w:val="24"/>
          <w:szCs w:val="24"/>
        </w:rPr>
        <w:t>9</w:t>
      </w:r>
      <w:r w:rsidR="003C27C5" w:rsidRPr="008B1C0D">
        <w:rPr>
          <w:b/>
          <w:bCs/>
          <w:sz w:val="24"/>
          <w:szCs w:val="24"/>
        </w:rPr>
        <w:t>,00</w:t>
      </w:r>
      <w:r w:rsidR="0074746C" w:rsidRPr="008B1C0D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57282D">
      <w:pPr>
        <w:ind w:firstLine="720"/>
        <w:jc w:val="both"/>
        <w:rPr>
          <w:sz w:val="24"/>
          <w:szCs w:val="24"/>
        </w:rPr>
      </w:pPr>
      <w:r w:rsidRPr="0057282D">
        <w:rPr>
          <w:sz w:val="24"/>
          <w:szCs w:val="24"/>
        </w:rPr>
        <w:t>koja će se održati u zgradi Trgovačkog suda u Zagrebu, Petrinjska 8, soba broj 27/I. kat – dvorišna zgrada.</w:t>
      </w:r>
    </w:p>
    <w:p w:rsidRDefault="0074746C" w:rsidP="008B1C0D" w:rsidR="0074746C" w:rsidRPr="0057282D">
      <w:pPr>
        <w:jc w:val="both"/>
        <w:rPr>
          <w:sz w:val="24"/>
          <w:szCs w:val="24"/>
        </w:rPr>
      </w:pPr>
      <w:r w:rsidRPr="0057282D">
        <w:rPr>
          <w:sz w:val="24"/>
          <w:szCs w:val="24"/>
        </w:rPr>
        <w:tab/>
        <w:t>Dnevni red:</w:t>
      </w:r>
    </w:p>
    <w:p w:rsidRDefault="0057282D" w:rsidP="00BF55F8" w:rsidR="0074746C" w:rsidRPr="0057282D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4746C" w:rsidRPr="0057282D">
        <w:rPr>
          <w:sz w:val="24"/>
          <w:szCs w:val="24"/>
        </w:rPr>
        <w:t>Izvješće stečajnog upravitelja o dosadašnjem tijeku stečajnog postupka</w:t>
      </w:r>
      <w:r w:rsidR="00D04B57" w:rsidRPr="0057282D">
        <w:rPr>
          <w:sz w:val="24"/>
          <w:szCs w:val="24"/>
        </w:rPr>
        <w:t xml:space="preserve"> i</w:t>
      </w:r>
      <w:r w:rsidR="0074746C" w:rsidRPr="0057282D">
        <w:rPr>
          <w:sz w:val="24"/>
          <w:szCs w:val="24"/>
        </w:rPr>
        <w:t xml:space="preserve"> stanju stečajne mase.</w:t>
      </w:r>
    </w:p>
    <w:p w:rsidRDefault="00D04B57" w:rsidP="00BF55F8" w:rsidR="00EF3ED0" w:rsidRPr="0057282D">
      <w:pPr>
        <w:ind w:firstLine="720"/>
        <w:jc w:val="both"/>
        <w:rPr>
          <w:sz w:val="24"/>
          <w:szCs w:val="24"/>
        </w:rPr>
      </w:pPr>
      <w:r w:rsidRPr="0057282D">
        <w:rPr>
          <w:sz w:val="24"/>
          <w:szCs w:val="24"/>
        </w:rPr>
        <w:t xml:space="preserve">2. </w:t>
      </w:r>
      <w:r w:rsidR="00B761A3" w:rsidRPr="0057282D">
        <w:rPr>
          <w:sz w:val="24"/>
          <w:szCs w:val="24"/>
        </w:rPr>
        <w:t xml:space="preserve">Donošenje oduke o </w:t>
      </w:r>
      <w:r w:rsidR="00EF3ED0" w:rsidRPr="0057282D">
        <w:rPr>
          <w:sz w:val="24"/>
          <w:szCs w:val="24"/>
        </w:rPr>
        <w:t>preuzimanju</w:t>
      </w:r>
      <w:r w:rsidR="00B761A3" w:rsidRPr="0057282D">
        <w:rPr>
          <w:sz w:val="24"/>
          <w:szCs w:val="24"/>
        </w:rPr>
        <w:t xml:space="preserve"> </w:t>
      </w:r>
      <w:r w:rsidR="00702A2A" w:rsidRPr="0057282D">
        <w:rPr>
          <w:sz w:val="24"/>
          <w:szCs w:val="24"/>
        </w:rPr>
        <w:t xml:space="preserve">parničnog </w:t>
      </w:r>
      <w:r w:rsidR="00B761A3" w:rsidRPr="0057282D">
        <w:rPr>
          <w:sz w:val="24"/>
          <w:szCs w:val="24"/>
        </w:rPr>
        <w:t xml:space="preserve">postupka </w:t>
      </w:r>
      <w:r w:rsidR="00EF3ED0" w:rsidRPr="0057282D">
        <w:rPr>
          <w:sz w:val="24"/>
          <w:szCs w:val="24"/>
        </w:rPr>
        <w:t>koji se vodi pred Općinskim građanskim sudom u Zagrebu pod poslovnim brojem P-4242/16</w:t>
      </w:r>
      <w:r w:rsidR="00892967" w:rsidRPr="0057282D">
        <w:rPr>
          <w:sz w:val="24"/>
          <w:szCs w:val="24"/>
        </w:rPr>
        <w:t xml:space="preserve"> radi utvrđenja </w:t>
      </w:r>
      <w:proofErr w:type="spellStart"/>
      <w:r w:rsidR="00892967" w:rsidRPr="0057282D">
        <w:rPr>
          <w:sz w:val="24"/>
          <w:szCs w:val="24"/>
        </w:rPr>
        <w:t>ništetnosti</w:t>
      </w:r>
      <w:proofErr w:type="spellEnd"/>
      <w:r w:rsidR="00892967" w:rsidRPr="0057282D">
        <w:rPr>
          <w:sz w:val="24"/>
          <w:szCs w:val="24"/>
        </w:rPr>
        <w:t xml:space="preserve"> Ugovora o kupoprodaji nekretnina od 5. svibnja 2010. sklopljenog između </w:t>
      </w:r>
      <w:proofErr w:type="spellStart"/>
      <w:r w:rsidR="00892967" w:rsidRPr="0057282D">
        <w:rPr>
          <w:sz w:val="24"/>
          <w:szCs w:val="24"/>
        </w:rPr>
        <w:t>CAPYS</w:t>
      </w:r>
      <w:proofErr w:type="spellEnd"/>
      <w:r w:rsidR="00892967" w:rsidRPr="0057282D">
        <w:rPr>
          <w:sz w:val="24"/>
          <w:szCs w:val="24"/>
        </w:rPr>
        <w:t xml:space="preserve"> d.o.o., Zagreb, </w:t>
      </w:r>
      <w:proofErr w:type="spellStart"/>
      <w:r w:rsidR="00892967" w:rsidRPr="0057282D">
        <w:rPr>
          <w:sz w:val="24"/>
          <w:szCs w:val="24"/>
        </w:rPr>
        <w:t>Petrovaradinska</w:t>
      </w:r>
      <w:proofErr w:type="spellEnd"/>
      <w:r w:rsidR="00892967" w:rsidRPr="0057282D">
        <w:rPr>
          <w:sz w:val="24"/>
          <w:szCs w:val="24"/>
        </w:rPr>
        <w:t xml:space="preserve"> 1, </w:t>
      </w:r>
      <w:proofErr w:type="spellStart"/>
      <w:r w:rsidR="00892967" w:rsidRPr="0057282D">
        <w:rPr>
          <w:sz w:val="24"/>
          <w:szCs w:val="24"/>
        </w:rPr>
        <w:t>OIB</w:t>
      </w:r>
      <w:proofErr w:type="spellEnd"/>
      <w:r w:rsidR="00892967" w:rsidRPr="0057282D">
        <w:rPr>
          <w:sz w:val="24"/>
          <w:szCs w:val="24"/>
        </w:rPr>
        <w:t>: 24832459557 i dužnika</w:t>
      </w:r>
      <w:r w:rsidR="007F4D45" w:rsidRPr="0057282D">
        <w:rPr>
          <w:sz w:val="24"/>
          <w:szCs w:val="24"/>
        </w:rPr>
        <w:t xml:space="preserve"> te</w:t>
      </w:r>
      <w:r w:rsidR="00892967" w:rsidRPr="0057282D">
        <w:rPr>
          <w:sz w:val="24"/>
          <w:szCs w:val="24"/>
        </w:rPr>
        <w:t xml:space="preserve"> </w:t>
      </w:r>
      <w:proofErr w:type="spellStart"/>
      <w:r w:rsidR="00892967" w:rsidRPr="0057282D">
        <w:rPr>
          <w:sz w:val="24"/>
          <w:szCs w:val="24"/>
        </w:rPr>
        <w:t>brisovne</w:t>
      </w:r>
      <w:proofErr w:type="spellEnd"/>
      <w:r w:rsidR="00892967" w:rsidRPr="0057282D">
        <w:rPr>
          <w:sz w:val="24"/>
          <w:szCs w:val="24"/>
        </w:rPr>
        <w:t xml:space="preserve"> tužbe (koji predmet se nalazi na Županijskom sudu u Zagrebu, poslovni broj </w:t>
      </w:r>
      <w:proofErr w:type="spellStart"/>
      <w:r w:rsidR="00892967" w:rsidRPr="0057282D">
        <w:rPr>
          <w:sz w:val="24"/>
          <w:szCs w:val="24"/>
        </w:rPr>
        <w:t>Gž</w:t>
      </w:r>
      <w:proofErr w:type="spellEnd"/>
      <w:r w:rsidR="00ED342F" w:rsidRPr="0057282D">
        <w:rPr>
          <w:sz w:val="24"/>
          <w:szCs w:val="24"/>
        </w:rPr>
        <w:t>-472/18)</w:t>
      </w:r>
      <w:r w:rsidR="008A707D" w:rsidRPr="0057282D">
        <w:rPr>
          <w:sz w:val="24"/>
          <w:szCs w:val="24"/>
        </w:rPr>
        <w:t>.</w:t>
      </w:r>
    </w:p>
    <w:p w:rsidRDefault="00702A2A" w:rsidP="00ED7451" w:rsidR="00ED7451" w:rsidRPr="0057282D">
      <w:pPr>
        <w:ind w:firstLine="720"/>
        <w:jc w:val="both"/>
        <w:rPr>
          <w:sz w:val="24"/>
          <w:szCs w:val="24"/>
        </w:rPr>
      </w:pPr>
      <w:r w:rsidRPr="0057282D">
        <w:rPr>
          <w:sz w:val="24"/>
          <w:szCs w:val="24"/>
        </w:rPr>
        <w:t xml:space="preserve">3. Donošenje odluke o izdavanju punomoći odvjetniku za zastupanje u parničnom postupku </w:t>
      </w:r>
      <w:r w:rsidR="00ED7451" w:rsidRPr="0057282D">
        <w:rPr>
          <w:sz w:val="24"/>
          <w:szCs w:val="24"/>
        </w:rPr>
        <w:t>koji se vodi pred Općinskim građanskim sudom u Zagrebu pod poslovnim brojem</w:t>
      </w:r>
      <w:r w:rsidR="00F05CFF">
        <w:rPr>
          <w:sz w:val="24"/>
          <w:szCs w:val="24"/>
        </w:rPr>
        <w:t xml:space="preserve"> </w:t>
      </w:r>
      <w:r w:rsidR="00ED7451" w:rsidRPr="0057282D">
        <w:rPr>
          <w:sz w:val="24"/>
          <w:szCs w:val="24"/>
        </w:rPr>
        <w:t xml:space="preserve">P-4242/16 radi utvrđenja </w:t>
      </w:r>
      <w:proofErr w:type="spellStart"/>
      <w:r w:rsidR="00ED7451" w:rsidRPr="0057282D">
        <w:rPr>
          <w:sz w:val="24"/>
          <w:szCs w:val="24"/>
        </w:rPr>
        <w:t>ništetnosti</w:t>
      </w:r>
      <w:proofErr w:type="spellEnd"/>
      <w:r w:rsidR="00ED7451" w:rsidRPr="0057282D">
        <w:rPr>
          <w:sz w:val="24"/>
          <w:szCs w:val="24"/>
        </w:rPr>
        <w:t xml:space="preserve"> Ugovora o kupoprodaji nekretnina od 5. svibnja 2010. sklopljenog između </w:t>
      </w:r>
      <w:proofErr w:type="spellStart"/>
      <w:r w:rsidR="00ED7451" w:rsidRPr="0057282D">
        <w:rPr>
          <w:sz w:val="24"/>
          <w:szCs w:val="24"/>
        </w:rPr>
        <w:t>CAPYS</w:t>
      </w:r>
      <w:proofErr w:type="spellEnd"/>
      <w:r w:rsidR="00ED7451" w:rsidRPr="0057282D">
        <w:rPr>
          <w:sz w:val="24"/>
          <w:szCs w:val="24"/>
        </w:rPr>
        <w:t xml:space="preserve"> d.o.o., Zagreb, </w:t>
      </w:r>
      <w:proofErr w:type="spellStart"/>
      <w:r w:rsidR="00ED7451" w:rsidRPr="0057282D">
        <w:rPr>
          <w:sz w:val="24"/>
          <w:szCs w:val="24"/>
        </w:rPr>
        <w:t>Petrovaradinska</w:t>
      </w:r>
      <w:proofErr w:type="spellEnd"/>
      <w:r w:rsidR="00ED7451" w:rsidRPr="0057282D">
        <w:rPr>
          <w:sz w:val="24"/>
          <w:szCs w:val="24"/>
        </w:rPr>
        <w:t xml:space="preserve"> 1, </w:t>
      </w:r>
      <w:proofErr w:type="spellStart"/>
      <w:r w:rsidR="00ED7451" w:rsidRPr="0057282D">
        <w:rPr>
          <w:sz w:val="24"/>
          <w:szCs w:val="24"/>
        </w:rPr>
        <w:t>OIB</w:t>
      </w:r>
      <w:proofErr w:type="spellEnd"/>
      <w:r w:rsidR="00ED7451" w:rsidRPr="0057282D">
        <w:rPr>
          <w:sz w:val="24"/>
          <w:szCs w:val="24"/>
        </w:rPr>
        <w:t xml:space="preserve">: 24832459557 i dužnika te </w:t>
      </w:r>
      <w:proofErr w:type="spellStart"/>
      <w:r w:rsidR="00ED7451" w:rsidRPr="0057282D">
        <w:rPr>
          <w:sz w:val="24"/>
          <w:szCs w:val="24"/>
        </w:rPr>
        <w:t>brisovne</w:t>
      </w:r>
      <w:proofErr w:type="spellEnd"/>
      <w:r w:rsidR="00ED7451" w:rsidRPr="0057282D">
        <w:rPr>
          <w:sz w:val="24"/>
          <w:szCs w:val="24"/>
        </w:rPr>
        <w:t xml:space="preserve"> tužbe (koji predmet se nalazi na Županijskom sudu u Zagrebu, poslovni broj </w:t>
      </w:r>
      <w:proofErr w:type="spellStart"/>
      <w:r w:rsidR="00ED7451" w:rsidRPr="0057282D">
        <w:rPr>
          <w:sz w:val="24"/>
          <w:szCs w:val="24"/>
        </w:rPr>
        <w:t>Gž</w:t>
      </w:r>
      <w:proofErr w:type="spellEnd"/>
      <w:r w:rsidR="00ED7451" w:rsidRPr="0057282D">
        <w:rPr>
          <w:sz w:val="24"/>
          <w:szCs w:val="24"/>
        </w:rPr>
        <w:t>-472/18).</w:t>
      </w:r>
    </w:p>
    <w:p w:rsidRDefault="00F05CFF" w:rsidP="00ED7451" w:rsidR="00F05CFF">
      <w:pPr>
        <w:jc w:val="center"/>
        <w:rPr>
          <w:sz w:val="24"/>
          <w:szCs w:val="24"/>
        </w:rPr>
      </w:pPr>
    </w:p>
    <w:p w:rsidRDefault="00CE4727" w:rsidP="00ED7451" w:rsidR="00241C76" w:rsidRPr="0057282D">
      <w:pPr>
        <w:jc w:val="center"/>
        <w:rPr>
          <w:sz w:val="24"/>
          <w:szCs w:val="24"/>
        </w:rPr>
      </w:pPr>
      <w:r w:rsidRPr="0057282D">
        <w:rPr>
          <w:sz w:val="24"/>
          <w:szCs w:val="24"/>
        </w:rPr>
        <w:t xml:space="preserve">U Zagrebu </w:t>
      </w:r>
      <w:r w:rsidR="0055361C" w:rsidRPr="0057282D">
        <w:rPr>
          <w:sz w:val="24"/>
          <w:szCs w:val="24"/>
        </w:rPr>
        <w:t>4. listopada</w:t>
      </w:r>
      <w:r w:rsidR="00D10F96" w:rsidRPr="0057282D">
        <w:rPr>
          <w:sz w:val="24"/>
          <w:szCs w:val="24"/>
        </w:rPr>
        <w:t xml:space="preserve"> 2018</w:t>
      </w:r>
      <w:r w:rsidR="00241C76" w:rsidRPr="0057282D">
        <w:rPr>
          <w:sz w:val="24"/>
          <w:szCs w:val="24"/>
        </w:rPr>
        <w:t>.</w:t>
      </w:r>
    </w:p>
    <w:p w:rsidRDefault="00CE4727" w:rsidP="00CE4727" w:rsidR="00CE4727" w:rsidRPr="0057282D">
      <w:pPr>
        <w:pStyle w:val="Tijeloteksta"/>
        <w:ind w:left="5760"/>
      </w:pPr>
      <w:r w:rsidRPr="0057282D">
        <w:tab/>
        <w:t>SUDAC:</w:t>
      </w:r>
    </w:p>
    <w:p w:rsidRDefault="006B4804" w:rsidP="00E5756D" w:rsidR="001D2511" w:rsidRPr="0057282D">
      <w:pPr>
        <w:pStyle w:val="Tijeloteksta"/>
        <w:jc w:val="right"/>
      </w:pPr>
      <w:proofErr w:type="spellStart"/>
      <w:r w:rsidRPr="0057282D">
        <w:t>mr.sc</w:t>
      </w:r>
      <w:proofErr w:type="spellEnd"/>
      <w:r w:rsidRPr="0057282D">
        <w:t>. Ivana Koštarić Fegeš</w:t>
      </w:r>
      <w:r w:rsidR="00E5756D">
        <w:t>, v.r.</w:t>
      </w:r>
    </w:p>
    <w:p w:rsidRDefault="00CE4727" w:rsidP="00CE4727" w:rsidR="00CE4727" w:rsidRPr="00F05CFF">
      <w:pPr>
        <w:rPr>
          <w:sz w:val="24"/>
          <w:szCs w:val="24"/>
        </w:rPr>
      </w:pPr>
      <w:r w:rsidRPr="00F05CFF">
        <w:rPr>
          <w:sz w:val="24"/>
          <w:szCs w:val="24"/>
        </w:rPr>
        <w:t>UPUTA O PRAVNOM LIJEKU</w:t>
      </w:r>
    </w:p>
    <w:p w:rsidRDefault="00CE4727" w:rsidP="003804D1" w:rsidR="00CE4727">
      <w:pPr>
        <w:jc w:val="both"/>
        <w:rPr>
          <w:sz w:val="24"/>
          <w:szCs w:val="24"/>
        </w:rPr>
      </w:pPr>
      <w:r w:rsidRPr="00F05CFF">
        <w:rPr>
          <w:sz w:val="24"/>
          <w:szCs w:val="24"/>
        </w:rPr>
        <w:t>Protiv ovog zaključ</w:t>
      </w:r>
      <w:r w:rsidR="006B4804" w:rsidRPr="00F05CFF">
        <w:rPr>
          <w:sz w:val="24"/>
          <w:szCs w:val="24"/>
        </w:rPr>
        <w:t>ka nije dopušten</w:t>
      </w:r>
      <w:r w:rsidR="002D4611" w:rsidRPr="00F05CFF">
        <w:rPr>
          <w:sz w:val="24"/>
          <w:szCs w:val="24"/>
        </w:rPr>
        <w:t xml:space="preserve"> pravni lijek</w:t>
      </w:r>
      <w:r w:rsidR="006B4804" w:rsidRPr="00F05CFF">
        <w:rPr>
          <w:sz w:val="24"/>
          <w:szCs w:val="24"/>
        </w:rPr>
        <w:t xml:space="preserve"> (</w:t>
      </w:r>
      <w:r w:rsidR="00C232EF" w:rsidRPr="00F05CFF">
        <w:rPr>
          <w:sz w:val="24"/>
          <w:szCs w:val="24"/>
        </w:rPr>
        <w:t>čl. 19. st. 7</w:t>
      </w:r>
      <w:r w:rsidRPr="00F05CFF">
        <w:rPr>
          <w:sz w:val="24"/>
          <w:szCs w:val="24"/>
        </w:rPr>
        <w:t xml:space="preserve">. </w:t>
      </w:r>
      <w:r w:rsidR="003804D1" w:rsidRPr="00F05CFF">
        <w:rPr>
          <w:sz w:val="24"/>
          <w:szCs w:val="24"/>
        </w:rPr>
        <w:t>Stečajnog zakona - „Narodne novine“ broj 71/15</w:t>
      </w:r>
      <w:r w:rsidRPr="00F05CFF">
        <w:rPr>
          <w:sz w:val="24"/>
          <w:szCs w:val="24"/>
        </w:rPr>
        <w:t>)</w:t>
      </w:r>
    </w:p>
    <w:p w:rsidRDefault="00E5756D" w:rsidP="003804D1" w:rsidR="00E5756D" w:rsidRPr="00F05CFF">
      <w:pPr>
        <w:jc w:val="both"/>
        <w:rPr>
          <w:sz w:val="24"/>
          <w:szCs w:val="24"/>
        </w:rPr>
      </w:pPr>
    </w:p>
    <w:p w:rsidRDefault="00E5756D" w:rsidP="00E5756D" w:rsidR="00E5756D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E5756D" w:rsidP="00E5756D" w:rsidR="0057282D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E5756D" w:rsidP="00E5756D" w:rsidR="00E5756D" w:rsidRPr="00F05CFF">
      <w:pPr>
        <w:jc w:val="both"/>
        <w:rPr>
          <w:sz w:val="24"/>
          <w:szCs w:val="24"/>
        </w:rPr>
      </w:pPr>
    </w:p>
    <w:sectPr w:rsidSect="00E5756D" w:rsidR="00E5756D" w:rsidRPr="00F05CFF">
      <w:pgSz w:h="15840" w:w="12240"/>
      <w:pgMar w:gutter="0" w:footer="708" w:header="708" w:left="1800" w:bottom="1440" w:right="1800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65675"/>
    <w:rsid w:val="0008349A"/>
    <w:rsid w:val="000904E0"/>
    <w:rsid w:val="00097E91"/>
    <w:rsid w:val="000B3C03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E775A"/>
    <w:rsid w:val="003F091E"/>
    <w:rsid w:val="003F320D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64481"/>
    <w:rsid w:val="0057282D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7F4D45"/>
    <w:rsid w:val="008263F9"/>
    <w:rsid w:val="00834A88"/>
    <w:rsid w:val="00847812"/>
    <w:rsid w:val="00892967"/>
    <w:rsid w:val="008A503E"/>
    <w:rsid w:val="008A611B"/>
    <w:rsid w:val="008A707D"/>
    <w:rsid w:val="008B1C0D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C61FC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5756D"/>
    <w:rsid w:val="00E606DE"/>
    <w:rsid w:val="00E72D2A"/>
    <w:rsid w:val="00E8435A"/>
    <w:rsid w:val="00EB168B"/>
    <w:rsid w:val="00EC6D78"/>
    <w:rsid w:val="00EC7FC5"/>
    <w:rsid w:val="00ED342F"/>
    <w:rsid w:val="00ED7451"/>
    <w:rsid w:val="00EF10FA"/>
    <w:rsid w:val="00EF3ED0"/>
    <w:rsid w:val="00F05CFF"/>
    <w:rsid w:val="00F073B1"/>
    <w:rsid w:val="00F43372"/>
    <w:rsid w:val="00F53774"/>
    <w:rsid w:val="00F56166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572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82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82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82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82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572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82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82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82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82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St-5859/2016-67</izvorni_sadrzaj>
    <derivirana_varijabla naziv="DomainObject.Oznaka_1">St-5859/2016-67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Žigri; Dejan Perić</izvorni_sadrzaj>
    <derivirana_varijabla naziv="DomainObject.Predmet.ProtustrankaFormated_1">  TDZ CONFIDO d.o.o. zastupanog po punomoćniku Tomislav Boško; Zlatko Žigri; Dejan Perić</derivirana_varijabla>
  </DomainObject.Predmet.ProtustrankaFormated>
  <DomainObject.Predmet.ProtustrankaFormatedOIB>
    <izvorni_sadrzaj>  TDZ CONFIDO d.o.o., OIB 29726445295 zastupanog po punomoćniku Tomislav Boško; Zlatko Žigri; Dejan Perić</izvorni_sadrzaj>
    <derivirana_varijabla naziv="DomainObject.Predmet.ProtustrankaFormatedOIB_1">  TDZ CONFIDO d.o.o., OIB 29726445295 zastupanog po punomoćniku Tomislav Boško; Zlatko Žigri; Dejan Perić</derivirana_varijabla>
  </DomainObject.Predmet.ProtustrankaFormatedOIB>
  <DomainObject.Predmet.ProtustrankaFormatedWithAdress>
    <izvorni_sadrzaj> TDZ CONFIDO d.o.o., Zavrtnica 17, 10000 Zagreb zastupanog po punomoćniku Tomislav Boško; Zlatko Žigri; Dejan Perić</izvorni_sadrzaj>
    <derivirana_varijabla naziv="DomainObject.Predmet.ProtustrankaFormatedWithAdress_1"> TDZ CONFIDO d.o.o., Zavrtnica 17, 10000 Zagreb zastupanog po punomoćniku Tomislav Boško; Zlatko Žigri; Dejan Perić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Žigri; Dejan Perić</izvorni_sadrzaj>
    <derivirana_varijabla naziv="DomainObject.Predmet.ProtustrankaFormatedWithAdressOIB_1"> TDZ CONFIDO d.o.o., OIB 29726445295, Zavrtnica 17, 10000 Zagreb zastupanog po punomoćniku Tomislav Boško; Zlatko Žigri; Dejan Perić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Perić</izvorni_sadrzaj>
    <derivirana_varijabla naziv="DomainObject.Predmet.StrankaFormated_1">  FINA Regionalni centar Zagreb; Dejan Perić</derivirana_varijabla>
  </DomainObject.Predmet.StrankaFormated>
  <DomainObject.Predmet.StrankaFormatedOIB>
    <izvorni_sadrzaj>  FINA Regionalni centar Zagreb, OIB 85821130368; Dejan Perić, OIB 81419709485</izvorni_sadrzaj>
    <derivirana_varijabla naziv="DomainObject.Predmet.StrankaFormatedOIB_1">  FINA Regionalni centar Zagreb, OIB 85821130368; Dejan Perić, OIB 81419709485</derivirana_varijabla>
  </DomainObject.Predmet.StrankaFormatedOIB>
  <DomainObject.Predmet.StrankaFormatedWithAdress>
    <izvorni_sadrzaj> FINA Regionalni centar Zagreb, Trg svibanjskih žrtava 1995. 1, 10000 Zagreb; Dejan Perić, Ksavera Šandora Đalskog 64, 10000 Zagreb</izvorni_sadrzaj>
    <derivirana_varijabla naziv="DomainObject.Predmet.StrankaFormatedWithAdress_1"> FINA Regionalni centar Zagreb, Trg svibanjskih žrtava 1995. 1, 10000 Zagreb; Dejan Perić, Ksavera Šandora Đalskog 64, 10000 Zagreb</derivirana_varijabla>
  </DomainObject.Predmet.StrankaFormatedWithAdress>
  <DomainObject.Predmet.StrankaFormatedWithAdressOIB>
    <izvorni_sadrzaj> FINA Regionalni centar Zagreb, OIB 85821130368, Trg svibanjskih žrtava 1995. 1, 10000 Zagreb; Dejan Perić, OIB 81419709485, Ksavera Šandora Đalskog 64, 10000 Zagreb</izvorni_sadrzaj>
    <derivirana_varijabla naziv="DomainObject.Predmet.StrankaFormatedWithAdressOIB_1"> FINA Regionalni centar Zagreb, OIB 85821130368, Trg svibanjskih žrtava 1995. 1, 10000 Zagreb; Dejan Perić, OIB 81419709485, Ksavera Šandora Đalskog 64, 10000 Zagreb</derivirana_varijabla>
  </DomainObject.Predmet.StrankaFormatedWithAdressOIB>
  <DomainObject.Predmet.StrankaWithAdress>
    <izvorni_sadrzaj>FINA Regionalni centar Zagreb Trg svibanjskih žrtava 1995. 1,10000 Zagreb,Dejan Perić Ksavera Šandora Đalskog 64,10000 Zagreb</izvorni_sadrzaj>
    <derivirana_varijabla naziv="DomainObject.Predmet.StrankaWithAdress_1">FINA Regionalni centar Zagreb Trg svibanjskih žrtava 1995. 1,10000 Zagreb,Dejan Perić Ksavera Šandora Đalskog 64,10000 Zagreb</derivirana_varijabla>
  </DomainObject.Predmet.StrankaWithAdress>
  <DomainObject.Predmet.StrankaWithAdressOIB>
    <izvorni_sadrzaj>FINA Regionalni centar Zagreb, OIB 85821130368, Trg svibanjskih žrtava 1995. 1,10000 Zagreb,Dejan Perić, OIB 81419709485, Ksavera Šandora Đalskog 64,10000 Zagreb</izvorni_sadrzaj>
    <derivirana_varijabla naziv="DomainObject.Predmet.StrankaWithAdressOIB_1">FINA Regionalni centar Zagreb, OIB 85821130368, Trg svibanjskih žrtava 1995. 1,10000 Zagreb,Dejan Perić, OIB 81419709485, Ksavera Šandora Đalskog 64,10000 Zagreb</derivirana_varijabla>
  </DomainObject.Predmet.StrankaWithAdressOIB>
  <DomainObject.Predmet.StrankaNazivFormated>
    <izvorni_sadrzaj>FINA Regionalni centar Zagreb,Dejan Perić</izvorni_sadrzaj>
    <derivirana_varijabla naziv="DomainObject.Predmet.StrankaNazivFormated_1">FINA Regionalni centar Zagreb,Dejan Perić</derivirana_varijabla>
  </DomainObject.Predmet.StrankaNazivFormated>
  <DomainObject.Predmet.StrankaNazivFormatedOIB>
    <izvorni_sadrzaj>FINA Regionalni centar Zagreb, OIB 85821130368,Dejan Perić, OIB 81419709485</izvorni_sadrzaj>
    <derivirana_varijabla naziv="DomainObject.Predmet.StrankaNazivFormatedOIB_1">FINA Regionalni centar Zagreb, OIB 85821130368,Dejan Perić, OIB 81419709485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Dejan Perić</item>
    </izvorni_sadrzaj>
    <derivirana_varijabla naziv="DomainObject.Predmet.StrankaListFormated_1">
      <item>FINA Regionalni centar Zagreb</item>
      <item>Dejan Perić</item>
    </derivirana_varijabla>
  </DomainObject.Predmet.StrankaListFormated>
  <DomainObject.Predmet.StrankaListFormatedOIB>
    <izvorni_sadrzaj>
      <item>FINA Regionalni centar Zagreb, OIB 85821130368</item>
      <item>Dejan Perić, OIB 81419709485</item>
    </izvorni_sadrzaj>
    <derivirana_varijabla naziv="DomainObject.Predmet.StrankaListFormatedOIB_1">
      <item>FINA Regionalni centar Zagreb, OIB 85821130368</item>
      <item>Dejan Perić, OIB 81419709485</item>
    </derivirana_varijabla>
  </DomainObject.Predmet.StrankaListFormatedOIB>
  <DomainObject.Predmet.StrankaListFormatedWithAdress>
    <izvorni_sadrzaj>
      <item>FINA Regionalni centar Zagreb, Trg svibanjskih žrtava 1995. 1, 10000 Zagreb</item>
      <item>Dejan Perić, Ksavera Šandora Đalskog 64, 10000 Zagreb</item>
    </izvorni_sadrzaj>
    <derivirana_varijabla naziv="DomainObject.Predmet.StrankaListFormatedWithAdress_1">
      <item>FINA Regionalni centar Zagreb, Trg svibanjskih žrtava 1995. 1, 10000 Zagreb</item>
      <item>Dejan Perić, Ksavera Šandora Đalskog 64,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Perić, OIB 81419709485, Ksavera Šandora Đalskog 64, 10000 Zagreb</item>
    </izvorni_sadrzaj>
    <derivirana_varijabla naziv="DomainObject.Predmet.StrankaListFormatedWithAdressOIB_1">
      <item>FINA Regionalni centar Zagreb, OIB 85821130368, Trg svibanjskih žrtava 1995. 1, 10000 Zagreb</item>
      <item>Dejan Perić, OIB 81419709485, Ksavera Šandora Đalskog 64, 10000 Zagreb</item>
    </derivirana_varijabla>
  </DomainObject.Predmet.StrankaListFormatedWithAdressOIB>
  <DomainObject.Predmet.StrankaListNazivFormated>
    <izvorni_sadrzaj>
      <item>FINA Regionalni centar Zagreb</item>
      <item>Dejan Perić</item>
    </izvorni_sadrzaj>
    <derivirana_varijabla naziv="DomainObject.Predmet.StrankaListNazivFormated_1">
      <item>FINA Regionalni centar Zagreb</item>
      <item>Dejan Perić</item>
    </derivirana_varijabla>
  </DomainObject.Predmet.StrankaListNazivFormated>
  <DomainObject.Predmet.StrankaListNazivFormatedOIB>
    <izvorni_sadrzaj>
      <item>FINA Regionalni centar Zagreb, OIB 85821130368</item>
      <item>Dejan Perić, OIB 81419709485</item>
    </izvorni_sadrzaj>
    <derivirana_varijabla naziv="DomainObject.Predmet.StrankaListNazivFormatedOIB_1">
      <item>FINA Regionalni centar Zagreb, OIB 85821130368</item>
      <item>Dejan Perić, OIB 81419709485</item>
    </derivirana_varijabla>
  </DomainObject.Predmet.StrankaListNazivFormatedOIB>
  <DomainObject.Predmet.ProtuStrankaListFormated>
    <izvorni_sadrzaj>
      <item>TDZ CONFIDO d.o.o. zastupanog po punomoćniku Tomislav Boško; Zlatko Žigri; Dejan Perić</item>
    </izvorni_sadrzaj>
    <derivirana_varijabla naziv="DomainObject.Predmet.ProtuStrankaListFormated_1">
      <item>TDZ CONFIDO d.o.o. zastupanog po punomoćniku Tomislav Boško; Zlatko Žigri; Dejan Perić</item>
    </derivirana_varijabla>
  </DomainObject.Predmet.ProtuStrankaListFormated>
  <DomainObject.Predmet.ProtuStrankaListFormatedOIB>
    <izvorni_sadrzaj>
      <item>TDZ CONFIDO d.o.o., OIB 29726445295 zastupanog po punomoćniku Tomislav Boško; Zlatko Žigri; Dejan Perić</item>
    </izvorni_sadrzaj>
    <derivirana_varijabla naziv="DomainObject.Predmet.ProtuStrankaListFormatedOIB_1">
      <item>TDZ CONFIDO d.o.o., OIB 29726445295 zastupanog po punomoćniku Tomislav Boško; Zlatko Žigri; Dejan Perić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Žigri; Dejan Perić</item>
    </izvorni_sadrzaj>
    <derivirana_varijabla naziv="DomainObject.Predmet.ProtuStrankaListFormatedWithAdress_1">
      <item>TDZ CONFIDO d.o.o., Zavrtnica 17, 10000 Zagreb zastupanog po punomoćniku Tomislav Boško; Zlatko Žigri; Dejan Perić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Žigri; Dejan Perić</item>
    </izvorni_sadrzaj>
    <derivirana_varijabla naziv="DomainObject.Predmet.ProtuStrankaListFormatedWithAdressOIB_1">
      <item>TDZ CONFIDO d.o.o., OIB 29726445295, Zavrtnica 17, 10000 Zagreb zastupanog po punomoćniku Tomislav Boško; Zlatko Žigri; Dejan Perić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  <item>Dejan Perić punomoćnik sudionika u postupku TDZ CONFIDO d.o.o.</item>
      <item>Raiffeisenbank Austria d.d.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  <item>Dejan Perić, OIB 81419709485 punomoćnik sudionika u postupku TDZ CONFIDO d.o.o.</item>
      <item>Raiffeisenbank Austria d.d., OIB 53056966535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  <item>Dejan Perić, Ksavera Šandora Đalskog 64, 10000 Zagreb punomoćnik sudionika u postupku TDZ CONFIDO d.o.o.</item>
      <item>Raiffeisenbank Austria d.d., Magazinska cesta 69, 10000 Zagreb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  <item>Dejan Perić, OIB 81419709485, Ksavera Šandora Đalskog 64, 10000 Zagreb punomoćnik sudionika u postupku TDZ CONFIDO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 Boško</item>
      <item>Zlatko Žigri</item>
      <item>Dejan Perić</item>
      <item>Raiffeisenbank Austria d.d.</item>
    </izvorni_sadrzaj>
    <derivirana_varijabla naziv="DomainObject.Predmet.OstaliListNazivFormated_1">
      <item>Tomislav Boško</item>
      <item>Zlatko Žigri</item>
      <item>Dejan Perić</item>
      <item>Raiffeisenbank Austria d.d.</item>
    </derivirana_varijabla>
  </DomainObject.Predmet.OstaliListNazivFormated>
  <DomainObject.Predmet.OstaliListNazivFormatedOIB>
    <izvorni_sadrzaj>
      <item>Tomislav Boško, OIB 11018108796</item>
      <item>Zlatko Žigri, OIB 86932192600</item>
      <item>Dejan Perić, OIB 81419709485</item>
      <item>Raiffeisenbank Austria d.d., OIB 53056966535</item>
    </izvorni_sadrzaj>
    <derivirana_varijabla naziv="DomainObject.Predmet.OstaliListNazivFormatedOIB_1">
      <item>Tomislav Boško, OIB 11018108796</item>
      <item>Zlatko Žigri, OIB 86932192600</item>
      <item>Dejan Perić, OIB 81419709485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St-5859/2016-67</izvorni_sadrzaj>
    <derivirana_varijabla naziv="DomainObject.PoslovniBrojDokumenta_1">St-5859/2016-67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  <item>Dejan Perić</item>
      <item>Raiffeisenbank Austria d.d.</item>
      <item>Dejan Perić</item>
    </izvorni_sadrzaj>
    <derivirana_varijabla naziv="DomainObject.Predmet.SudioniciListNaziv_1">
      <item>TDZ CONFIDO d.o.o.</item>
      <item>FINA Regionalni centar Zagreb</item>
      <item>Tomislav Boško</item>
      <item>Zlatko Žigri</item>
      <item>Dejan Perić</item>
      <item>Raiffeisenbank Austria d.d.</item>
      <item>Dejan Perić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  <item>Dejan Perić, OIB 81419709485, Ksavera Šandora Đalskog 64,10000 Zagreb</item>
      <item>Raiffeisenbank Austria d.d., OIB 53056966535, Magazinska cesta 69,10000 Zagreb</item>
      <item>Dejan Perić, OIB 81419709485, Ksavera Šandora Đalskog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  <item>, OIB 81419709485</item>
      <item>, OIB 53056966535</item>
      <item>, OIB 81419709485</item>
    </izvorni_sadrzaj>
    <derivirana_varijabla naziv="DomainObject.Predmet.SudioniciListNazivOIB_1">
      <item>, OIB 29726445295</item>
      <item>, OIB 85821130368</item>
      <item>, OIB 11018108796</item>
      <item>, OIB 86932192600</item>
      <item>, OIB 81419709485</item>
      <item>, OIB 53056966535</item>
      <item>, OIB 81419709485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1537</properties:Characters>
  <properties:Lines>45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2018-07-02T11:30:00Z</dcterms:created>
  <dc:creator>nmarkovic</dc:creator>
  <cp:lastModifiedBy>Katarina Drndelić</cp:lastModifiedBy>
  <cp:lastPrinted>2018-10-04T11:06:00Z</cp:lastPrinted>
  <dcterms:modified xmlns:xsi="http://www.w3.org/2001/XMLSchema-instance" xsi:type="dcterms:W3CDTF">2018-10-04T11:06:00Z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St-5859/2016-67 / Odluka - Rješenje - sazivanje skupštine vjerovnika (zaključak_POZIV_ZA_SKUPŠTINU_VJEROVNIKA_odluka_o_pokretanju_parnice.docx)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