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127f" w14:paraId="7c4127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E23B2">
        <w:t>30</w:t>
      </w:r>
      <w:r w:rsidR="0093350E">
        <w:t>6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05B1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3350E">
        <w:t>INTERIEUR d.o.o. Zadar, Julija Klovića 12, Zadar, OIB: 60601227648</w:t>
      </w:r>
      <w:r w:rsidR="00705B14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3350E">
        <w:t>INTERIEUR d.o.o. Zadar, Julija Klovića 12, Zadar, OIB: 60601227648,</w:t>
      </w:r>
      <w:r w:rsidR="008019F8">
        <w:t xml:space="preserve"> </w:t>
      </w:r>
      <w:r>
        <w:t xml:space="preserve">na temelju neizvršenih osnova za plaćanje iznosi </w:t>
      </w:r>
      <w:r w:rsidR="0093350E">
        <w:t>10.119.105,80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3350E">
        <w:t>Šerif Dizdarević, Zadar, Julija Klovića 12</w:t>
      </w:r>
      <w:r w:rsidR="00705B14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3350E">
        <w:t>306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14E6">
      <w:rPr>
        <w:noProof/>
      </w:rPr>
      <w:t>2</w:t>
    </w:r>
    <w:r>
      <w:fldChar w:fldCharType="end"/>
    </w:r>
  </w:p>
  <w:p w:rsidRDefault="00E014E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014E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3350E">
      <w:t>306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E23B2"/>
    <w:rsid w:val="006F6E1E"/>
    <w:rsid w:val="00705B14"/>
    <w:rsid w:val="007465D2"/>
    <w:rsid w:val="00755B97"/>
    <w:rsid w:val="008019F8"/>
    <w:rsid w:val="00876A8D"/>
    <w:rsid w:val="0091410E"/>
    <w:rsid w:val="0093350E"/>
    <w:rsid w:val="00934D02"/>
    <w:rsid w:val="009B7A6B"/>
    <w:rsid w:val="009C7AE7"/>
    <w:rsid w:val="00A30CC8"/>
    <w:rsid w:val="00A54C72"/>
    <w:rsid w:val="00B3549A"/>
    <w:rsid w:val="00CC210B"/>
    <w:rsid w:val="00D94EAF"/>
    <w:rsid w:val="00E014E6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10119105.80</izvorni_sadrzaj>
    <derivirana_varijabla naziv="DomainObject.Predmet.TrenutnaVrijednost_1">10119105.80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INTERIEUR društvo s ograničenom odgovornošću za proizvodnju, trgovinu i usluge</item>
    </izvorni_sadrzaj>
    <derivirana_varijabla naziv="DomainObject.Predmet.SudioniciListNaziv_1">
      <item>FINA</item>
      <item>INTERIEUR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INTERIEUR društvo s ograničenom odgovornošću za proizvodnju, trgovinu i usluge, OIB 60601227648, Julija Klovića 12,23000 Zadar</item>
    </izvorni_sadrzaj>
    <derivirana_varijabla naziv="DomainObject.Predmet.SudioniciListAdressOIB_1">
      <item>FINA, OIB 85821130368</item>
      <item>INTERIEUR društvo s ograničenom odgovornošću za proizvodnju, trgovinu i usluge, OIB 60601227648, Julija Klovića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60601227648</item>
    </izvorni_sadrzaj>
    <derivirana_varijabla naziv="DomainObject.Predmet.SudioniciListNazivOIB_1">
      <item>, OIB 85821130368</item>
      <item>, OIB 60601227648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2047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2016-01-19T09:21:00Z</dcterms:created>
  <dc:creator>Tina Grgas</dc:creator>
  <cp:lastModifiedBy>Nena Mužanović</cp:lastModifiedBy>
  <cp:lastPrinted>2016-01-19T09:15:00Z</cp:lastPrinted>
  <dcterms:modified xmlns:xsi="http://www.w3.org/2001/XMLSchema-instance" xsi:type="dcterms:W3CDTF">2016-01-19T09:22:00Z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