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64bd" w14:paraId="0bf64bd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6A27CB">
        <w:rPr>
          <w:b/>
        </w:rPr>
        <w:t>1185/16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54114D">
        <w:t>TREJA-INŽENJERING d.o.o., Split, Gotovčeva 3, OIB: 98786309193</w:t>
      </w:r>
      <w:r w:rsidR="004103BD">
        <w:t xml:space="preserve">, </w:t>
      </w:r>
      <w:r w:rsidR="007F41AD">
        <w:t xml:space="preserve">dana </w:t>
      </w:r>
      <w:r w:rsidR="00D15721">
        <w:t>12</w:t>
      </w:r>
      <w:r w:rsidR="007F41AD">
        <w:t xml:space="preserve">. </w:t>
      </w:r>
      <w:r w:rsidR="00D15721">
        <w:t>veljače</w:t>
      </w:r>
      <w:r w:rsidR="007F41AD">
        <w:t xml:space="preserve"> 2018.g.</w:t>
      </w:r>
    </w:p>
    <w:p w:rsidRDefault="004103BD" w:rsidP="005B5DD0" w:rsidR="004103B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 xml:space="preserve">Otvara se stečajni postupak nad </w:t>
      </w:r>
      <w:r w:rsidR="0054114D">
        <w:t>TREJA-INŽENJERING d.o.o., Split, Gotovčeva 3, OIB: 98786309193</w:t>
      </w:r>
      <w:r w:rsidR="004103B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D15721">
        <w:t>12</w:t>
      </w:r>
      <w:r w:rsidR="007F41AD">
        <w:t xml:space="preserve">. </w:t>
      </w:r>
      <w:r w:rsidR="00D15721">
        <w:t>veljače</w:t>
      </w:r>
      <w:r w:rsidR="007F41AD">
        <w:t xml:space="preserve"> 2018</w:t>
      </w:r>
      <w:r w:rsidR="007E310B">
        <w:t xml:space="preserve">.g. u </w:t>
      </w:r>
      <w:r w:rsidR="00D15721">
        <w:t>11</w:t>
      </w:r>
      <w:r w:rsidR="0054114D">
        <w:t>,3</w:t>
      </w:r>
      <w:r w:rsidR="004103BD">
        <w:t>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0A4434" w:rsidRPr="006B0311">
        <w:rPr>
          <w:sz w:val="22"/>
          <w:szCs w:val="22"/>
        </w:rPr>
        <w:t>Daniela Kovač iz Kaštel Sućurca, Cesta dr. Franje Tuđmana 238A, OIB: 73917202839</w:t>
      </w:r>
      <w:r w:rsidR="000A4434">
        <w:rPr>
          <w:sz w:val="22"/>
          <w:szCs w:val="22"/>
        </w:rPr>
        <w:t>.</w:t>
      </w:r>
    </w:p>
    <w:p w:rsidRDefault="000A4434" w:rsidP="000A4434" w:rsidR="000A4434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54114D">
        <w:t>TREJA-INŽENJERING d.o.o., Split, Gotovčeva 3, OIB: 98786309193</w:t>
      </w:r>
      <w:r w:rsidR="004103BD">
        <w:t xml:space="preserve">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C654F">
        <w:t>1</w:t>
      </w:r>
      <w:r w:rsidR="006A27CB">
        <w:t>7</w:t>
      </w:r>
      <w:r w:rsidR="003E7BC1" w:rsidRPr="0097630A">
        <w:t>.</w:t>
      </w:r>
      <w:r w:rsidR="006108BC" w:rsidRPr="0097630A">
        <w:t xml:space="preserve"> </w:t>
      </w:r>
      <w:r w:rsidR="006A27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6A27CB">
        <w:t>1359</w:t>
      </w:r>
      <w:r w:rsidR="00E33DE4" w:rsidRPr="0097630A">
        <w:t xml:space="preserve"> </w:t>
      </w:r>
      <w:r w:rsidR="00374A7B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imovi</w:t>
      </w:r>
      <w:r w:rsidR="00CE76F6">
        <w:t xml:space="preserve">ne koja bi </w:t>
      </w:r>
      <w:r w:rsidR="006A27CB">
        <w:t>bila dostatna za namirenje troškova postupka ( Fiat Punto 1.2 SX – star 18 godina)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63EFE">
        <w:t>16</w:t>
      </w:r>
      <w:r w:rsidR="00987A3F" w:rsidRPr="0097630A">
        <w:t xml:space="preserve">. </w:t>
      </w:r>
      <w:r w:rsidR="00D63EFE">
        <w:t>siječnja 2018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63EFE">
        <w:t>16</w:t>
      </w:r>
      <w:r w:rsidR="00987A3F" w:rsidRPr="0097630A">
        <w:t>.</w:t>
      </w:r>
      <w:r w:rsidR="005362A0">
        <w:t xml:space="preserve"> </w:t>
      </w:r>
      <w:r w:rsidR="00D63EFE">
        <w:t>siječnja</w:t>
      </w:r>
      <w:r w:rsidR="006108BC" w:rsidRPr="0097630A">
        <w:t xml:space="preserve"> 201</w:t>
      </w:r>
      <w:r w:rsidR="00D63EFE">
        <w:t>8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D15721">
        <w:rPr>
          <w:b/>
        </w:rPr>
        <w:t>12</w:t>
      </w:r>
      <w:r w:rsidR="007F41AD">
        <w:rPr>
          <w:b/>
        </w:rPr>
        <w:t xml:space="preserve">. </w:t>
      </w:r>
      <w:r w:rsidR="00D15721">
        <w:rPr>
          <w:b/>
        </w:rPr>
        <w:t>veljače</w:t>
      </w:r>
      <w:r w:rsidR="007F41AD">
        <w:rPr>
          <w:b/>
        </w:rPr>
        <w:t xml:space="preserve">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672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6A27CB">
          <w:t>1185</w:t>
        </w:r>
        <w:r w:rsidR="0058286E">
          <w:t>/</w:t>
        </w:r>
        <w:r w:rsidR="00F31D1A">
          <w:t>1</w:t>
        </w:r>
        <w:r w:rsidR="006A27C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77672"/>
    <w:rsid w:val="004859A2"/>
    <w:rsid w:val="00494132"/>
    <w:rsid w:val="00511383"/>
    <w:rsid w:val="0051349D"/>
    <w:rsid w:val="005362A0"/>
    <w:rsid w:val="0054114D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A27CB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6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6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6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6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6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6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6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6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zaposelnik</izvorni_sadrzaj>
    <derivirana_varijabla naziv="DomainObject.Predmet.Opis_1">1 zaposelnik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St-1185/2016</izvorni_sadrzaj>
    <derivirana_varijabla naziv="DomainObject.Predmet.OznakaBroj_1">St-1185/2016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TREJA-INŽENJERING, d.o.o. za građevinski inženjering, projektiranje i izdavačku i tiskarsku djelatnost</izvorni_sadrzaj>
    <derivirana_varijabla naziv="DomainObject.Predmet.ProtustrankaFormated_1">  TREJA-INŽENJERING, d.o.o. za građevinski inženjering, projektiranje i izdavačku i tiskarsku djelatnost</derivirana_varijabla>
  </DomainObject.Predmet.ProtustrankaFormated>
  <DomainObject.Predmet.ProtustrankaFormatedOIB>
    <izvorni_sadrzaj>  TREJA-INŽENJERING, d.o.o. za građevinski inženjering, projektiranje i izdavačku i tiskarsku djelatnost, OIB 98786309193</izvorni_sadrzaj>
    <derivirana_varijabla naziv="DomainObject.Predmet.ProtustrankaFormatedOIB_1">  TREJA-INŽENJERING, d.o.o. za građevinski inženjering, projektiranje i izdavačku i tiskarsku djelatnost, OIB 98786309193</derivirana_varijabla>
  </DomainObject.Predmet.ProtustrankaFormatedOIB>
  <DomainObject.Predmet.ProtustrankaFormatedWithAdress>
    <izvorni_sadrzaj> TREJA-INŽENJERING, d.o.o. za građevinski inženjering, projektiranje i izdavačku i tiskarsku djelatnost, Gotovčeva 3, 21000 Split</izvorni_sadrzaj>
    <derivirana_varijabla naziv="DomainObject.Predmet.ProtustrankaFormatedWithAdress_1"> TREJA-INŽENJERING, d.o.o. za građevinski inženjering, projektiranje i izdavačku i tiskarsku djelatnost, Gotovčeva 3, 21000 Split</derivirana_varijabla>
  </DomainObject.Predmet.ProtustrankaFormatedWithAdress>
  <DomainObject.Predmet.ProtustrankaFormatedWithAdressOIB>
    <izvorni_sadrzaj> TREJA-INŽENJERING, d.o.o. za građevinski inženjering, projektiranje i izdavačku i tiskarsku djelatnost, OIB 98786309193, Gotovčeva 3, 21000 Split</izvorni_sadrzaj>
    <derivirana_varijabla naziv="DomainObject.Predmet.ProtustrankaFormatedWithAdressOIB_1"> TREJA-INŽENJERING, d.o.o. za građevinski inženjering, projektiranje i izdavačku i tiskarsku djelatnost, OIB 98786309193, Gotovčeva 3, 21000 Split</derivirana_varijabla>
  </DomainObject.Predmet.ProtustrankaFormatedWithAdressOIB>
  <DomainObject.Predmet.ProtustrankaWithAdress>
    <izvorni_sadrzaj>TREJA-INŽENJERING, d.o.o. za građevinski inženjering, projektiranje i izdavačku i tiskarsku djelatnost Gotovčeva 3, 21000 Split</izvorni_sadrzaj>
    <derivirana_varijabla naziv="DomainObject.Predmet.ProtustrankaWithAdress_1">TREJA-INŽENJERING, d.o.o. za građevinski inženjering, projektiranje i izdavačku i tiskarsku djelatnost Gotovčeva 3, 21000 Split</derivirana_varijabla>
  </DomainObject.Predmet.ProtustrankaWithAdress>
  <DomainObject.Predmet.ProtustrankaWithAdressOIB>
    <izvorni_sadrzaj>TREJA-INŽENJERING, d.o.o. za građevinski inženjering, projektiranje i izdavačku i tiskarsku djelatnost, OIB 98786309193, Gotovčeva 3, 21000 Split</izvorni_sadrzaj>
    <derivirana_varijabla naziv="DomainObject.Predmet.ProtustrankaWithAdressOIB_1">TREJA-INŽENJERING, d.o.o. za građevinski inženjering, projektiranje i izdavačku i tiskarsku djelatnost, OIB 98786309193, Gotovčeva 3, 21000 Split</derivirana_varijabla>
  </DomainObject.Predmet.ProtustrankaWithAdressOIB>
  <DomainObject.Predmet.ProtustrankaNazivFormated>
    <izvorni_sadrzaj>TREJA-INŽENJERING, d.o.o. za građevinski inženjering, projektiranje i izdavačku i tiskarsku djelatnost</izvorni_sadrzaj>
    <derivirana_varijabla naziv="DomainObject.Predmet.ProtustrankaNazivFormated_1">TREJA-INŽENJERING, d.o.o. za građevinski inženjering, projektiranje i izdavačku i tiskarsku djelatnost</derivirana_varijabla>
  </DomainObject.Predmet.ProtustrankaNazivFormated>
  <DomainObject.Predmet.ProtustrankaNazivFormatedOIB>
    <izvorni_sadrzaj>TREJA-INŽENJERING, d.o.o. za građevinski inženjering, projektiranje i izdavačku i tiskarsku djelatnost, OIB 98786309193</izvorni_sadrzaj>
    <derivirana_varijabla naziv="DomainObject.Predmet.ProtustrankaNazivFormatedOIB_1">TREJA-INŽENJERING, d.o.o. za građevinski inženjering, projektiranje i izdavačku i tiskarsku djelatnost, OIB 98786309193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19496.51</izvorni_sadrzaj>
    <derivirana_varijabla naziv="DomainObject.Predmet.TrenutnaVrijednost_1">19496.51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TREJA-INŽENJERING, d.o.o. za građevinski inženjering, projektiranje i izdavačku i tiskarsku djelatnost</item>
    </izvorni_sadrzaj>
    <derivirana_varijabla naziv="DomainObject.Predmet.ProtuStrankaListFormated_1">
      <item>TREJA-INŽENJERING, d.o.o. za građevinski inženjering, projektiranje i izdavačku i tiskarsku djelatnost</item>
    </derivirana_varijabla>
  </DomainObject.Predmet.ProtuStrankaListFormated>
  <DomainObject.Predmet.ProtuStrankaListFormatedOIB>
    <izvorni_sadrzaj>
      <item>TREJA-INŽENJERING, d.o.o. za građevinski inženjering, projektiranje i izdavačku i tiskarsku djelatnost, OIB 98786309193</item>
    </izvorni_sadrzaj>
    <derivirana_varijabla naziv="DomainObject.Predmet.ProtuStrankaListFormatedOIB_1">
      <item>TREJA-INŽENJERING, d.o.o. za građevinski inženjering, projektiranje i izdavačku i tiskarsku djelatnost, OIB 98786309193</item>
    </derivirana_varijabla>
  </DomainObject.Predmet.ProtuStrankaListFormatedOIB>
  <DomainObject.Predmet.ProtuStrankaListFormatedWithAdress>
    <izvorni_sadrzaj>
      <item>TREJA-INŽENJERING, d.o.o. za građevinski inženjering, projektiranje i izdavačku i tiskarsku djelatnost, Gotovčeva 3, 21000 Split</item>
    </izvorni_sadrzaj>
    <derivirana_varijabla naziv="DomainObject.Predmet.ProtuStrankaListFormatedWithAdress_1">
      <item>TREJA-INŽENJERING, d.o.o. za građevinski inženjering, projektiranje i izdavačku i tiskarsku djelatnost, Gotovčeva 3, 21000 Split</item>
    </derivirana_varijabla>
  </DomainObject.Predmet.ProtuStrankaListFormatedWithAdress>
  <DomainObject.Predmet.ProtuStrankaListFormatedWithAdressOIB>
    <izvorni_sadrzaj>
      <item>TREJA-INŽENJERING, d.o.o. za građevinski inženjering, projektiranje i izdavačku i tiskarsku djelatnost, OIB 98786309193, Gotovčeva 3, 21000 Split</item>
    </izvorni_sadrzaj>
    <derivirana_varijabla naziv="DomainObject.Predmet.ProtuStrankaListFormatedWithAdressOIB_1">
      <item>TREJA-INŽENJERING, d.o.o. za građevinski inženjering, projektiranje i izdavačku i tiskarsku djelatnost, OIB 98786309193, Gotovčeva 3, 21000 Split</item>
    </derivirana_varijabla>
  </DomainObject.Predmet.ProtuStrankaListFormatedWithAdressOIB>
  <DomainObject.Predmet.ProtuStrankaListNazivFormated>
    <izvorni_sadrzaj>
      <item>TREJA-INŽENJERING, d.o.o. za građevinski inženjering, projektiranje i izdavačku i tiskarsku djelatnost</item>
    </izvorni_sadrzaj>
    <derivirana_varijabla naziv="DomainObject.Predmet.ProtuStrankaListNazivFormated_1">
      <item>TREJA-INŽENJERING, d.o.o. za građevinski inženjering, projektiranje i izdavačku i tiskarsku djelatnost</item>
    </derivirana_varijabla>
  </DomainObject.Predmet.ProtuStrankaListNazivFormated>
  <DomainObject.Predmet.ProtuStrankaListNazivFormatedOIB>
    <izvorni_sadrzaj>
      <item>TREJA-INŽENJERING, d.o.o. za građevinski inženjering, projektiranje i izdavačku i tiskarsku djelatnost, OIB 98786309193</item>
    </izvorni_sadrzaj>
    <derivirana_varijabla naziv="DomainObject.Predmet.ProtuStrankaListNazivFormatedOIB_1">
      <item>TREJA-INŽENJERING, d.o.o. za građevinski inženjering, projektiranje i izdavačku i tiskarsku djelatnost, OIB 98786309193</item>
    </derivirana_varijabla>
  </DomainObject.Predmet.ProtuStrankaListNazivFormatedOIB>
  <DomainObject.Predmet.OstaliListFormated>
    <izvorni_sadrzaj>
      <item>Zoran Treursić</item>
    </izvorni_sadrzaj>
    <derivirana_varijabla naziv="DomainObject.Predmet.OstaliListFormated_1">
      <item>Zoran Treursić</item>
    </derivirana_varijabla>
  </DomainObject.Predmet.OstaliListFormated>
  <DomainObject.Predmet.OstaliListFormatedOIB>
    <izvorni_sadrzaj>
      <item>Zoran Treursić, OIB 95640118289</item>
    </izvorni_sadrzaj>
    <derivirana_varijabla naziv="DomainObject.Predmet.OstaliListFormatedOIB_1">
      <item>Zoran Treursić, OIB 95640118289</item>
    </derivirana_varijabla>
  </DomainObject.Predmet.OstaliListFormatedOIB>
  <DomainObject.Predmet.OstaliListFormatedWithAdress>
    <izvorni_sadrzaj>
      <item>Zoran Treursić, Vinkovačka 16, 21000 Split</item>
    </izvorni_sadrzaj>
    <derivirana_varijabla naziv="DomainObject.Predmet.OstaliListFormatedWithAdress_1">
      <item>Zoran Treursić, Vinkovačka 16, 21000 Split</item>
    </derivirana_varijabla>
  </DomainObject.Predmet.OstaliListFormatedWithAdress>
  <DomainObject.Predmet.OstaliListFormatedWithAdressOIB>
    <izvorni_sadrzaj>
      <item>Zoran Treursić, OIB 95640118289, Vinkovačka 16, 21000 Split</item>
    </izvorni_sadrzaj>
    <derivirana_varijabla naziv="DomainObject.Predmet.OstaliListFormatedWithAdressOIB_1">
      <item>Zoran Treursić, OIB 95640118289, Vinkovačka 16, 21000 Split</item>
    </derivirana_varijabla>
  </DomainObject.Predmet.OstaliListFormatedWithAdressOIB>
  <DomainObject.Predmet.OstaliListNazivFormated>
    <izvorni_sadrzaj>
      <item>Zoran Treursić</item>
    </izvorni_sadrzaj>
    <derivirana_varijabla naziv="DomainObject.Predmet.OstaliListNazivFormated_1">
      <item>Zoran Treursić</item>
    </derivirana_varijabla>
  </DomainObject.Predmet.OstaliListNazivFormated>
  <DomainObject.Predmet.OstaliListNazivFormatedOIB>
    <izvorni_sadrzaj>
      <item>Zoran Treursić, OIB 95640118289</item>
    </izvorni_sadrzaj>
    <derivirana_varijabla naziv="DomainObject.Predmet.OstaliListNazivFormatedOIB_1">
      <item>Zoran Treursić, OIB 95640118289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TREJA-INŽENJERING, d.o.o. za građevinski inženjering, projektiranje i izdavačku i tiskarsku djelatnost</izvorni_sadrzaj>
    <derivirana_varijabla naziv="DomainObject.Predmet.ProtustrankaIDrugi_1">TREJA-INŽENJERING, d.o.o. za građevinski inženjering, projektiranje i izdavačku i tiskarsku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TREJA-INŽENJERING, d.o.o. za građevinski inženjering, projektiranje i izdavačku i tiskarsku djelatnost, OIB 98786309193, Gotovčeva 3, 21000 Split</izvorni_sadrzaj>
    <derivirana_varijabla naziv="DomainObject.Predmet.ProtustrankaIDrugiAdressOIB_1">TREJA-INŽENJERING, d.o.o. za građevinski inženjering, projektiranje i izdavačku i tiskarsku djelatnost, OIB 98786309193, Gotovčeva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TREJA-INŽENJERING, d.o.o. za građevinski inženjering, projektiranje i izdavačku i tiskarsku djelatnost</item>
      <item>FINANCIJSKA AGENCIJA, RC SPLIT</item>
      <item>Zoran Treursić</item>
    </izvorni_sadrzaj>
    <derivirana_varijabla naziv="DomainObject.Predmet.SudioniciListNaziv_1">
      <item>TREJA-INŽENJERING, d.o.o. za građevinski inženjering, projektiranje i izdavačku i tiskarsku djelatnost</item>
      <item>FINANCIJSKA AGENCIJA, RC SPLIT</item>
      <item>Zoran Treursić</item>
    </derivirana_varijabla>
  </DomainObject.Predmet.SudioniciListNaziv>
  <DomainObject.Predmet.SudioniciListAdressOIB>
    <izvorni_sadrzaj>
      <item>TREJA-INŽENJERING, d.o.o. za građevinski inženjering, projektiranje i izdavačku i tiskarsku djelatnost, OIB 98786309193, Gotovčeva 3,21000 Split</item>
      <item>FINANCIJSKA AGENCIJA, RC SPLIT, OIB 85821130368, Mažuranićevo šetalište 24 b,21000 Split</item>
      <item>Zoran Treursić, OIB 95640118289, Vinkovačka 16,21000 Split</item>
    </izvorni_sadrzaj>
    <derivirana_varijabla naziv="DomainObject.Predmet.SudioniciListAdressOIB_1">
      <item>TREJA-INŽENJERING, d.o.o. za građevinski inženjering, projektiranje i izdavačku i tiskarsku djelatnost, OIB 98786309193, Gotovčeva 3,21000 Split</item>
      <item>FINANCIJSKA AGENCIJA, RC SPLIT, OIB 85821130368, Mažuranićevo šetalište 24 b,21000 Split</item>
      <item>Zoran Treursić, OIB 95640118289, Vinkovačka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98786309193</item>
      <item>, OIB 85821130368</item>
      <item>, OIB 95640118289</item>
    </izvorni_sadrzaj>
    <derivirana_varijabla naziv="DomainObject.Predmet.SudioniciListNazivOIB_1">
      <item>, OIB 98786309193</item>
      <item>, OIB 85821130368</item>
      <item>, OIB 95640118289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3420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2018-02-12T10:30:00Z</dcterms:created>
  <dc:creator>stanka grcic</dc:creator>
  <cp:lastModifiedBy>Ivana Mendeš</cp:lastModifiedBy>
  <cp:lastPrinted>2018-02-12T10:36:00Z</cp:lastPrinted>
  <dcterms:modified xmlns:xsi="http://www.w3.org/2001/XMLSchema-instance" xsi:type="dcterms:W3CDTF">2018-02-12T10:38:00Z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