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A678E" w:rsidR="003F6B98" w:rsidRPr="003F6B98">
        <w:tc>
          <w:tcPr>
            <w:tcW w:type="dxa" w:w="2985"/>
            <w:shd w:fill="auto" w:color="auto" w:val="clear"/>
          </w:tcPr>
          <w:p w:rsidRDefault="003F6B98" w:rsidP="003F6B98" w:rsidR="003F6B98" w:rsidRPr="003F6B98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bookmarkStart w:name="_GoBack" w:id="0"/>
            <w:bookmarkEnd w:id="0"/>
            <w:r w:rsidRPr="003F6B98">
              <w:rPr>
                <w:rFonts w:cs="Times New Roman" w:eastAsia="Times New Roman" w:hAnsi="Times New Roman" w:ascii="Times New Roman"/>
                <w:noProof/>
                <w:snapToGrid w:val="false"/>
                <w:sz w:val="24"/>
                <w:szCs w:val="2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F6B98" w:rsidP="003F6B98" w:rsidR="003F6B98" w:rsidRPr="003F6B98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3F6B98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Republika Hrvatska</w:t>
            </w:r>
          </w:p>
          <w:p w:rsidRDefault="003F6B98" w:rsidP="003F6B98" w:rsidR="003F6B98" w:rsidRPr="003F6B98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3F6B98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Trgovački sud u Varaždinu</w:t>
            </w:r>
          </w:p>
          <w:p w:rsidRDefault="003F6B98" w:rsidP="003F6B98" w:rsidR="003F6B98" w:rsidRPr="003F6B98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3F6B98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Varaždin, Braće Radić 2</w:t>
            </w:r>
          </w:p>
        </w:tc>
      </w:tr>
    </w:tbl>
    <w:p w14:textId="d900d15" w14:paraId="d900d15" w:rsidRDefault="003F6B98" w:rsidP="003F6B98" w:rsidR="003F6B98" w:rsidRPr="003F6B98">
      <w:pPr>
        <w:widowControl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sz w:val="12"/>
          <w:szCs w:val="20"/>
          <w:lang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A678E" w:rsidR="003F6B98" w:rsidRPr="003F6B98">
        <w:trPr>
          <w:jc w:val="right"/>
        </w:trPr>
        <w:tc>
          <w:tcPr>
            <w:tcW w:type="dxa" w:w="4320"/>
          </w:tcPr>
          <w:p w:rsidRDefault="003F6B98" w:rsidP="003F6B98" w:rsidR="003F6B98" w:rsidRPr="003F6B9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3F6B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 w:rsidR="00FB164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58/10-174</w:t>
            </w:r>
            <w:r w:rsidRPr="003F6B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C12C88" w:rsidP="003F6B98" w:rsidR="009F0ABB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3F6B98" w:rsidP="003F6B98" w:rsidR="003F6B98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3F6B98" w:rsidP="003F6B98" w:rsidR="003F6B98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3F6B98" w:rsidP="003F6B98" w:rsidR="003F6B98" w:rsidRPr="003F6B98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237ADF" w:rsidP="003F6B98" w:rsidR="003F6B9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37ADF">
        <w:rPr>
          <w:rFonts w:cs="Times New Roman" w:hAnsi="Times New Roman" w:ascii="Times New Roman"/>
          <w:sz w:val="24"/>
          <w:szCs w:val="24"/>
        </w:rPr>
        <w:t>Trgovački sud u Varaždinu, po sucu toga suda Kseniji Flack-Makitan</w:t>
      </w:r>
      <w:r w:rsidR="003F6B98">
        <w:rPr>
          <w:rFonts w:cs="Times New Roman" w:hAnsi="Times New Roman" w:ascii="Times New Roman"/>
          <w:sz w:val="24"/>
          <w:szCs w:val="24"/>
        </w:rPr>
        <w:t xml:space="preserve">, u stečajnom postupku koji se </w:t>
      </w:r>
      <w:r w:rsidRPr="00237ADF">
        <w:rPr>
          <w:rFonts w:cs="Times New Roman" w:hAnsi="Times New Roman" w:ascii="Times New Roman"/>
          <w:sz w:val="24"/>
          <w:szCs w:val="24"/>
        </w:rPr>
        <w:t xml:space="preserve">vodi nad stečajnim dužnikom </w:t>
      </w:r>
      <w:r w:rsidR="00C12C88">
        <w:rPr>
          <w:rFonts w:cs="Times New Roman" w:hAnsi="Times New Roman" w:ascii="Times New Roman"/>
          <w:sz w:val="24"/>
          <w:szCs w:val="24"/>
        </w:rPr>
        <w:t>HORVAT TRGOVINA EXPORT-IMPORT d.o.o. za proizvodnju, trgovinu, usluge i uvoz-i</w:t>
      </w:r>
      <w:r w:rsidR="009F0ABB">
        <w:rPr>
          <w:rFonts w:cs="Times New Roman" w:hAnsi="Times New Roman" w:ascii="Times New Roman"/>
          <w:sz w:val="24"/>
          <w:szCs w:val="24"/>
        </w:rPr>
        <w:t>zvoz u stečaju, Čakovec, Dobriš</w:t>
      </w:r>
      <w:r w:rsidR="00C12C88">
        <w:rPr>
          <w:rFonts w:cs="Times New Roman" w:hAnsi="Times New Roman" w:ascii="Times New Roman"/>
          <w:sz w:val="24"/>
          <w:szCs w:val="24"/>
        </w:rPr>
        <w:t>e Cesarića 17, OIB: 56429917706</w:t>
      </w:r>
      <w:r w:rsidRPr="00237ADF">
        <w:rPr>
          <w:rFonts w:cs="Times New Roman" w:hAnsi="Times New Roman" w:ascii="Times New Roman"/>
          <w:sz w:val="24"/>
          <w:szCs w:val="24"/>
        </w:rPr>
        <w:t xml:space="preserve">, </w:t>
      </w:r>
      <w:r w:rsidR="003F6B98">
        <w:rPr>
          <w:rFonts w:cs="Times New Roman" w:hAnsi="Times New Roman" w:ascii="Times New Roman"/>
          <w:sz w:val="24"/>
          <w:szCs w:val="24"/>
        </w:rPr>
        <w:t xml:space="preserve">22. siječnja 2018. donosi </w:t>
      </w:r>
      <w:r w:rsidR="00C12C88">
        <w:rPr>
          <w:rFonts w:cs="Times New Roman" w:hAnsi="Times New Roman" w:ascii="Times New Roman"/>
          <w:sz w:val="24"/>
          <w:szCs w:val="24"/>
        </w:rPr>
        <w:t>sljedeći</w:t>
      </w:r>
    </w:p>
    <w:p w:rsidRDefault="003F6B98" w:rsidP="003F6B98" w:rsidR="003F6B9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B66BC" w:rsidP="003F6B98" w:rsidR="009F0AB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3F6B98" w:rsidP="003F6B98" w:rsidR="003F6B98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12C88" w:rsidP="003F6B98" w:rsidR="003F6B98" w:rsidRPr="003F6B98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7B66BC" w:rsidRPr="00C12C88">
        <w:rPr>
          <w:rFonts w:cs="Times New Roman" w:hAnsi="Times New Roman" w:ascii="Times New Roman"/>
          <w:sz w:val="24"/>
          <w:szCs w:val="24"/>
        </w:rPr>
        <w:t>usmena javn</w:t>
      </w:r>
      <w:r>
        <w:rPr>
          <w:rFonts w:cs="Times New Roman" w:hAnsi="Times New Roman" w:ascii="Times New Roman"/>
          <w:sz w:val="24"/>
          <w:szCs w:val="24"/>
        </w:rPr>
        <w:t xml:space="preserve">a dražba za prodaju nekretnina </w:t>
      </w:r>
      <w:r w:rsidR="007B66BC" w:rsidRPr="00C12C88">
        <w:rPr>
          <w:rFonts w:cs="Times New Roman" w:hAnsi="Times New Roman" w:ascii="Times New Roman"/>
          <w:sz w:val="24"/>
          <w:szCs w:val="24"/>
        </w:rPr>
        <w:t>stečajnog dužnika</w:t>
      </w:r>
      <w:r w:rsidR="007B66BC" w:rsidRPr="007B66BC">
        <w:t xml:space="preserve"> </w:t>
      </w:r>
      <w:r>
        <w:rPr>
          <w:rFonts w:cs="Times New Roman" w:hAnsi="Times New Roman" w:ascii="Times New Roman"/>
          <w:sz w:val="24"/>
          <w:szCs w:val="24"/>
        </w:rPr>
        <w:t>HORVAT TRGOVINA EXPORT-IMPORT d.o.o. za proizvodnju, trgovinu, usluge i uvoz-i</w:t>
      </w:r>
      <w:r w:rsidR="009F0ABB">
        <w:rPr>
          <w:rFonts w:cs="Times New Roman" w:hAnsi="Times New Roman" w:ascii="Times New Roman"/>
          <w:sz w:val="24"/>
          <w:szCs w:val="24"/>
        </w:rPr>
        <w:t>zvoz u stečaju, Čakovec, Dobriš</w:t>
      </w:r>
      <w:r>
        <w:rPr>
          <w:rFonts w:cs="Times New Roman" w:hAnsi="Times New Roman" w:ascii="Times New Roman"/>
          <w:sz w:val="24"/>
          <w:szCs w:val="24"/>
        </w:rPr>
        <w:t>e Cesarića 17, OIB: 56429917706</w:t>
      </w:r>
      <w:r w:rsidR="007B66BC" w:rsidRPr="00C12C88">
        <w:rPr>
          <w:rFonts w:cs="Times New Roman" w:hAnsi="Times New Roman" w:ascii="Times New Roman"/>
          <w:sz w:val="24"/>
          <w:szCs w:val="24"/>
        </w:rPr>
        <w:t>, u stečajnom postupku primjenom pravila o ovrsi na nekretnini i to:</w:t>
      </w:r>
    </w:p>
    <w:p w:rsidRDefault="003F6B98" w:rsidP="003F6B98" w:rsidR="003F6B98" w:rsidRPr="003F6B9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6B98">
        <w:rPr>
          <w:rFonts w:cs="Times New Roman" w:hAnsi="Times New Roman" w:ascii="Times New Roman"/>
          <w:sz w:val="24"/>
          <w:szCs w:val="24"/>
        </w:rPr>
        <w:t>- čk.br. 4638 robna kuća, kuća i dvorište sa 1252 m2 upisana u zk.ul. 6075, etažno vlasništvo, k.o. Vojnić,</w:t>
      </w:r>
      <w:r>
        <w:rPr>
          <w:rFonts w:cs="Times New Roman" w:hAnsi="Times New Roman" w:ascii="Times New Roman"/>
          <w:sz w:val="24"/>
          <w:szCs w:val="24"/>
        </w:rPr>
        <w:t xml:space="preserve"> upisano u zemljišne knjige Općinskog suda u Karlovcu, Zemljišno-knjižni odjel Vojnić:</w:t>
      </w:r>
    </w:p>
    <w:p w:rsidRDefault="003F6B98" w:rsidP="003F6B98" w:rsidR="003F6B98" w:rsidRPr="003F6B9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6B98">
        <w:rPr>
          <w:rFonts w:cs="Times New Roman" w:hAnsi="Times New Roman" w:ascii="Times New Roman"/>
          <w:sz w:val="24"/>
          <w:szCs w:val="24"/>
        </w:rPr>
        <w:t xml:space="preserve">I. etaža 93/100   </w:t>
      </w:r>
    </w:p>
    <w:p w:rsidRDefault="003F6B98" w:rsidP="003F6B98" w:rsidR="003F6B98" w:rsidRPr="003F6B9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6B98">
        <w:rPr>
          <w:rFonts w:cs="Times New Roman" w:hAnsi="Times New Roman" w:ascii="Times New Roman"/>
          <w:sz w:val="24"/>
          <w:szCs w:val="24"/>
        </w:rPr>
        <w:t xml:space="preserve">    1. temeljem zapisnika broj Z-9994/2010/6075 prenosi se slijedeći upis:</w:t>
      </w:r>
    </w:p>
    <w:p w:rsidRDefault="003F6B98" w:rsidP="003F6B98" w:rsidR="003F6B98" w:rsidRPr="003F6B9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6B98">
        <w:rPr>
          <w:rFonts w:cs="Times New Roman" w:hAnsi="Times New Roman" w:ascii="Times New Roman"/>
          <w:sz w:val="24"/>
          <w:szCs w:val="24"/>
        </w:rPr>
        <w:t xml:space="preserve">POSEBNI DIO ZGRADE – POSLOVNI PROSTOR A - </w:t>
      </w:r>
    </w:p>
    <w:p w:rsidRDefault="003F6B98" w:rsidP="003F6B98" w:rsidR="003F6B98" w:rsidRPr="003F6B9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6B98">
        <w:rPr>
          <w:rFonts w:cs="Times New Roman" w:hAnsi="Times New Roman" w:ascii="Times New Roman"/>
          <w:sz w:val="24"/>
          <w:szCs w:val="24"/>
        </w:rPr>
        <w:t>- poslovni prostor u prizemlju koji se sastoji od prodajnog prostora od 432,68 m</w:t>
      </w:r>
      <w:r w:rsidRPr="00FB164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F6B98">
        <w:rPr>
          <w:rFonts w:cs="Times New Roman" w:hAnsi="Times New Roman" w:ascii="Times New Roman"/>
          <w:sz w:val="24"/>
          <w:szCs w:val="24"/>
        </w:rPr>
        <w:t>, prodajnog prostora od 36,00 m</w:t>
      </w:r>
      <w:r w:rsidRPr="00FB164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F6B98">
        <w:rPr>
          <w:rFonts w:cs="Times New Roman" w:hAnsi="Times New Roman" w:ascii="Times New Roman"/>
          <w:sz w:val="24"/>
          <w:szCs w:val="24"/>
        </w:rPr>
        <w:t>, izloga od 119,04 m</w:t>
      </w:r>
      <w:r w:rsidRPr="00FB164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F6B98">
        <w:rPr>
          <w:rFonts w:cs="Times New Roman" w:hAnsi="Times New Roman" w:ascii="Times New Roman"/>
          <w:sz w:val="24"/>
          <w:szCs w:val="24"/>
        </w:rPr>
        <w:t>, kotlovnice od 100,46 m</w:t>
      </w:r>
      <w:r w:rsidRPr="00FB164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F6B98">
        <w:rPr>
          <w:rFonts w:cs="Times New Roman" w:hAnsi="Times New Roman" w:ascii="Times New Roman"/>
          <w:sz w:val="24"/>
          <w:szCs w:val="24"/>
        </w:rPr>
        <w:t>, skladišta od 127,05 m</w:t>
      </w:r>
      <w:r w:rsidRPr="00FB164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F6B98">
        <w:rPr>
          <w:rFonts w:cs="Times New Roman" w:hAnsi="Times New Roman" w:ascii="Times New Roman"/>
          <w:sz w:val="24"/>
          <w:szCs w:val="24"/>
        </w:rPr>
        <w:t>, sanitarija od 40,32 m</w:t>
      </w:r>
      <w:r w:rsidRPr="00FB164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F6B98">
        <w:rPr>
          <w:rFonts w:cs="Times New Roman" w:hAnsi="Times New Roman" w:ascii="Times New Roman"/>
          <w:sz w:val="24"/>
          <w:szCs w:val="24"/>
        </w:rPr>
        <w:t>, frižidera od 11,12 m</w:t>
      </w:r>
      <w:r w:rsidRPr="00FB164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F6B98">
        <w:rPr>
          <w:rFonts w:cs="Times New Roman" w:hAnsi="Times New Roman" w:ascii="Times New Roman"/>
          <w:sz w:val="24"/>
          <w:szCs w:val="24"/>
        </w:rPr>
        <w:t>, hodnika od 19,71 m</w:t>
      </w:r>
      <w:r w:rsidRPr="00FB164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F6B98">
        <w:rPr>
          <w:rFonts w:cs="Times New Roman" w:hAnsi="Times New Roman" w:ascii="Times New Roman"/>
          <w:sz w:val="24"/>
          <w:szCs w:val="24"/>
        </w:rPr>
        <w:t>, kontrolora od 6,74 m</w:t>
      </w:r>
      <w:r w:rsidRPr="00FB164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F6B98">
        <w:rPr>
          <w:rFonts w:cs="Times New Roman" w:hAnsi="Times New Roman" w:ascii="Times New Roman"/>
          <w:sz w:val="24"/>
          <w:szCs w:val="24"/>
        </w:rPr>
        <w:t>, glavnog stepeništa od 34,50 m</w:t>
      </w:r>
      <w:r w:rsidRPr="00FB164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F6B98">
        <w:rPr>
          <w:rFonts w:cs="Times New Roman" w:hAnsi="Times New Roman" w:ascii="Times New Roman"/>
          <w:sz w:val="24"/>
          <w:szCs w:val="24"/>
        </w:rPr>
        <w:t>, pomoćnog stepeništa od 9,75 m</w:t>
      </w:r>
      <w:r w:rsidRPr="00FB164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F6B98">
        <w:rPr>
          <w:rFonts w:cs="Times New Roman" w:hAnsi="Times New Roman" w:ascii="Times New Roman"/>
          <w:sz w:val="24"/>
          <w:szCs w:val="24"/>
        </w:rPr>
        <w:t>, ulaznog trijema od 111,20 m</w:t>
      </w:r>
      <w:r w:rsidRPr="00FB164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F6B98">
        <w:rPr>
          <w:rFonts w:cs="Times New Roman" w:hAnsi="Times New Roman" w:ascii="Times New Roman"/>
          <w:sz w:val="24"/>
          <w:szCs w:val="24"/>
        </w:rPr>
        <w:t>, istovarne rampe od 16,95 m</w:t>
      </w:r>
      <w:r w:rsidRPr="00FB164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F6B98">
        <w:rPr>
          <w:rFonts w:cs="Times New Roman" w:hAnsi="Times New Roman" w:ascii="Times New Roman"/>
          <w:sz w:val="24"/>
          <w:szCs w:val="24"/>
        </w:rPr>
        <w:t>, dizala od 10,08 m</w:t>
      </w:r>
      <w:r w:rsidRPr="00FB164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F6B98">
        <w:rPr>
          <w:rFonts w:cs="Times New Roman" w:hAnsi="Times New Roman" w:ascii="Times New Roman"/>
          <w:sz w:val="24"/>
          <w:szCs w:val="24"/>
        </w:rPr>
        <w:t>, ukupne površine od 1075,60 m</w:t>
      </w:r>
      <w:r w:rsidRPr="00FB1644">
        <w:rPr>
          <w:rFonts w:cs="Times New Roman" w:hAnsi="Times New Roman" w:ascii="Times New Roman"/>
          <w:sz w:val="24"/>
          <w:szCs w:val="24"/>
          <w:vertAlign w:val="superscript"/>
        </w:rPr>
        <w:t>2</w:t>
      </w:r>
    </w:p>
    <w:p w:rsidRDefault="003F6B98" w:rsidP="003F6B98" w:rsidR="003F6B98" w:rsidRPr="003F6B9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6B98">
        <w:rPr>
          <w:rFonts w:cs="Times New Roman" w:hAnsi="Times New Roman" w:ascii="Times New Roman"/>
          <w:sz w:val="24"/>
          <w:szCs w:val="24"/>
        </w:rPr>
        <w:t>- poslovni prostor u mezaninu  koji se sastoji od hodnika, podesta od 47,78 m</w:t>
      </w:r>
      <w:r w:rsidRPr="00FB164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F6B98">
        <w:rPr>
          <w:rFonts w:cs="Times New Roman" w:hAnsi="Times New Roman" w:ascii="Times New Roman"/>
          <w:sz w:val="24"/>
          <w:szCs w:val="24"/>
        </w:rPr>
        <w:t>, kancelarije od 20,97 m</w:t>
      </w:r>
      <w:r w:rsidRPr="00FB164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F6B98">
        <w:rPr>
          <w:rFonts w:cs="Times New Roman" w:hAnsi="Times New Roman" w:ascii="Times New Roman"/>
          <w:sz w:val="24"/>
          <w:szCs w:val="24"/>
        </w:rPr>
        <w:t>, kancelarije od 12,80 m</w:t>
      </w:r>
      <w:r w:rsidRPr="00FB164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F6B98">
        <w:rPr>
          <w:rFonts w:cs="Times New Roman" w:hAnsi="Times New Roman" w:ascii="Times New Roman"/>
          <w:sz w:val="24"/>
          <w:szCs w:val="24"/>
        </w:rPr>
        <w:t>, kancelarije od 20,97 m</w:t>
      </w:r>
      <w:r w:rsidRPr="00FB164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F6B98">
        <w:rPr>
          <w:rFonts w:cs="Times New Roman" w:hAnsi="Times New Roman" w:ascii="Times New Roman"/>
          <w:sz w:val="24"/>
          <w:szCs w:val="24"/>
        </w:rPr>
        <w:t>, kancelarije od 14,95 m</w:t>
      </w:r>
      <w:r w:rsidRPr="00FB164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F6B98">
        <w:rPr>
          <w:rFonts w:cs="Times New Roman" w:hAnsi="Times New Roman" w:ascii="Times New Roman"/>
          <w:sz w:val="24"/>
          <w:szCs w:val="24"/>
        </w:rPr>
        <w:t>, kancelarije od 14,95 m</w:t>
      </w:r>
      <w:r w:rsidRPr="00FB164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F6B98">
        <w:rPr>
          <w:rFonts w:cs="Times New Roman" w:hAnsi="Times New Roman" w:ascii="Times New Roman"/>
          <w:sz w:val="24"/>
          <w:szCs w:val="24"/>
        </w:rPr>
        <w:t>, sobe za sastanke od 23,52 m</w:t>
      </w:r>
      <w:r w:rsidRPr="00FB164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F6B98">
        <w:rPr>
          <w:rFonts w:cs="Times New Roman" w:hAnsi="Times New Roman" w:ascii="Times New Roman"/>
          <w:sz w:val="24"/>
          <w:szCs w:val="24"/>
        </w:rPr>
        <w:t>, kancelarije od 16,39 m</w:t>
      </w:r>
      <w:r w:rsidRPr="00FB164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F6B98">
        <w:rPr>
          <w:rFonts w:cs="Times New Roman" w:hAnsi="Times New Roman" w:ascii="Times New Roman"/>
          <w:sz w:val="24"/>
          <w:szCs w:val="24"/>
        </w:rPr>
        <w:t>, kancelarije od 16,68 m</w:t>
      </w:r>
      <w:r w:rsidRPr="00FB164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F6B98">
        <w:rPr>
          <w:rFonts w:cs="Times New Roman" w:hAnsi="Times New Roman" w:ascii="Times New Roman"/>
          <w:sz w:val="24"/>
          <w:szCs w:val="24"/>
        </w:rPr>
        <w:t>, sanitarija od 5,46 m</w:t>
      </w:r>
      <w:r w:rsidRPr="00FB164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F6B98">
        <w:rPr>
          <w:rFonts w:cs="Times New Roman" w:hAnsi="Times New Roman" w:ascii="Times New Roman"/>
          <w:sz w:val="24"/>
          <w:szCs w:val="24"/>
        </w:rPr>
        <w:t>, pomoćnog stepeništa od 9,76 m</w:t>
      </w:r>
      <w:r w:rsidRPr="00FB164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F6B98">
        <w:rPr>
          <w:rFonts w:cs="Times New Roman" w:hAnsi="Times New Roman" w:ascii="Times New Roman"/>
          <w:sz w:val="24"/>
          <w:szCs w:val="24"/>
        </w:rPr>
        <w:t>, garderobe od 5,77 m</w:t>
      </w:r>
      <w:r w:rsidRPr="00FB164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F6B98">
        <w:rPr>
          <w:rFonts w:cs="Times New Roman" w:hAnsi="Times New Roman" w:ascii="Times New Roman"/>
          <w:sz w:val="24"/>
          <w:szCs w:val="24"/>
        </w:rPr>
        <w:t>, razglasa od 5,00 m</w:t>
      </w:r>
      <w:r w:rsidRPr="00FB164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F6B98">
        <w:rPr>
          <w:rFonts w:cs="Times New Roman" w:hAnsi="Times New Roman" w:ascii="Times New Roman"/>
          <w:sz w:val="24"/>
          <w:szCs w:val="24"/>
        </w:rPr>
        <w:t>, loggie od 6,09 m</w:t>
      </w:r>
      <w:r w:rsidRPr="00FB164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F6B98">
        <w:rPr>
          <w:rFonts w:cs="Times New Roman" w:hAnsi="Times New Roman" w:ascii="Times New Roman"/>
          <w:sz w:val="24"/>
          <w:szCs w:val="24"/>
        </w:rPr>
        <w:t>, ukupne površine od 237,48 m</w:t>
      </w:r>
      <w:r w:rsidRPr="00FB164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F6B98">
        <w:rPr>
          <w:rFonts w:cs="Times New Roman" w:hAnsi="Times New Roman" w:ascii="Times New Roman"/>
          <w:sz w:val="24"/>
          <w:szCs w:val="24"/>
        </w:rPr>
        <w:t>,</w:t>
      </w:r>
    </w:p>
    <w:p w:rsidRDefault="003F6B98" w:rsidP="003F6B98" w:rsidR="003F6B98" w:rsidRPr="003F6B9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6B98">
        <w:rPr>
          <w:rFonts w:cs="Times New Roman" w:hAnsi="Times New Roman" w:ascii="Times New Roman"/>
          <w:sz w:val="24"/>
          <w:szCs w:val="24"/>
        </w:rPr>
        <w:t>- poslovni prostor na 1. katu koji se sastoji od prodajnog prostora od 805,21 m</w:t>
      </w:r>
      <w:r w:rsidRPr="00FB164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F6B98">
        <w:rPr>
          <w:rFonts w:cs="Times New Roman" w:hAnsi="Times New Roman" w:ascii="Times New Roman"/>
          <w:sz w:val="24"/>
          <w:szCs w:val="24"/>
        </w:rPr>
        <w:t>, skladišta od 148,80 m</w:t>
      </w:r>
      <w:r w:rsidRPr="00FB164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F6B98">
        <w:rPr>
          <w:rFonts w:cs="Times New Roman" w:hAnsi="Times New Roman" w:ascii="Times New Roman"/>
          <w:sz w:val="24"/>
          <w:szCs w:val="24"/>
        </w:rPr>
        <w:t>, sobe za odmor od 13,73 m</w:t>
      </w:r>
      <w:r w:rsidRPr="00FB164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F6B98">
        <w:rPr>
          <w:rFonts w:cs="Times New Roman" w:hAnsi="Times New Roman" w:ascii="Times New Roman"/>
          <w:sz w:val="24"/>
          <w:szCs w:val="24"/>
        </w:rPr>
        <w:t>, hodnika od 7,80 m</w:t>
      </w:r>
      <w:r w:rsidRPr="00FB164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F6B98">
        <w:rPr>
          <w:rFonts w:cs="Times New Roman" w:hAnsi="Times New Roman" w:ascii="Times New Roman"/>
          <w:sz w:val="24"/>
          <w:szCs w:val="24"/>
        </w:rPr>
        <w:t>, glavnog stepeništa od 43,68 m</w:t>
      </w:r>
      <w:r w:rsidRPr="00FB164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F6B98">
        <w:rPr>
          <w:rFonts w:cs="Times New Roman" w:hAnsi="Times New Roman" w:ascii="Times New Roman"/>
          <w:sz w:val="24"/>
          <w:szCs w:val="24"/>
        </w:rPr>
        <w:t>, pomoćnog stepeništa od 9,76 m</w:t>
      </w:r>
      <w:r w:rsidRPr="00FB164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F6B98">
        <w:rPr>
          <w:rFonts w:cs="Times New Roman" w:hAnsi="Times New Roman" w:ascii="Times New Roman"/>
          <w:sz w:val="24"/>
          <w:szCs w:val="24"/>
        </w:rPr>
        <w:t>, dizala od 10,08 m</w:t>
      </w:r>
      <w:r w:rsidRPr="00FB164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F6B98">
        <w:rPr>
          <w:rFonts w:cs="Times New Roman" w:hAnsi="Times New Roman" w:ascii="Times New Roman"/>
          <w:sz w:val="24"/>
          <w:szCs w:val="24"/>
        </w:rPr>
        <w:t>, ukupne površine 1039,06 m</w:t>
      </w:r>
      <w:r w:rsidRPr="00FB164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F6B98">
        <w:rPr>
          <w:rFonts w:cs="Times New Roman" w:hAnsi="Times New Roman" w:ascii="Times New Roman"/>
          <w:sz w:val="24"/>
          <w:szCs w:val="24"/>
        </w:rPr>
        <w:t>,</w:t>
      </w:r>
    </w:p>
    <w:p w:rsidRDefault="003F6B98" w:rsidP="003F6B98" w:rsidR="003F6B98" w:rsidRPr="003F6B9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6B98">
        <w:rPr>
          <w:rFonts w:cs="Times New Roman" w:hAnsi="Times New Roman" w:ascii="Times New Roman"/>
          <w:sz w:val="24"/>
          <w:szCs w:val="24"/>
        </w:rPr>
        <w:t>- poslovni prostor na 2. katu koji se sastoji od prodajnog prostora od 370,19 m</w:t>
      </w:r>
      <w:r w:rsidRPr="00FB164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F6B98">
        <w:rPr>
          <w:rFonts w:cs="Times New Roman" w:hAnsi="Times New Roman" w:ascii="Times New Roman"/>
          <w:sz w:val="24"/>
          <w:szCs w:val="24"/>
        </w:rPr>
        <w:t>, skladišta od 59,43 m</w:t>
      </w:r>
      <w:r w:rsidRPr="00FB164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F6B98">
        <w:rPr>
          <w:rFonts w:cs="Times New Roman" w:hAnsi="Times New Roman" w:ascii="Times New Roman"/>
          <w:sz w:val="24"/>
          <w:szCs w:val="24"/>
        </w:rPr>
        <w:t>, radionice od 5,39 m</w:t>
      </w:r>
      <w:r w:rsidRPr="00FB164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F6B98">
        <w:rPr>
          <w:rFonts w:cs="Times New Roman" w:hAnsi="Times New Roman" w:ascii="Times New Roman"/>
          <w:sz w:val="24"/>
          <w:szCs w:val="24"/>
        </w:rPr>
        <w:t>, hodnika od 11,44 m</w:t>
      </w:r>
      <w:r w:rsidRPr="00FB164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F6B98">
        <w:rPr>
          <w:rFonts w:cs="Times New Roman" w:hAnsi="Times New Roman" w:ascii="Times New Roman"/>
          <w:sz w:val="24"/>
          <w:szCs w:val="24"/>
        </w:rPr>
        <w:t>, glavnog stepeništa od 31,90 m</w:t>
      </w:r>
      <w:r w:rsidRPr="00FB164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F6B98">
        <w:rPr>
          <w:rFonts w:cs="Times New Roman" w:hAnsi="Times New Roman" w:ascii="Times New Roman"/>
          <w:sz w:val="24"/>
          <w:szCs w:val="24"/>
        </w:rPr>
        <w:t>, pomoćnog stepeništa 9,76 m</w:t>
      </w:r>
      <w:r w:rsidRPr="00FB164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F6B98">
        <w:rPr>
          <w:rFonts w:cs="Times New Roman" w:hAnsi="Times New Roman" w:ascii="Times New Roman"/>
          <w:sz w:val="24"/>
          <w:szCs w:val="24"/>
        </w:rPr>
        <w:t>, dizala od 7,59 m</w:t>
      </w:r>
      <w:r w:rsidRPr="00FB164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F6B98">
        <w:rPr>
          <w:rFonts w:cs="Times New Roman" w:hAnsi="Times New Roman" w:ascii="Times New Roman"/>
          <w:sz w:val="24"/>
          <w:szCs w:val="24"/>
        </w:rPr>
        <w:t>, prohodne terase od 169,37 m</w:t>
      </w:r>
      <w:r w:rsidRPr="00FB164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F6B98">
        <w:rPr>
          <w:rFonts w:cs="Times New Roman" w:hAnsi="Times New Roman" w:ascii="Times New Roman"/>
          <w:sz w:val="24"/>
          <w:szCs w:val="24"/>
        </w:rPr>
        <w:t>, ukupne površine od 665,07 m</w:t>
      </w:r>
      <w:r w:rsidRPr="00FB164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F6B98">
        <w:rPr>
          <w:rFonts w:cs="Times New Roman" w:hAnsi="Times New Roman" w:ascii="Times New Roman"/>
          <w:sz w:val="24"/>
          <w:szCs w:val="24"/>
        </w:rPr>
        <w:t>,</w:t>
      </w:r>
    </w:p>
    <w:p w:rsidRDefault="003F6B98" w:rsidP="003F6B98" w:rsidR="003F6B98" w:rsidRPr="003F6B9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6B98">
        <w:rPr>
          <w:rFonts w:cs="Times New Roman" w:hAnsi="Times New Roman" w:ascii="Times New Roman"/>
          <w:sz w:val="24"/>
          <w:szCs w:val="24"/>
        </w:rPr>
        <w:lastRenderedPageBreak/>
        <w:t>- poslovni prostor na krovnoj terasi koji se sastoji od strojarnice dizala od 32,39 m</w:t>
      </w:r>
      <w:r w:rsidRPr="00FB164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F6B98">
        <w:rPr>
          <w:rFonts w:cs="Times New Roman" w:hAnsi="Times New Roman" w:ascii="Times New Roman"/>
          <w:sz w:val="24"/>
          <w:szCs w:val="24"/>
        </w:rPr>
        <w:t>, podrane dijelova od 7,88 m</w:t>
      </w:r>
      <w:r w:rsidRPr="00FB164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F6B98">
        <w:rPr>
          <w:rFonts w:cs="Times New Roman" w:hAnsi="Times New Roman" w:ascii="Times New Roman"/>
          <w:sz w:val="24"/>
          <w:szCs w:val="24"/>
        </w:rPr>
        <w:t>, hodnika i pomoćnog stubišta od 20,32 m</w:t>
      </w:r>
      <w:r w:rsidRPr="00FB164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F6B98">
        <w:rPr>
          <w:rFonts w:cs="Times New Roman" w:hAnsi="Times New Roman" w:ascii="Times New Roman"/>
          <w:sz w:val="24"/>
          <w:szCs w:val="24"/>
        </w:rPr>
        <w:t>, ukupne površine 60,59 m</w:t>
      </w:r>
      <w:r w:rsidRPr="00FB1644">
        <w:rPr>
          <w:rFonts w:cs="Times New Roman" w:hAnsi="Times New Roman" w:ascii="Times New Roman"/>
          <w:sz w:val="24"/>
          <w:szCs w:val="24"/>
          <w:vertAlign w:val="superscript"/>
        </w:rPr>
        <w:t>2</w:t>
      </w:r>
    </w:p>
    <w:p w:rsidRDefault="003F6B98" w:rsidP="003F6B98" w:rsidR="003F6B98" w:rsidRPr="003F6B9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6B98">
        <w:rPr>
          <w:rFonts w:cs="Times New Roman" w:hAnsi="Times New Roman" w:ascii="Times New Roman"/>
          <w:sz w:val="24"/>
          <w:szCs w:val="24"/>
        </w:rPr>
        <w:t>sve u iskazu površina označeno 2.4.1., a u diobnom nacrtu označeno crvenom bojom, ukupne površine od 3077,80 m</w:t>
      </w:r>
      <w:r w:rsidRPr="00FB1644">
        <w:rPr>
          <w:rFonts w:cs="Times New Roman" w:hAnsi="Times New Roman" w:ascii="Times New Roman"/>
          <w:sz w:val="24"/>
          <w:szCs w:val="24"/>
          <w:vertAlign w:val="superscript"/>
        </w:rPr>
        <w:t>2</w:t>
      </w:r>
    </w:p>
    <w:p w:rsidRDefault="003F6B98" w:rsidP="003F6B98" w:rsidR="003F6B9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6B98">
        <w:rPr>
          <w:rFonts w:cs="Times New Roman" w:hAnsi="Times New Roman" w:ascii="Times New Roman"/>
          <w:sz w:val="24"/>
          <w:szCs w:val="24"/>
        </w:rPr>
        <w:t>- čk.br. 4641/1 u mjestu, parkiralište sa 1396 m</w:t>
      </w:r>
      <w:r w:rsidRPr="00FB164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F6B98">
        <w:rPr>
          <w:rFonts w:cs="Times New Roman" w:hAnsi="Times New Roman" w:ascii="Times New Roman"/>
          <w:sz w:val="24"/>
          <w:szCs w:val="24"/>
        </w:rPr>
        <w:t>, upisana u zk.</w:t>
      </w:r>
      <w:r w:rsidR="00FB1644">
        <w:rPr>
          <w:rFonts w:cs="Times New Roman" w:hAnsi="Times New Roman" w:ascii="Times New Roman"/>
          <w:sz w:val="24"/>
          <w:szCs w:val="24"/>
        </w:rPr>
        <w:t xml:space="preserve"> </w:t>
      </w:r>
      <w:r w:rsidRPr="003F6B98">
        <w:rPr>
          <w:rFonts w:cs="Times New Roman" w:hAnsi="Times New Roman" w:ascii="Times New Roman"/>
          <w:sz w:val="24"/>
          <w:szCs w:val="24"/>
        </w:rPr>
        <w:t>ul. 6097 k.o. Vojnić.</w:t>
      </w:r>
    </w:p>
    <w:p w:rsidRDefault="003F6B98" w:rsidP="003F6B98" w:rsidR="003F6B98" w:rsidRPr="003F6B98">
      <w:pPr>
        <w:ind w:right="-15"/>
        <w:jc w:val="both"/>
        <w:rPr>
          <w:rFonts w:cs="Times New Roman" w:hAnsi="Times New Roman" w:ascii="Times New Roman"/>
          <w:sz w:val="24"/>
          <w:szCs w:val="24"/>
        </w:rPr>
      </w:pPr>
      <w:r w:rsidRPr="003F6B98">
        <w:rPr>
          <w:rFonts w:cs="Times New Roman" w:hAnsi="Times New Roman" w:ascii="Times New Roman"/>
          <w:sz w:val="24"/>
          <w:szCs w:val="24"/>
        </w:rPr>
        <w:t xml:space="preserve">Početna cijena za obje nekretnine koje su predmet prodaje kao </w:t>
      </w:r>
      <w:r>
        <w:rPr>
          <w:rFonts w:cs="Times New Roman" w:hAnsi="Times New Roman" w:ascii="Times New Roman"/>
          <w:sz w:val="24"/>
          <w:szCs w:val="24"/>
        </w:rPr>
        <w:t>cjelina iznosi 4.500.000,00 kn.</w:t>
      </w:r>
    </w:p>
    <w:p w:rsidRDefault="003F6B98" w:rsidP="003F6B98" w:rsidR="003F6B98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6B98">
        <w:rPr>
          <w:rFonts w:cs="Times New Roman" w:hAnsi="Times New Roman" w:ascii="Times New Roman"/>
          <w:sz w:val="24"/>
          <w:szCs w:val="24"/>
        </w:rPr>
        <w:t>Na navedenim nekretninama upisano je založno pravo u korist razlučnih vjerovnika H-ABDUCO d.o.o. sa sjedištem u Zagrebu, Slavonska avenija 6a, OIB: 13667298928, ranije Addiko bank d.d. Zagreb, Slavonska avenija 6 i Banka Kovanica d.d. Varaždin, P. Preradovića 29.</w:t>
      </w:r>
    </w:p>
    <w:p w:rsidRDefault="003F6B98" w:rsidP="003F6B98" w:rsidR="003F6B98" w:rsidRPr="003F6B98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B66BC" w:rsidP="003F6B98" w:rsidR="007B66B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6B98">
        <w:rPr>
          <w:rFonts w:cs="Times New Roman" w:hAnsi="Times New Roman" w:ascii="Times New Roman"/>
          <w:sz w:val="24"/>
          <w:szCs w:val="24"/>
        </w:rPr>
        <w:t>Ročište za prodaju nekretnine održati će se na Trgovačkom sudu u Varaždinu, soba broj 232/II,</w:t>
      </w:r>
      <w:r w:rsidR="003F6B98" w:rsidRPr="003F6B98">
        <w:rPr>
          <w:rFonts w:cs="Times New Roman" w:hAnsi="Times New Roman" w:ascii="Times New Roman"/>
          <w:sz w:val="24"/>
          <w:szCs w:val="24"/>
        </w:rPr>
        <w:t xml:space="preserve"> 28. veljače 2018</w:t>
      </w:r>
      <w:r w:rsidR="005548A8" w:rsidRPr="003F6B98">
        <w:rPr>
          <w:rFonts w:cs="Times New Roman" w:hAnsi="Times New Roman" w:ascii="Times New Roman"/>
          <w:sz w:val="24"/>
          <w:szCs w:val="24"/>
        </w:rPr>
        <w:t xml:space="preserve">. u 8,00 </w:t>
      </w:r>
      <w:r w:rsidRPr="003F6B98">
        <w:rPr>
          <w:rFonts w:cs="Times New Roman" w:hAnsi="Times New Roman" w:ascii="Times New Roman"/>
          <w:sz w:val="24"/>
          <w:szCs w:val="24"/>
        </w:rPr>
        <w:t>sati.</w:t>
      </w:r>
    </w:p>
    <w:p w:rsidRDefault="003F6B98" w:rsidP="003F6B98" w:rsidR="003F6B98" w:rsidRPr="003F6B98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7B66BC" w:rsidP="003F6B98" w:rsidR="009F0AB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6B98">
        <w:rPr>
          <w:rFonts w:cs="Times New Roman" w:hAnsi="Times New Roman" w:ascii="Times New Roman"/>
          <w:sz w:val="24"/>
          <w:szCs w:val="24"/>
        </w:rPr>
        <w:t>Pravo sudjelovanja na dražbi imaju oni kupci koji su tri dana prije održavanja javne dražbe uplatili osiguranje  u visini 10% vrijednosti nekret</w:t>
      </w:r>
      <w:r w:rsidR="009F0ABB" w:rsidRPr="003F6B98">
        <w:rPr>
          <w:rFonts w:cs="Times New Roman" w:hAnsi="Times New Roman" w:ascii="Times New Roman"/>
          <w:sz w:val="24"/>
          <w:szCs w:val="24"/>
        </w:rPr>
        <w:t>nine odnosno pokretnine na račun</w:t>
      </w:r>
      <w:r w:rsidRPr="003F6B98">
        <w:rPr>
          <w:rFonts w:cs="Times New Roman" w:hAnsi="Times New Roman" w:ascii="Times New Roman"/>
          <w:sz w:val="24"/>
          <w:szCs w:val="24"/>
        </w:rPr>
        <w:t xml:space="preserve"> Trgovačkog suda u Varaždinu</w:t>
      </w:r>
      <w:r w:rsidR="009F0ABB" w:rsidRPr="003F6B98">
        <w:rPr>
          <w:rFonts w:cs="Times New Roman" w:hAnsi="Times New Roman" w:ascii="Times New Roman"/>
          <w:sz w:val="24"/>
          <w:szCs w:val="24"/>
        </w:rPr>
        <w:t xml:space="preserve"> koji se vodi kod Hrvatske poštanske banke Zagreb d.d., Zagreb, broj IBAN: HR4023900011300002754, model: 02, uz naznaku "jamčevina" i broja predmeta St-58/10.</w:t>
      </w:r>
    </w:p>
    <w:p w:rsidRDefault="003F6B98" w:rsidP="003F6B98" w:rsidR="003F6B98" w:rsidRPr="003F6B98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7B66BC" w:rsidP="003F6B98" w:rsidR="007B66B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6B98">
        <w:rPr>
          <w:rFonts w:cs="Times New Roman" w:hAnsi="Times New Roman" w:ascii="Times New Roman"/>
          <w:sz w:val="24"/>
          <w:szCs w:val="24"/>
        </w:rPr>
        <w:t>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</w:t>
      </w:r>
    </w:p>
    <w:p w:rsidRDefault="003F6B98" w:rsidP="003F6B98" w:rsidR="003F6B98" w:rsidRPr="003F6B98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7B66BC" w:rsidP="003F6B98" w:rsidR="007B66B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6B98">
        <w:rPr>
          <w:rFonts w:cs="Times New Roman" w:hAnsi="Times New Roman" w:ascii="Times New Roman"/>
          <w:sz w:val="24"/>
          <w:szCs w:val="24"/>
        </w:rPr>
        <w:t xml:space="preserve">Nekretnina se prodaje po načelu „viđeno-kupljeno“, te se time isključuju svi prigovori glede nedostataka kupljene nekretnine. Obavijesti vezane uz prodaju predmetne nekretnine mogu se dobiti od stečajnog upravitelja  </w:t>
      </w:r>
      <w:r w:rsidR="005548A8" w:rsidRPr="003F6B98">
        <w:rPr>
          <w:rFonts w:cs="Times New Roman" w:hAnsi="Times New Roman" w:ascii="Times New Roman"/>
          <w:sz w:val="24"/>
          <w:szCs w:val="24"/>
        </w:rPr>
        <w:t>Katarini Conar-Brod iz Varaždina na telefon broj 098</w:t>
      </w:r>
      <w:r w:rsidR="009F0ABB" w:rsidRPr="003F6B98">
        <w:rPr>
          <w:rFonts w:cs="Times New Roman" w:hAnsi="Times New Roman" w:ascii="Times New Roman"/>
          <w:sz w:val="24"/>
          <w:szCs w:val="24"/>
        </w:rPr>
        <w:t>/</w:t>
      </w:r>
      <w:r w:rsidR="005548A8" w:rsidRPr="003F6B98">
        <w:rPr>
          <w:rFonts w:cs="Times New Roman" w:hAnsi="Times New Roman" w:ascii="Times New Roman"/>
          <w:sz w:val="24"/>
          <w:szCs w:val="24"/>
        </w:rPr>
        <w:t>493</w:t>
      </w:r>
      <w:r w:rsidR="009F0ABB" w:rsidRPr="003F6B98">
        <w:rPr>
          <w:rFonts w:cs="Times New Roman" w:hAnsi="Times New Roman" w:ascii="Times New Roman"/>
          <w:sz w:val="24"/>
          <w:szCs w:val="24"/>
        </w:rPr>
        <w:t>-</w:t>
      </w:r>
      <w:r w:rsidR="005548A8" w:rsidRPr="003F6B98">
        <w:rPr>
          <w:rFonts w:cs="Times New Roman" w:hAnsi="Times New Roman" w:ascii="Times New Roman"/>
          <w:sz w:val="24"/>
          <w:szCs w:val="24"/>
        </w:rPr>
        <w:t xml:space="preserve">383 </w:t>
      </w:r>
      <w:r w:rsidRPr="003F6B98">
        <w:rPr>
          <w:rFonts w:cs="Times New Roman" w:hAnsi="Times New Roman" w:ascii="Times New Roman"/>
          <w:sz w:val="24"/>
          <w:szCs w:val="24"/>
        </w:rPr>
        <w:t>od 8,00-15,00 sati svakog radnog dana.</w:t>
      </w:r>
    </w:p>
    <w:p w:rsidRDefault="003F6B98" w:rsidP="003F6B98" w:rsidR="003F6B98" w:rsidRPr="003F6B98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7B66BC" w:rsidP="003F6B98" w:rsidR="003F6B98" w:rsidRPr="003F6B98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6B98">
        <w:rPr>
          <w:rFonts w:cs="Times New Roman" w:hAnsi="Times New Roman" w:ascii="Times New Roman"/>
          <w:sz w:val="24"/>
          <w:szCs w:val="24"/>
        </w:rPr>
        <w:t>Zadužuje se stečajni upravitelj da sukladno ovom zaključku izradi tekst oglasa te isti objavi u javnom glasilu ukoliko za to ima novčanih sredstava, na web stranicama Hrvatske gospodarske komore, kao i na web stranicama Visokog trgovačkog suda u Zagrebu. Također se zadužuje stečajni upravitelj da objavljeni tekst oglasa dostavi u sudski spis.</w:t>
      </w:r>
    </w:p>
    <w:p w:rsidRDefault="00C12C88" w:rsidP="003F6B98" w:rsidR="003F6B98" w:rsidRPr="003F6B98">
      <w:pPr>
        <w:jc w:val="center"/>
        <w:rPr>
          <w:rFonts w:cs="Times New Roman" w:hAnsi="Times New Roman" w:ascii="Times New Roman"/>
          <w:sz w:val="24"/>
          <w:szCs w:val="24"/>
        </w:rPr>
      </w:pPr>
      <w:r w:rsidRPr="00C12C88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3F6B98">
        <w:rPr>
          <w:rFonts w:cs="Times New Roman" w:hAnsi="Times New Roman" w:ascii="Times New Roman"/>
          <w:sz w:val="24"/>
          <w:szCs w:val="24"/>
        </w:rPr>
        <w:t>22. siječnja 2018</w:t>
      </w:r>
      <w:r w:rsidRPr="00C12C8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F6B98" w:rsidP="003F6B98" w:rsidR="003F6B98" w:rsidRPr="003F6B98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  <w:r w:rsidRPr="003F6B98"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  <w:t>Sudac:</w:t>
      </w:r>
    </w:p>
    <w:p w:rsidRDefault="003F6B98" w:rsidP="003F6B98" w:rsidR="003F6B98" w:rsidRPr="003F6B98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</w:p>
    <w:p w:rsidRDefault="003F6B98" w:rsidP="003F6B98" w:rsidR="003F6B98" w:rsidRPr="003F6B98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  <w:r w:rsidRPr="003F6B98"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  <w:t>Ksenija Flack-Makitan, v. r.</w:t>
      </w:r>
    </w:p>
    <w:p w:rsidRDefault="003F6B98" w:rsidP="003F6B98" w:rsidR="003F6B98" w:rsidRPr="003F6B98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</w:p>
    <w:p w:rsidRDefault="003F6B98" w:rsidP="003F6B98" w:rsidR="003F6B98" w:rsidRPr="003F6B98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</w:p>
    <w:p w:rsidRDefault="003F6B98" w:rsidP="003F6B98" w:rsidR="003F6B98" w:rsidRPr="003F6B98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  <w:r w:rsidRPr="003F6B98"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  <w:t>Za točnost otpravka – ovlašteni službenik</w:t>
      </w:r>
    </w:p>
    <w:p w:rsidRDefault="00C12C88" w:rsidP="009F0ABB" w:rsidR="00C12C8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F0ABB" w:rsidP="009F0ABB" w:rsidR="009F0ABB" w:rsidRPr="007B66B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B66BC" w:rsidP="00C12C88" w:rsidR="007B66BC" w:rsidRPr="007B66B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B66BC">
        <w:rPr>
          <w:rFonts w:cs="Times New Roman" w:hAnsi="Times New Roman" w:ascii="Times New Roman"/>
          <w:sz w:val="24"/>
          <w:szCs w:val="24"/>
        </w:rPr>
        <w:lastRenderedPageBreak/>
        <w:t>Pouka o pravnom lijeku:</w:t>
      </w:r>
    </w:p>
    <w:p w:rsidRDefault="007B66BC" w:rsidP="00C12C88" w:rsidR="007B66BC" w:rsidRPr="007B66B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B66BC">
        <w:rPr>
          <w:rFonts w:cs="Times New Roman" w:hAnsi="Times New Roman" w:ascii="Times New Roman"/>
          <w:sz w:val="24"/>
          <w:szCs w:val="24"/>
        </w:rPr>
        <w:t>Protiv ovog zaključka nije dopušten pravni lijek (čl.</w:t>
      </w:r>
      <w:r w:rsidR="00C12C88">
        <w:rPr>
          <w:rFonts w:cs="Times New Roman" w:hAnsi="Times New Roman" w:ascii="Times New Roman"/>
          <w:sz w:val="24"/>
          <w:szCs w:val="24"/>
        </w:rPr>
        <w:t xml:space="preserve"> </w:t>
      </w:r>
      <w:r w:rsidRPr="007B66BC">
        <w:rPr>
          <w:rFonts w:cs="Times New Roman" w:hAnsi="Times New Roman" w:ascii="Times New Roman"/>
          <w:sz w:val="24"/>
          <w:szCs w:val="24"/>
        </w:rPr>
        <w:t>10.</w:t>
      </w:r>
      <w:r w:rsidR="00C12C88">
        <w:rPr>
          <w:rFonts w:cs="Times New Roman" w:hAnsi="Times New Roman" w:ascii="Times New Roman"/>
          <w:sz w:val="24"/>
          <w:szCs w:val="24"/>
        </w:rPr>
        <w:t xml:space="preserve"> </w:t>
      </w:r>
      <w:r w:rsidRPr="007B66BC">
        <w:rPr>
          <w:rFonts w:cs="Times New Roman" w:hAnsi="Times New Roman" w:ascii="Times New Roman"/>
          <w:sz w:val="24"/>
          <w:szCs w:val="24"/>
        </w:rPr>
        <w:t>st.</w:t>
      </w:r>
      <w:r w:rsidR="00C12C88">
        <w:rPr>
          <w:rFonts w:cs="Times New Roman" w:hAnsi="Times New Roman" w:ascii="Times New Roman"/>
          <w:sz w:val="24"/>
          <w:szCs w:val="24"/>
        </w:rPr>
        <w:t xml:space="preserve"> </w:t>
      </w:r>
      <w:r w:rsidRPr="007B66BC">
        <w:rPr>
          <w:rFonts w:cs="Times New Roman" w:hAnsi="Times New Roman" w:ascii="Times New Roman"/>
          <w:sz w:val="24"/>
          <w:szCs w:val="24"/>
        </w:rPr>
        <w:t>2. Stečajnog zakona).</w:t>
      </w:r>
    </w:p>
    <w:p w:rsidRDefault="007B66BC" w:rsidP="007B66BC" w:rsidR="007B66BC">
      <w:pPr>
        <w:rPr>
          <w:rFonts w:cs="Times New Roman" w:hAnsi="Times New Roman" w:ascii="Times New Roman"/>
          <w:sz w:val="24"/>
          <w:szCs w:val="24"/>
        </w:rPr>
      </w:pPr>
    </w:p>
    <w:p w:rsidRDefault="00C12C88" w:rsidP="00C12C88" w:rsidR="00C12C88" w:rsidRPr="003D7114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C12C88" w:rsidP="00C12C88" w:rsidR="00C12C88">
      <w:pPr>
        <w:pStyle w:val="Odlomakpopisa"/>
        <w:numPr>
          <w:ilvl w:val="0"/>
          <w:numId w:val="3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Karlovcu, Zemljišno-knjižni odjel u Vojniću, Karlovac, Trg hrvatskih branitelja 1,</w:t>
      </w:r>
    </w:p>
    <w:p w:rsidRDefault="00C12C88" w:rsidP="00C12C88" w:rsidR="00C12C88">
      <w:pPr>
        <w:pStyle w:val="Odlomakpopisa"/>
        <w:numPr>
          <w:ilvl w:val="0"/>
          <w:numId w:val="3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upraviteljica Katarina Conar-Brod, Varaždin, Križanićeva 92</w:t>
      </w:r>
    </w:p>
    <w:p w:rsidRDefault="00C12C88" w:rsidP="00C12C88" w:rsidR="00C12C88" w:rsidRPr="009E34FE">
      <w:pPr>
        <w:pStyle w:val="Odlomakpopisa"/>
        <w:numPr>
          <w:ilvl w:val="0"/>
          <w:numId w:val="3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 kao dostava za razlučne vjerovnike i to:</w:t>
      </w:r>
    </w:p>
    <w:p w:rsidRDefault="00C12C88" w:rsidP="00C12C88" w:rsidR="00C12C88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-Addiko bank d.d., Zagreb, Slavonska avenija 6,</w:t>
      </w:r>
    </w:p>
    <w:p w:rsidRDefault="00C12C88" w:rsidP="00C12C88" w:rsidR="00C12C88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171D38">
        <w:rPr>
          <w:rFonts w:cs="Times New Roman" w:hAnsi="Times New Roman" w:ascii="Times New Roman"/>
          <w:sz w:val="24"/>
          <w:szCs w:val="24"/>
        </w:rPr>
        <w:t>Banka Kovanica d.d. Varaždin</w:t>
      </w:r>
      <w:r>
        <w:rPr>
          <w:rFonts w:cs="Times New Roman" w:hAnsi="Times New Roman" w:ascii="Times New Roman"/>
          <w:sz w:val="24"/>
          <w:szCs w:val="24"/>
        </w:rPr>
        <w:t>, P. Preradovića 29.</w:t>
      </w:r>
    </w:p>
    <w:p w:rsidRDefault="007B66BC" w:rsidP="007B66BC" w:rsidR="007B66BC" w:rsidRPr="00237ADF">
      <w:pPr>
        <w:rPr>
          <w:rFonts w:cs="Times New Roman" w:hAnsi="Times New Roman" w:ascii="Times New Roman"/>
          <w:sz w:val="24"/>
          <w:szCs w:val="24"/>
        </w:rPr>
      </w:pPr>
    </w:p>
    <w:p w:rsidRDefault="00237ADF" w:rsidP="005548A8" w:rsidR="001F510A" w:rsidRPr="00237ADF">
      <w:pPr>
        <w:rPr>
          <w:rFonts w:cs="Times New Roman" w:hAnsi="Times New Roman" w:ascii="Times New Roman"/>
          <w:sz w:val="24"/>
          <w:szCs w:val="24"/>
        </w:rPr>
      </w:pPr>
      <w:r w:rsidRPr="00237ADF">
        <w:rPr>
          <w:rFonts w:cs="Times New Roman" w:hAnsi="Times New Roman" w:ascii="Times New Roman"/>
          <w:sz w:val="24"/>
          <w:szCs w:val="24"/>
        </w:rPr>
        <w:tab/>
      </w:r>
    </w:p>
    <w:sectPr w:rsidSect="003F6B98" w:rsidR="001F510A" w:rsidRPr="00237ADF">
      <w:headerReference w:type="default" r:id="rId11"/>
      <w:headerReference w:type="first" r:id="rId12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3E10" w:rsidP="00C12C88" w:rsidR="009E3E10">
      <w:pPr>
        <w:spacing w:lineRule="auto" w:line="240" w:after="0"/>
      </w:pPr>
      <w:r>
        <w:separator/>
      </w:r>
    </w:p>
  </w:endnote>
  <w:endnote w:id="0" w:type="continuationSeparator">
    <w:p w:rsidRDefault="009E3E10" w:rsidP="00C12C88" w:rsidR="009E3E1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3E10" w:rsidP="00C12C88" w:rsidR="009E3E10">
      <w:pPr>
        <w:spacing w:lineRule="auto" w:line="240" w:after="0"/>
      </w:pPr>
      <w:r>
        <w:separator/>
      </w:r>
    </w:p>
  </w:footnote>
  <w:footnote w:id="0" w:type="continuationSeparator">
    <w:p w:rsidRDefault="009E3E10" w:rsidP="00C12C88" w:rsidR="009E3E1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2647892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C12C88" w:rsidR="00C12C88" w:rsidRPr="00C12C8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12C8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12C8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12C8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57A8F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C12C8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12C88" w:rsidP="00C12C88" w:rsidR="00C12C88">
    <w:pPr>
      <w:pStyle w:val="Zaglavlje"/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171D38">
      <w:rPr>
        <w:rFonts w:cs="Times New Roman" w:hAnsi="Times New Roman" w:ascii="Times New Roman"/>
        <w:sz w:val="24"/>
        <w:szCs w:val="24"/>
      </w:rPr>
      <w:t>Poslovni broj: 5 St-58/10-</w:t>
    </w:r>
    <w:r w:rsidR="00FB1644">
      <w:rPr>
        <w:rFonts w:cs="Times New Roman" w:hAnsi="Times New Roman" w:ascii="Times New Roman"/>
        <w:sz w:val="24"/>
        <w:szCs w:val="24"/>
      </w:rPr>
      <w:t>174</w:t>
    </w:r>
  </w:p>
  <w:p w:rsidRDefault="00C12C88" w:rsidR="00C12C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2C88" w:rsidP="00C12C88" w:rsidR="00C12C88">
    <w:pPr>
      <w:pStyle w:val="Zaglavlje"/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  <w:p w:rsidRDefault="00C12C88" w:rsidR="00C12C8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0CEE5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604541"/>
    <w:multiLevelType w:val="hybridMultilevel"/>
    <w:tmpl w:val="1484623C"/>
    <w:lvl w:tplc="AF2251C2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702883"/>
    <w:multiLevelType w:val="hybridMultilevel"/>
    <w:tmpl w:val="52725BF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7D06A3"/>
    <w:multiLevelType w:val="hybridMultilevel"/>
    <w:tmpl w:val="EC34468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7ADF"/>
    <w:rsid w:val="001F510A"/>
    <w:rsid w:val="00237ADF"/>
    <w:rsid w:val="002432B9"/>
    <w:rsid w:val="002E2A0C"/>
    <w:rsid w:val="003F6B98"/>
    <w:rsid w:val="004221CE"/>
    <w:rsid w:val="00551F10"/>
    <w:rsid w:val="005548A8"/>
    <w:rsid w:val="007B66BC"/>
    <w:rsid w:val="009E3E10"/>
    <w:rsid w:val="009F0ABB"/>
    <w:rsid w:val="00C12C88"/>
    <w:rsid w:val="00D57A8F"/>
    <w:rsid w:val="00FB1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12C8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12C8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12C88"/>
  </w:style>
  <w:style w:styleId="Podnoje" w:type="paragraph">
    <w:name w:val="footer"/>
    <w:basedOn w:val="Normal"/>
    <w:link w:val="PodnojeChar"/>
    <w:uiPriority w:val="99"/>
    <w:unhideWhenUsed/>
    <w:rsid w:val="00C12C8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12C88"/>
  </w:style>
  <w:style w:styleId="Tekstbalonia" w:type="paragraph">
    <w:name w:val="Balloon Text"/>
    <w:basedOn w:val="Normal"/>
    <w:link w:val="TekstbaloniaChar"/>
    <w:uiPriority w:val="99"/>
    <w:semiHidden/>
    <w:unhideWhenUsed/>
    <w:rsid w:val="00C12C8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12C88"/>
    <w:rPr>
      <w:rFonts w:cs="Tahoma" w:hAnsi="Tahoma" w:ascii="Tahoma"/>
      <w:sz w:val="16"/>
      <w:szCs w:val="16"/>
    </w:rPr>
  </w:style>
  <w:style w:customStyle="true" w:styleId="Tijeloteksta21" w:type="paragraph">
    <w:name w:val="Tijelo teksta 21"/>
    <w:basedOn w:val="Normal"/>
    <w:rsid w:val="003F6B98"/>
    <w:pPr>
      <w:suppressAutoHyphens/>
      <w:spacing w:lineRule="auto" w:line="480" w:after="120"/>
    </w:pPr>
    <w:rPr>
      <w:rFonts w:cs="Times New Roman" w:eastAsia="Times New Roman" w:hAnsi="Times New Roman" w:ascii="Times New Roman"/>
      <w:sz w:val="24"/>
      <w:szCs w:val="20"/>
      <w:lang w:eastAsia="ar-SA" w:val="en-US"/>
    </w:rPr>
  </w:style>
  <w:style w:styleId="Tekstrezerviranogmjesta" w:type="character">
    <w:name w:val="Placeholder Text"/>
    <w:basedOn w:val="Zadanifontodlomka"/>
    <w:uiPriority w:val="99"/>
    <w:semiHidden/>
    <w:rsid w:val="00D57A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7A8F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7A8F"/>
    <w:rPr>
      <w:rFonts w:cs="Times New Roman" w:eastAsia="Times New Roman" w:hAnsi="Times New Roman" w:ascii="Times New Roman"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7A8F"/>
    <w:rPr>
      <w:rFonts w:cs="Times New Roman" w:eastAsia="Times New Roman" w:hAnsi="Times New Roman" w:ascii="Times New Roman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7A8F"/>
    <w:rPr>
      <w:rFonts w:cs="Times New Roman" w:eastAsia="Times New Roman" w:hAnsi="Times New Roman" w:ascii="Times New Roman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12C8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12C8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12C88"/>
  </w:style>
  <w:style w:styleId="Podnoje" w:type="paragraph">
    <w:name w:val="footer"/>
    <w:basedOn w:val="Normal"/>
    <w:link w:val="PodnojeChar"/>
    <w:uiPriority w:val="99"/>
    <w:unhideWhenUsed/>
    <w:rsid w:val="00C12C8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12C88"/>
  </w:style>
  <w:style w:styleId="Tekstbalonia" w:type="paragraph">
    <w:name w:val="Balloon Text"/>
    <w:basedOn w:val="Normal"/>
    <w:link w:val="TekstbaloniaChar"/>
    <w:uiPriority w:val="99"/>
    <w:semiHidden/>
    <w:unhideWhenUsed/>
    <w:rsid w:val="00C12C8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12C88"/>
    <w:rPr>
      <w:rFonts w:ascii="Tahoma" w:cs="Tahoma" w:hAnsi="Tahoma"/>
      <w:sz w:val="16"/>
      <w:szCs w:val="16"/>
    </w:rPr>
  </w:style>
  <w:style w:customStyle="1" w:styleId="Tijeloteksta21" w:type="paragraph">
    <w:name w:val="Tijelo teksta 21"/>
    <w:basedOn w:val="Normal"/>
    <w:rsid w:val="003F6B98"/>
    <w:pPr>
      <w:suppressAutoHyphens/>
      <w:spacing w:after="120" w:line="480" w:lineRule="auto"/>
    </w:pPr>
    <w:rPr>
      <w:rFonts w:ascii="Times New Roman" w:cs="Times New Roman" w:eastAsia="Times New Roman" w:hAnsi="Times New Roman"/>
      <w:sz w:val="24"/>
      <w:szCs w:val="20"/>
      <w:lang w:eastAsia="ar-SA" w:val="en-US"/>
    </w:rPr>
  </w:style>
  <w:style w:styleId="Tekstrezerviranogmjesta" w:type="character">
    <w:name w:val="Placeholder Text"/>
    <w:basedOn w:val="Zadanifontodlomka"/>
    <w:uiPriority w:val="99"/>
    <w:semiHidden/>
    <w:rsid w:val="00D57A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7A8F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7A8F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7A8F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7A8F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2010.</izvorni_sadrzaj>
    <derivirana_varijabla naziv="DomainObject.Predmet.DatumOsnivanja_1">20. kolovoza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lipnja 2014.</izvorni_sadrzaj>
    <derivirana_varijabla naziv="DomainObject.Predmet.DatumRjesavanja_1">10. lipnja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s mjerom 
osiguranja.</izvorni_sadrzaj>
    <derivirana_varijabla naziv="DomainObject.Predmet.Opis_1">Prijedlog za otvaranje stečaja s mjerom 
osiguranja.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St-58/2010</izvorni_sadrzaj>
    <derivirana_varijabla naziv="DomainObject.Predmet.OznakaBroj_1">St-58/2010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>spis a/a</izvorni_sadrzaj>
    <derivirana_varijabla naziv="DomainObject.Predmet.PrimjedbaSuca_1">spis a/a</derivirana_varijabla>
  </DomainObject.Predmet.PrimjedbaSuca>
  <DomainObject.Predmet.ProtustrankaFormated>
    <izvorni_sadrzaj>  Horvat Trgovina Export-Import d.o.o. za proizvodnju, trgovinu, usluge i uvoz-izvoz</izvorni_sadrzaj>
    <derivirana_varijabla naziv="DomainObject.Predmet.ProtustrankaFormated_1">  Horvat Trgovina Export-Import d.o.o. za proizvodnju, trgovinu, usluge i uvoz-izvoz</derivirana_varijabla>
  </DomainObject.Predmet.ProtustrankaFormated>
  <DomainObject.Predmet.ProtustrankaFormatedOIB>
    <izvorni_sadrzaj>  Horvat Trgovina Export-Import d.o.o. za proizvodnju, trgovinu, usluge i uvoz-izvoz, OIB 56429917706</izvorni_sadrzaj>
    <derivirana_varijabla naziv="DomainObject.Predmet.ProtustrankaFormatedOIB_1">  Horvat Trgovina Export-Import d.o.o. za proizvodnju, trgovinu, usluge i uvoz-izvoz, OIB 56429917706</derivirana_varijabla>
  </DomainObject.Predmet.ProtustrankaFormatedOIB>
  <DomainObject.Predmet.ProtustrankaFormatedWithAdress>
    <izvorni_sadrzaj> Horvat Trgovina Export-Import d.o.o. za proizvodnju, trgovinu, usluge i uvoz-izvoz, Dobriše Cesarića 17, 40000 Čakovec</izvorni_sadrzaj>
    <derivirana_varijabla naziv="DomainObject.Predmet.ProtustrankaFormatedWithAdress_1"> Horvat Trgovina Export-Import d.o.o. za proizvodnju, trgovinu, usluge i uvoz-izvoz, Dobriše Cesarića 17, 40000 Čakovec</derivirana_varijabla>
  </DomainObject.Predmet.ProtustrankaFormatedWithAdress>
  <DomainObject.Predmet.ProtustrankaFormatedWithAdressOIB>
    <izvorni_sadrzaj> Horvat Trgovina Export-Import d.o.o. za proizvodnju, trgovinu, usluge i uvoz-izvoz, OIB 56429917706, Dobriše Cesarića 17, 40000 Čakovec</izvorni_sadrzaj>
    <derivirana_varijabla naziv="DomainObject.Predmet.ProtustrankaFormatedWithAdressOIB_1"> Horvat Trgovina Export-Import d.o.o. za proizvodnju, trgovinu, usluge i uvoz-izvoz, OIB 56429917706, Dobriše Cesarića 17, 40000 Čakovec</derivirana_varijabla>
  </DomainObject.Predmet.ProtustrankaFormatedWithAdressOIB>
  <DomainObject.Predmet.ProtustrankaWithAdress>
    <izvorni_sadrzaj>Horvat Trgovina Export-Import d.o.o. za proizvodnju, trgovinu, usluge i uvoz-izvoz Dobriše Cesarića 17, 40000 Čakovec</izvorni_sadrzaj>
    <derivirana_varijabla naziv="DomainObject.Predmet.ProtustrankaWithAdress_1">Horvat Trgovina Export-Import d.o.o. za proizvodnju, trgovinu, usluge i uvoz-izvoz Dobriše Cesarića 17, 40000 Čakovec</derivirana_varijabla>
  </DomainObject.Predmet.ProtustrankaWithAdress>
  <DomainObject.Predmet.ProtustrankaWithAdressOIB>
    <izvorni_sadrzaj>Horvat Trgovina Export-Import d.o.o. za proizvodnju, trgovinu, usluge i uvoz-izvoz, OIB 56429917706, Dobriše Cesarića 17, 40000 Čakovec</izvorni_sadrzaj>
    <derivirana_varijabla naziv="DomainObject.Predmet.ProtustrankaWithAdressOIB_1">Horvat Trgovina Export-Import d.o.o. za proizvodnju, trgovinu, usluge i uvoz-izvoz, OIB 56429917706, Dobriše Cesarića 17, 40000 Čakovec</derivirana_varijabla>
  </DomainObject.Predmet.ProtustrankaWithAdressOIB>
  <DomainObject.Predmet.ProtustrankaNazivFormated>
    <izvorni_sadrzaj>Horvat Trgovina Export-Import d.o.o. za proizvodnju, trgovinu, usluge i uvoz-izvoz</izvorni_sadrzaj>
    <derivirana_varijabla naziv="DomainObject.Predmet.ProtustrankaNazivFormated_1">Horvat Trgovina Export-Import d.o.o. za proizvodnju, trgovinu, usluge i uvoz-izvoz</derivirana_varijabla>
  </DomainObject.Predmet.ProtustrankaNazivFormated>
  <DomainObject.Predmet.ProtustrankaNazivFormatedOIB>
    <izvorni_sadrzaj>Horvat Trgovina Export-Import d.o.o. za proizvodnju, trgovinu, usluge i uvoz-izvoz, OIB 56429917706</izvorni_sadrzaj>
    <derivirana_varijabla naziv="DomainObject.Predmet.ProtustrankaNazivFormatedOIB_1">Horvat Trgovina Export-Import d.o.o. za proizvodnju, trgovinu, usluge i uvoz-izvoz, OIB 56429917706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FAKTOR d.o.o.; OTOK-PROMET d.o.o. za usluge i trgovinu</izvorni_sadrzaj>
    <derivirana_varijabla naziv="DomainObject.Predmet.StrankaFormated_1">  PRVI FAKTOR d.o.o.; OTOK-PROMET d.o.o. za usluge i trgovinu</derivirana_varijabla>
  </DomainObject.Predmet.StrankaFormated>
  <DomainObject.Predmet.StrankaFormatedOIB>
    <izvorni_sadrzaj>  PRVI FAKTOR d.o.o., OIB 63278028623; OTOK-PROMET d.o.o. za usluge i trgovinu, OIB 67417902943</izvorni_sadrzaj>
    <derivirana_varijabla naziv="DomainObject.Predmet.StrankaFormatedOIB_1">  PRVI FAKTOR d.o.o., OIB 63278028623; OTOK-PROMET d.o.o. za usluge i trgovinu, OIB 67417902943</derivirana_varijabla>
  </DomainObject.Predmet.StrankaFormatedOIB>
  <DomainObject.Predmet.StrankaFormatedWithAdress>
    <izvorni_sadrzaj> PRVI FAKTOR d.o.o., Hektorovićeva 2/V, 10000 Zagreb; OTOK-PROMET d.o.o. za usluge i trgovinu, Horvatova 35/b, 10000 Zagreb</izvorni_sadrzaj>
    <derivirana_varijabla naziv="DomainObject.Predmet.StrankaFormatedWithAdress_1"> PRVI FAKTOR d.o.o., Hektorovićeva 2/V, 10000 Zagreb; OTOK-PROMET d.o.o. za usluge i trgovinu, Horvatova 35/b, 10000 Zagreb</derivirana_varijabla>
  </DomainObject.Predmet.StrankaFormatedWithAdress>
  <DomainObject.Predmet.StrankaFormatedWithAdressOIB>
    <izvorni_sadrzaj> PRVI FAKTOR d.o.o., OIB 63278028623, Hektorovićeva 2/V, 10000 Zagreb; OTOK-PROMET d.o.o. za usluge i trgovinu, OIB 67417902943, Horvatova 35/b, 10000 Zagreb</izvorni_sadrzaj>
    <derivirana_varijabla naziv="DomainObject.Predmet.StrankaFormatedWithAdressOIB_1"> PRVI FAKTOR d.o.o., OIB 63278028623, Hektorovićeva 2/V, 10000 Zagreb; OTOK-PROMET d.o.o. za usluge i trgovinu, OIB 67417902943, Horvatova 35/b, 10000 Zagreb</derivirana_varijabla>
  </DomainObject.Predmet.StrankaFormatedWithAdressOIB>
  <DomainObject.Predmet.StrankaWithAdress>
    <izvorni_sadrzaj>PRVI FAKTOR d.o.o. Hektorovićeva 2/V,10000 Zagreb,OTOK-PROMET d.o.o. za usluge i trgovinu Horvatova 35/b,10000 Zagreb</izvorni_sadrzaj>
    <derivirana_varijabla naziv="DomainObject.Predmet.StrankaWithAdress_1">PRVI FAKTOR d.o.o. Hektorovićeva 2/V,10000 Zagreb,OTOK-PROMET d.o.o. za usluge i trgovinu Horvatova 35/b,10000 Zagreb</derivirana_varijabla>
  </DomainObject.Predmet.StrankaWithAdress>
  <DomainObject.Predmet.StrankaWithAdressOIB>
    <izvorni_sadrzaj>PRVI FAKTOR d.o.o., OIB 63278028623, Hektorovićeva 2/V,10000 Zagreb,OTOK-PROMET d.o.o. za usluge i trgovinu, OIB 67417902943, Horvatova 35/b,10000 Zagreb</izvorni_sadrzaj>
    <derivirana_varijabla naziv="DomainObject.Predmet.StrankaWithAdressOIB_1">PRVI FAKTOR d.o.o., OIB 63278028623, Hektorovićeva 2/V,10000 Zagreb,OTOK-PROMET d.o.o. za usluge i trgovinu, OIB 67417902943, Horvatova 35/b,10000 Zagreb</derivirana_varijabla>
  </DomainObject.Predmet.StrankaWithAdressOIB>
  <DomainObject.Predmet.StrankaNazivFormated>
    <izvorni_sadrzaj>PRVI FAKTOR d.o.o.,OTOK-PROMET d.o.o. za usluge i trgovinu</izvorni_sadrzaj>
    <derivirana_varijabla naziv="DomainObject.Predmet.StrankaNazivFormated_1">PRVI FAKTOR d.o.o.,OTOK-PROMET d.o.o. za usluge i trgovinu</derivirana_varijabla>
  </DomainObject.Predmet.StrankaNazivFormated>
  <DomainObject.Predmet.StrankaNazivFormatedOIB>
    <izvorni_sadrzaj>PRVI FAKTOR d.o.o., OIB 63278028623,OTOK-PROMET d.o.o. za usluge i trgovinu, OIB 67417902943</izvorni_sadrzaj>
    <derivirana_varijabla naziv="DomainObject.Predmet.StrankaNazivFormatedOIB_1">PRVI FAKTOR d.o.o., OIB 63278028623,OTOK-PROMET d.o.o. za usluge i trgovinu, OIB 67417902943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PRVI FAKTOR d.o.o.</item>
      <item>OTOK-PROMET d.o.o. za usluge i trgovinu</item>
    </izvorni_sadrzaj>
    <derivirana_varijabla naziv="DomainObject.Predmet.StrankaListFormated_1">
      <item>PRVI FAKTOR d.o.o.</item>
      <item>OTOK-PROMET d.o.o. za usluge i trgovinu</item>
    </derivirana_varijabla>
  </DomainObject.Predmet.StrankaListFormated>
  <DomainObject.Predmet.StrankaListFormatedOIB>
    <izvorni_sadrzaj>
      <item>PRVI FAKTOR d.o.o., OIB 63278028623</item>
      <item>OTOK-PROMET d.o.o. za usluge i trgovinu, OIB 67417902943</item>
    </izvorni_sadrzaj>
    <derivirana_varijabla naziv="DomainObject.Predmet.StrankaListFormatedOIB_1">
      <item>PRVI FAKTOR d.o.o., OIB 63278028623</item>
      <item>OTOK-PROMET d.o.o. za usluge i trgovinu, OIB 67417902943</item>
    </derivirana_varijabla>
  </DomainObject.Predmet.StrankaListFormatedOIB>
  <DomainObject.Predmet.StrankaListFormatedWithAdress>
    <izvorni_sadrzaj>
      <item>PRVI FAKTOR d.o.o., Hektorovićeva 2/V, 10000 Zagreb</item>
      <item>OTOK-PROMET d.o.o. za usluge i trgovinu, Horvatova 35/b, 10000 Zagreb</item>
    </izvorni_sadrzaj>
    <derivirana_varijabla naziv="DomainObject.Predmet.StrankaListFormatedWithAdress_1">
      <item>PRVI FAKTOR d.o.o., Hektorovićeva 2/V, 10000 Zagreb</item>
      <item>OTOK-PROMET d.o.o. za usluge i trgovinu, Horvatova 35/b, 10000 Zagreb</item>
    </derivirana_varijabla>
  </DomainObject.Predmet.StrankaListFormatedWithAdress>
  <DomainObject.Predmet.StrankaListFormatedWithAdressOIB>
    <izvorni_sadrzaj>
      <item>PRVI FAKTOR d.o.o., OIB 63278028623, Hektorovićeva 2/V, 10000 Zagreb</item>
      <item>OTOK-PROMET d.o.o. za usluge i trgovinu, OIB 67417902943, Horvatova 35/b, 10000 Zagreb</item>
    </izvorni_sadrzaj>
    <derivirana_varijabla naziv="DomainObject.Predmet.StrankaListFormatedWithAdressOIB_1">
      <item>PRVI FAKTOR d.o.o., OIB 63278028623, Hektorovićeva 2/V, 10000 Zagreb</item>
      <item>OTOK-PROMET d.o.o. za usluge i trgovinu, OIB 67417902943, Horvatova 35/b, 10000 Zagreb</item>
    </derivirana_varijabla>
  </DomainObject.Predmet.StrankaListFormatedWithAdressOIB>
  <DomainObject.Predmet.StrankaListNazivFormated>
    <izvorni_sadrzaj>
      <item>PRVI FAKTOR d.o.o.</item>
      <item>OTOK-PROMET d.o.o. za usluge i trgovinu</item>
    </izvorni_sadrzaj>
    <derivirana_varijabla naziv="DomainObject.Predmet.StrankaListNazivFormated_1">
      <item>PRVI FAKTOR d.o.o.</item>
      <item>OTOK-PROMET d.o.o. za usluge i trgovinu</item>
    </derivirana_varijabla>
  </DomainObject.Predmet.StrankaListNazivFormated>
  <DomainObject.Predmet.StrankaListNazivFormatedOIB>
    <izvorni_sadrzaj>
      <item>PRVI FAKTOR d.o.o., OIB 63278028623</item>
      <item>OTOK-PROMET d.o.o. za usluge i trgovinu, OIB 67417902943</item>
    </izvorni_sadrzaj>
    <derivirana_varijabla naziv="DomainObject.Predmet.StrankaListNazivFormatedOIB_1">
      <item>PRVI FAKTOR d.o.o., OIB 63278028623</item>
      <item>OTOK-PROMET d.o.o. za usluge i trgovinu, OIB 67417902943</item>
    </derivirana_varijabla>
  </DomainObject.Predmet.StrankaListNazivFormatedOIB>
  <DomainObject.Predmet.ProtuStrankaListFormated>
    <izvorni_sadrzaj>
      <item>Horvat Trgovina Export-Import d.o.o. za proizvodnju, trgovinu, usluge i uvoz-izvoz</item>
    </izvorni_sadrzaj>
    <derivirana_varijabla naziv="DomainObject.Predmet.ProtuStrankaListFormated_1">
      <item>Horvat Trgovina Export-Import d.o.o. za proizvodnju, trgovinu, usluge i uvoz-izvoz</item>
    </derivirana_varijabla>
  </DomainObject.Predmet.ProtuStrankaListFormated>
  <DomainObject.Predmet.ProtuStrankaListFormatedOIB>
    <izvorni_sadrzaj>
      <item>Horvat Trgovina Export-Import d.o.o. za proizvodnju, trgovinu, usluge i uvoz-izvoz, OIB 56429917706</item>
    </izvorni_sadrzaj>
    <derivirana_varijabla naziv="DomainObject.Predmet.ProtuStrankaListFormatedOIB_1">
      <item>Horvat Trgovina Export-Import d.o.o. za proizvodnju, trgovinu, usluge i uvoz-izvoz, OIB 56429917706</item>
    </derivirana_varijabla>
  </DomainObject.Predmet.ProtuStrankaListFormatedOIB>
  <DomainObject.Predmet.ProtuStrankaListFormatedWithAdress>
    <izvorni_sadrzaj>
      <item>Horvat Trgovina Export-Import d.o.o. za proizvodnju, trgovinu, usluge i uvoz-izvoz, Dobriše Cesarića 17, 40000 Čakovec</item>
    </izvorni_sadrzaj>
    <derivirana_varijabla naziv="DomainObject.Predmet.ProtuStrankaListFormatedWithAdress_1">
      <item>Horvat Trgovina Export-Import d.o.o. za proizvodnju, trgovinu, usluge i uvoz-izvoz, Dobriše Cesarića 17, 40000 Čakovec</item>
    </derivirana_varijabla>
  </DomainObject.Predmet.ProtuStrankaListFormatedWithAdress>
  <DomainObject.Predmet.ProtuStrankaListFormatedWithAdressOIB>
    <izvorni_sadrzaj>
      <item>Horvat Trgovina Export-Import d.o.o. za proizvodnju, trgovinu, usluge i uvoz-izvoz, OIB 56429917706, Dobriše Cesarića 17, 40000 Čakovec</item>
    </izvorni_sadrzaj>
    <derivirana_varijabla naziv="DomainObject.Predmet.ProtuStrankaListFormatedWithAdressOIB_1">
      <item>Horvat Trgovina Export-Import d.o.o. za proizvodnju, trgovinu, usluge i uvoz-izvoz, OIB 56429917706, Dobriše Cesarića 17, 40000 Čakovec</item>
    </derivirana_varijabla>
  </DomainObject.Predmet.ProtuStrankaListFormatedWithAdressOIB>
  <DomainObject.Predmet.ProtuStrankaListNazivFormated>
    <izvorni_sadrzaj>
      <item>Horvat Trgovina Export-Import d.o.o. za proizvodnju, trgovinu, usluge i uvoz-izvoz</item>
    </izvorni_sadrzaj>
    <derivirana_varijabla naziv="DomainObject.Predmet.ProtuStrankaListNazivFormated_1">
      <item>Horvat Trgovina Export-Import d.o.o. za proizvodnju, trgovinu, usluge i uvoz-izvoz</item>
    </derivirana_varijabla>
  </DomainObject.Predmet.ProtuStrankaListNazivFormated>
  <DomainObject.Predmet.ProtuStrankaListNazivFormatedOIB>
    <izvorni_sadrzaj>
      <item>Horvat Trgovina Export-Import d.o.o. za proizvodnju, trgovinu, usluge i uvoz-izvoz, OIB 56429917706</item>
    </izvorni_sadrzaj>
    <derivirana_varijabla naziv="DomainObject.Predmet.ProtuStrankaListNazivFormatedOIB_1">
      <item>Horvat Trgovina Export-Import d.o.o. za proizvodnju, trgovinu, usluge i uvoz-izvoz, OIB 56429917706</item>
    </derivirana_varijabla>
  </DomainObject.Predmet.ProtuStrankaListNazivFormatedOIB>
  <DomainObject.Predmet.OstaliListFormated>
    <izvorni_sadrzaj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izvorni_sadrzaj>
    <derivirana_varijabla naziv="DomainObject.Predmet.OstaliListFormated_1"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derivirana_varijabla>
  </DomainObject.Predmet.OstaliListFormated>
  <DomainObject.Predmet.OstaliListFormatedOIB>
    <izvorni_sadrzaj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  <item>H-ABDUCO društvo s ograničenom odgovornošću za usluge, OIB 13667298928</item>
    </izvorni_sadrzaj>
    <derivirana_varijabla naziv="DomainObject.Predmet.OstaliListFormatedOIB_1"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  <item>H-ABDUCO društvo s ograničenom odgovornošću za usluge, OIB 13667298928</item>
    </derivirana_varijabla>
  </DomainObject.Predmet.OstaliListFormatedOIB>
  <DomainObject.Predmet.OstaliListFormatedWithAdress>
    <izvorni_sadrzaj>
      <item>Boris Horvat, direktor, Šenkovec, J. Bedekovića 2/E, 40000 Čakovec</item>
      <item>Raiffeisenbank Austria d.d., Petrinjska 59, 10000 Zagreb</item>
      <item>ŽUPANIJSKO DRŽ. ODVJETNIŠTVO, I. Mažuranića 2, 40 000 Čakovec</item>
      <item>Katarina Conar-Brod, Križanićeva 9, 42 000 Varaždin</item>
      <item>NARODNE NOVINE, dioničko društvo za izdavanje i tiskanje Službenog lista Republike Hrvatske, službenih i drugih obrazaca te , Savski Gaj XIII. put 6, 10000 Zagreb</item>
      <item>POREZNA UPRAVA ČAKOVEC, O. Keršovanija 11, 40 000 Čakovec</item>
      <item>Katarina Conar-Brod, Križanićeva 92, 42000 Varaždin</item>
      <item>OTOK PROMET d.o.o., Horvatova 35/b, 10 000 Zagreb</item>
      <item>MEĐIMURJE-PLIN d.o.o. za opskrbu plinom,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Gornji Viduševac 229, 44400 Gornji Viduševac</item>
      <item>BANKA KOVANICA dioničko društvo, Petra Preradovića 29, 42000 Varaždin</item>
      <item>H-ABDUCO društvo s ograničenom odgovornošću za usluge, Slavonska avenija 6A , 10000 Zagreb</item>
    </izvorni_sadrzaj>
    <derivirana_varijabla naziv="DomainObject.Predmet.OstaliListFormatedWithAdress_1">
      <item>Boris Horvat, direktor, Šenkovec, J. Bedekovića 2/E, 40000 Čakovec</item>
      <item>Raiffeisenbank Austria d.d., Petrinjska 59, 10000 Zagreb</item>
      <item>ŽUPANIJSKO DRŽ. ODVJETNIŠTVO, I. Mažuranića 2, 40 000 Čakovec</item>
      <item>Katarina Conar-Brod, Križanićeva 9, 42 000 Varaždin</item>
      <item>NARODNE NOVINE, dioničko društvo za izdavanje i tiskanje Službenog lista Republike Hrvatske, službenih i drugih obrazaca te , Savski Gaj XIII. put 6, 10000 Zagreb</item>
      <item>POREZNA UPRAVA ČAKOVEC, O. Keršovanija 11, 40 000 Čakovec</item>
      <item>Katarina Conar-Brod, Križanićeva 92, 42000 Varaždin</item>
      <item>OTOK PROMET d.o.o., Horvatova 35/b, 10 000 Zagreb</item>
      <item>MEĐIMURJE-PLIN d.o.o. za opskrbu plinom,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Gornji Viduševac 229, 44400 Gornji Viduševac</item>
      <item>BANKA KOVANICA dioničko društvo, Petra Preradovića 29, 42000 Varaždin</item>
      <item>H-ABDUCO društvo s ograničenom odgovornošću za usluge, Slavonska avenija 6A , 10000 Zagreb</item>
    </derivirana_varijabla>
  </DomainObject.Predmet.OstaliListFormatedWithAdress>
  <DomainObject.Predmet.OstaliListFormatedWithAdressOIB>
    <izvorni_sadrzaj>
      <item>Boris Horvat, direktor, Šenkovec, J. Bedekovića 2/E, 40000 Čakovec</item>
      <item>Raiffeisenbank Austria d.d., OIB 53056966535, Petrinjska 59, 10000 Zagreb</item>
      <item>ŽUPANIJSKO DRŽ. ODVJETNIŠTVO, I. Mažuranića 2, 40 000 Čakovec</item>
      <item>Katarina Conar-Brod, OIB 45444178361, Križanićeva 9, 42 000 Varaždin</item>
      <item>NARODNE NOVINE, dioničko društvo za izdavanje i tiskanje Službenog lista Republike Hrvatske, službenih i drugih obrazaca te , OIB 64546066176, Savski Gaj XIII. put 6, 10000 Zagreb</item>
      <item>POREZNA UPRAVA ČAKOVEC, O. Keršovanija 11, 40 000 Čakovec</item>
      <item>Katarina Conar-Brod, OIB 45444178361, Križanićeva 92, 42000 Varaždin</item>
      <item>OTOK PROMET d.o.o., OIB 67417902943, Horvatova 35/b, 10 000 Zagreb</item>
      <item>MEĐIMURJE-PLIN d.o.o. za opskrbu plinom, OIB 29035933600,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OIB 37459731199, Gornji Viduševac 229, 44400 Gornji Viduševac</item>
      <item>BANKA KOVANICA dioničko društvo, OIB 33039197637, Petra Preradovića 29, 42000 Varaždin</item>
      <item>H-ABDUCO društvo s ograničenom odgovornošću za usluge, OIB 13667298928, Slavonska avenija 6A , 10000 Zagreb</item>
    </izvorni_sadrzaj>
    <derivirana_varijabla naziv="DomainObject.Predmet.OstaliListFormatedWithAdressOIB_1">
      <item>Boris Horvat, direktor, Šenkovec, J. Bedekovića 2/E, 40000 Čakovec</item>
      <item>Raiffeisenbank Austria d.d., OIB 53056966535, Petrinjska 59, 10000 Zagreb</item>
      <item>ŽUPANIJSKO DRŽ. ODVJETNIŠTVO, I. Mažuranića 2, 40 000 Čakovec</item>
      <item>Katarina Conar-Brod, OIB 45444178361, Križanićeva 9, 42 000 Varaždin</item>
      <item>NARODNE NOVINE, dioničko društvo za izdavanje i tiskanje Službenog lista Republike Hrvatske, službenih i drugih obrazaca te , OIB 64546066176, Savski Gaj XIII. put 6, 10000 Zagreb</item>
      <item>POREZNA UPRAVA ČAKOVEC, O. Keršovanija 11, 40 000 Čakovec</item>
      <item>Katarina Conar-Brod, OIB 45444178361, Križanićeva 92, 42000 Varaždin</item>
      <item>OTOK PROMET d.o.o., OIB 67417902943, Horvatova 35/b, 10 000 Zagreb</item>
      <item>MEĐIMURJE-PLIN d.o.o. za opskrbu plinom, OIB 29035933600,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OIB 37459731199, Gornji Viduševac 229, 44400 Gornji Viduševac</item>
      <item>BANKA KOVANICA dioničko društvo, OIB 33039197637, Petra Preradovića 29, 42000 Varaždin</item>
      <item>H-ABDUCO društvo s ograničenom odgovornošću za usluge, OIB 13667298928, Slavonska avenija 6A , 10000 Zagreb</item>
    </derivirana_varijabla>
  </DomainObject.Predmet.OstaliListFormatedWithAdressOIB>
  <DomainObject.Predmet.OstaliListNazivFormated>
    <izvorni_sadrzaj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izvorni_sadrzaj>
    <derivirana_varijabla naziv="DomainObject.Predmet.OstaliListNazivFormated_1"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derivirana_varijabla>
  </DomainObject.Predmet.OstaliListNazivFormated>
  <DomainObject.Predmet.OstaliListNazivFormatedOIB>
    <izvorni_sadrzaj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  <item>H-ABDUCO društvo s ograničenom odgovornošću za usluge, OIB 13667298928</item>
    </izvorni_sadrzaj>
    <derivirana_varijabla naziv="DomainObject.Predmet.OstaliListNazivFormatedOIB_1"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PRVI FAKTOR d.o.o. i dr.</izvorni_sadrzaj>
    <derivirana_varijabla naziv="DomainObject.Predmet.StrankaIDrugi_1">PRVI FAKTOR d.o.o. i dr.</derivirana_varijabla>
  </DomainObject.Predmet.StrankaIDrugi>
  <DomainObject.Predmet.ProtustrankaIDrugi>
    <izvorni_sadrzaj>Horvat Trgovina Export-Import d.o.o. za proizvodnju, trgovinu, usluge i uvoz-izvoz</izvorni_sadrzaj>
    <derivirana_varijabla naziv="DomainObject.Predmet.ProtustrankaIDrugi_1">Horvat Trgovina Export-Import d.o.o. za proizvodnju, trgovinu, usluge i uvoz-izvoz</derivirana_varijabla>
  </DomainObject.Predmet.ProtustrankaIDrugi>
  <DomainObject.Predmet.StrankaIDrugiAdressOIB>
    <izvorni_sadrzaj>PRVI FAKTOR d.o.o., OIB 63278028623, Hektorovićeva 2/V, 10000 Zagreb i dr.</izvorni_sadrzaj>
    <derivirana_varijabla naziv="DomainObject.Predmet.StrankaIDrugiAdressOIB_1">PRVI FAKTOR d.o.o., OIB 63278028623, Hektorovićeva 2/V, 10000 Zagreb i dr.</derivirana_varijabla>
  </DomainObject.Predmet.StrankaIDrugiAdressOIB>
  <DomainObject.Predmet.ProtustrankaIDrugiAdressOIB>
    <izvorni_sadrzaj>Horvat Trgovina Export-Import d.o.o. za proizvodnju, trgovinu, usluge i uvoz-izvoz, OIB 56429917706, Dobriše Cesarića 17, 40000 Čakovec</izvorni_sadrzaj>
    <derivirana_varijabla naziv="DomainObject.Predmet.ProtustrankaIDrugiAdressOIB_1">Horvat Trgovina Export-Import d.o.o. za proizvodnju, trgovinu, usluge i uvoz-izvoz, OIB 56429917706, Dobriše Cesarića 17,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lipnja 2014.</izvorni_sadrzaj>
    <derivirana_varijabla naziv="DomainObject.Predmet.OdlukaRjesenje.DatumDonosenjaOdluke_1">9. lipnja 2014.</derivirana_varijabla>
  </DomainObject.Predmet.OdlukaRjesenje.DatumDonosenjaOdluke>
  <DomainObject.Predmet.OdlukaRjesenje.DatumPravomocnosti>
    <izvorni_sadrzaj>3. srpnja 2014.</izvorni_sadrzaj>
    <derivirana_varijabla naziv="DomainObject.Predmet.OdlukaRjesenje.DatumPravomocnosti_1">3. srpnja 2014.</derivirana_varijabla>
  </DomainObject.Predmet.OdlukaRjesenje.DatumPravomocnosti>
  <DomainObject.Predmet.OdlukaRjesenje.Oznaka>
    <izvorni_sadrzaj>St-58/2010-144</izvorni_sadrzaj>
    <derivirana_varijabla naziv="DomainObject.Predmet.OdlukaRjesenje.Oznaka_1">St-58/2010-144</derivirana_varijabla>
  </DomainObject.Predmet.OdlukaRjesenje.Oznaka>
  <DomainObject.Predmet.SudioniciListNaziv>
    <izvorni_sadrzaj>
      <item>Boris Horvat, direktor</item>
      <item>Raiffeisenbank Austria d.d.</item>
      <item>PRVI FAKTOR d.o.o.</item>
      <item>Horvat Trgovina Export-Import d.o.o. za proizvodnju, trgovinu, usluge i uvoz-izvoz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OTOK-PROMET d.o.o. za usluge i trgovinu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izvorni_sadrzaj>
    <derivirana_varijabla naziv="DomainObject.Predmet.SudioniciListNaziv_1">
      <item>Boris Horvat, direktor</item>
      <item>Raiffeisenbank Austria d.d.</item>
      <item>PRVI FAKTOR d.o.o.</item>
      <item>Horvat Trgovina Export-Import d.o.o. za proizvodnju, trgovinu, usluge i uvoz-izvoz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OTOK-PROMET d.o.o. za usluge i trgovinu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derivirana_varijabla>
  </DomainObject.Predmet.SudioniciListNaziv>
  <DomainObject.Predmet.SudioniciListAdressOIB>
    <izvorni_sadrzaj>
      <item>Boris Horvat, direktor, Šenkovec, J. Bedekovića 2/E,40000 Čakovec</item>
      <item>Raiffeisenbank Austria d.d., OIB 53056966535, Petrinjska 59,10000 Zagreb</item>
      <item>PRVI FAKTOR d.o.o., OIB 63278028623, Hektorovićeva 2/V,10000 Zagreb</item>
      <item>Horvat Trgovina Export-Import d.o.o. za proizvodnju, trgovinu, usluge i uvoz-izvoz, OIB 56429917706, Dobriše Cesarića 17,40000 Čakovec</item>
      <item>ŽUPANIJSKO DRŽ. ODVJETNIŠTVO, I. Mažuranića 2,40 000 Čakovec</item>
      <item>Katarina Conar-Brod, OIB 45444178361, Križanićeva 9,42 000 Varaždin</item>
      <item>NARODNE NOVINE, dioničko društvo za izdavanje i tiskanje Službenog lista Republike Hrvatske, službenih i drugih obrazaca te , OIB 64546066176, Savski Gaj XIII. put 6,10000 Zagreb</item>
      <item>POREZNA UPRAVA ČAKOVEC, O. Keršovanija 11,40 000 Čakovec</item>
      <item>Katarina Conar-Brod, OIB 45444178361, Križanićeva 92,42000 Varaždin</item>
      <item>OTOK PROMET d.o.o., OIB 67417902943, Horvatova 35/b,10 000 Zagreb</item>
      <item>MEĐIMURJE-PLIN d.o.o. za opskrbu plinom, OIB 29035933600, Obrtnička 4,Čakovec</item>
      <item>OTOK-PROMET d.o.o. za usluge i trgovinu, OIB 67417902943, Horvatova 35/b,10000 Zagreb</item>
      <item>OPĆINSKI SUD U KARLOVCU, Trg hrvatskih branitelja 1,47000 Karlovac</item>
      <item>OPĆINSKI GRAĐANSKI SUD U ZAGREBU, Ul. grada Vukovara 84.,10000 Zagreb</item>
      <item>Općinski sud u Čakovcu, Ruđera Boškovića 18,40000 Čakovec</item>
      <item>Vladimir Šeović, OIB 37459731199, Gornji Viduševac 229,44400 Gornji Viduševac</item>
      <item>BANKA KOVANICA dioničko društvo, OIB 33039197637, Petra Preradovića 29,42000 Varaždin</item>
      <item>H-ABDUCO društvo s ograničenom odgovornošću za usluge, OIB 13667298928, Slavonska avenija 6A ,10000 Zagreb</item>
    </izvorni_sadrzaj>
    <derivirana_varijabla naziv="DomainObject.Predmet.SudioniciListAdressOIB_1">
      <item>Boris Horvat, direktor, Šenkovec, J. Bedekovića 2/E,40000 Čakovec</item>
      <item>Raiffeisenbank Austria d.d., OIB 53056966535, Petrinjska 59,10000 Zagreb</item>
      <item>PRVI FAKTOR d.o.o., OIB 63278028623, Hektorovićeva 2/V,10000 Zagreb</item>
      <item>Horvat Trgovina Export-Import d.o.o. za proizvodnju, trgovinu, usluge i uvoz-izvoz, OIB 56429917706, Dobriše Cesarića 17,40000 Čakovec</item>
      <item>ŽUPANIJSKO DRŽ. ODVJETNIŠTVO, I. Mažuranića 2,40 000 Čakovec</item>
      <item>Katarina Conar-Brod, OIB 45444178361, Križanićeva 9,42 000 Varaždin</item>
      <item>NARODNE NOVINE, dioničko društvo za izdavanje i tiskanje Službenog lista Republike Hrvatske, službenih i drugih obrazaca te , OIB 64546066176, Savski Gaj XIII. put 6,10000 Zagreb</item>
      <item>POREZNA UPRAVA ČAKOVEC, O. Keršovanija 11,40 000 Čakovec</item>
      <item>Katarina Conar-Brod, OIB 45444178361, Križanićeva 92,42000 Varaždin</item>
      <item>OTOK PROMET d.o.o., OIB 67417902943, Horvatova 35/b,10 000 Zagreb</item>
      <item>MEĐIMURJE-PLIN d.o.o. za opskrbu plinom, OIB 29035933600, Obrtnička 4,Čakovec</item>
      <item>OTOK-PROMET d.o.o. za usluge i trgovinu, OIB 67417902943, Horvatova 35/b,10000 Zagreb</item>
      <item>OPĆINSKI SUD U KARLOVCU, Trg hrvatskih branitelja 1,47000 Karlovac</item>
      <item>OPĆINSKI GRAĐANSKI SUD U ZAGREBU, Ul. grada Vukovara 84.,10000 Zagreb</item>
      <item>Općinski sud u Čakovcu, Ruđera Boškovića 18,40000 Čakovec</item>
      <item>Vladimir Šeović, OIB 37459731199, Gornji Viduševac 229,44400 Gornji Viduševac</item>
      <item>BANKA KOVANICA dioničko društvo, OIB 33039197637, Petra Preradovića 29,42000 Varaždin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53056966535</item>
      <item>, OIB 63278028623</item>
      <item>, OIB 56429917706</item>
      <item>, OIB null</item>
      <item>, OIB 45444178361</item>
      <item>, OIB 64546066176</item>
      <item>, OIB null</item>
      <item>, OIB 45444178361</item>
      <item>, OIB 67417902943</item>
      <item>, OIB 29035933600</item>
      <item>, OIB 67417902943</item>
      <item>, OIB null</item>
      <item>, OIB null</item>
      <item>, OIB null</item>
      <item>, OIB 37459731199</item>
      <item>, OIB 33039197637</item>
      <item>, OIB 13667298928</item>
    </izvorni_sadrzaj>
    <derivirana_varijabla naziv="DomainObject.Predmet.SudioniciListNazivOIB_1">
      <item>, OIB null</item>
      <item>, OIB 53056966535</item>
      <item>, OIB 63278028623</item>
      <item>, OIB 56429917706</item>
      <item>, OIB null</item>
      <item>, OIB 45444178361</item>
      <item>, OIB 64546066176</item>
      <item>, OIB null</item>
      <item>, OIB 45444178361</item>
      <item>, OIB 67417902943</item>
      <item>, OIB 29035933600</item>
      <item>, OIB 67417902943</item>
      <item>, OIB null</item>
      <item>, OIB null</item>
      <item>, OIB null</item>
      <item>, OIB 37459731199</item>
      <item>, OIB 33039197637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0C4F4B-1F91-4AE0-A35B-821F8D2D4D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852</properties:Words>
  <properties:Characters>4544</properties:Characters>
  <properties:Lines>102</properties:Lines>
  <properties:Paragraphs>37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2017-09-11T09:54:00Z</dcterms:created>
  <dc:creator>Ksenija Flack Makitan</dc:creator>
  <cp:lastModifiedBy>Lea Rogina</cp:lastModifiedBy>
  <cp:lastPrinted>2018-01-22T12:02:00Z</cp:lastPrinted>
  <dcterms:modified xmlns:xsi="http://www.w3.org/2001/XMLSchema-instance" xsi:type="dcterms:W3CDTF">2018-01-22T12:07:00Z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