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e06f" w14:paraId="8c1e06f" w:rsidRDefault="006D07F6" w:rsidP="00763A08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 stečajnom postupku nad dužnikom</w:t>
      </w:r>
      <w:r w:rsidR="000E3463" w:rsidRPr="000E3463">
        <w:t xml:space="preserve"> </w:t>
      </w:r>
      <w:r w:rsidR="009B12A3" w:rsidRPr="009B12A3">
        <w:t>VETERINARSKA AMBULANTA PHAROS d.o.o. u stečaju, OIB: 14646019235, Stari Grad</w:t>
      </w:r>
      <w:r w:rsidR="000E3463" w:rsidRPr="000E3463">
        <w:t>,</w:t>
      </w:r>
      <w:r w:rsidR="007D0953" w:rsidRPr="00D92D1F">
        <w:t xml:space="preserve"> dana </w:t>
      </w:r>
      <w:r w:rsidR="009B12A3">
        <w:t>3. travnja 2017</w:t>
      </w:r>
      <w:r w:rsidR="00314B86" w:rsidRPr="00D92D1F">
        <w:t>. godine</w:t>
      </w:r>
    </w:p>
    <w:p w:rsidRDefault="00763A08" w:rsidP="001F17B0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160" w:before="1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0E3463" w:rsidP="00C609C0" w:rsidR="000E3463" w:rsidRPr="000E3463">
      <w:pPr>
        <w:pStyle w:val="Uvuenotijeloteksta"/>
        <w:ind w:firstLine="708" w:left="0"/>
        <w:jc w:val="both"/>
      </w:pPr>
      <w:r>
        <w:t xml:space="preserve">I. </w:t>
      </w:r>
      <w:r w:rsidRPr="000E3463">
        <w:t xml:space="preserve">Određuje se prodaja </w:t>
      </w:r>
      <w:r w:rsidR="001F17B0">
        <w:t xml:space="preserve">nekretnine označene </w:t>
      </w:r>
      <w:r w:rsidR="00CC5BA5">
        <w:t xml:space="preserve">kao </w:t>
      </w:r>
      <w:r w:rsidR="009B12A3" w:rsidRPr="009B12A3">
        <w:t xml:space="preserve">kat. čest. 7248/1 i 7248/2 Z.U. 5212 K.O. Stari Grad, uknjiženog prava vlasništva stečajnog dužnika za 4/12 dijela, </w:t>
      </w:r>
      <w:r w:rsidR="00DB6D17" w:rsidRPr="000E3463">
        <w:t>u stečajnom po</w:t>
      </w:r>
      <w:r w:rsidR="00DB6D17">
        <w:t xml:space="preserve">stupku </w:t>
      </w:r>
      <w:r w:rsidR="009B12A3" w:rsidRPr="009B12A3">
        <w:t>uz odgovarajuću primjenu pravila ovršnog postupka o ovrsi na nekretnini.</w:t>
      </w:r>
      <w:r w:rsidR="00C609C0">
        <w:t xml:space="preserve"> </w:t>
      </w:r>
      <w:r w:rsidRPr="000E3463">
        <w:t xml:space="preserve">Na </w:t>
      </w:r>
      <w:r w:rsidR="0029216E">
        <w:t>navedenoj nekretnini</w:t>
      </w:r>
      <w:r w:rsidRPr="000E3463">
        <w:t xml:space="preserve"> upisano je razlučno pravo u </w:t>
      </w:r>
      <w:r w:rsidRPr="001F17B0">
        <w:t xml:space="preserve">korist </w:t>
      </w:r>
      <w:r w:rsidR="009B12A3">
        <w:t>Hrvatske poštanske banke d.d. Zagreb.</w:t>
      </w:r>
    </w:p>
    <w:p w:rsidRDefault="000E3463" w:rsidP="001F17B0" w:rsidR="001F17B0">
      <w:pPr>
        <w:spacing w:before="160"/>
        <w:ind w:firstLine="708"/>
        <w:jc w:val="both"/>
      </w:pPr>
      <w:r>
        <w:t xml:space="preserve"> </w:t>
      </w:r>
      <w:r w:rsidR="00C4646D">
        <w:t>I</w:t>
      </w:r>
      <w:r w:rsidR="001F17B0">
        <w:t xml:space="preserve">I. </w:t>
      </w:r>
      <w:r w:rsidR="001F17B0" w:rsidRPr="000E3463">
        <w:t xml:space="preserve">Određuje se upis zabilježbe ovog </w:t>
      </w:r>
      <w:r w:rsidR="001F17B0">
        <w:t xml:space="preserve">rješenja na nekretnini opisanoj pod točkom I.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>zi za K.O. St</w:t>
      </w:r>
      <w:r w:rsidR="009B12A3">
        <w:t>ari Grad</w:t>
      </w:r>
      <w:r w:rsidR="001F17B0">
        <w:t xml:space="preserve">, a što će </w:t>
      </w:r>
      <w:r w:rsidR="009B12A3">
        <w:t>Općinski</w:t>
      </w:r>
      <w:r w:rsidR="001F17B0" w:rsidRPr="000E3463">
        <w:t xml:space="preserve"> sud u Splitu</w:t>
      </w:r>
      <w:r w:rsidR="009B12A3">
        <w:t>, Zemljišnoknjižni odjel</w:t>
      </w:r>
      <w:r w:rsidR="009B12A3" w:rsidRPr="000E3463">
        <w:t xml:space="preserve"> </w:t>
      </w:r>
      <w:r w:rsidR="009B12A3">
        <w:t>u Stari Gradu</w:t>
      </w:r>
      <w:r w:rsidR="001F17B0">
        <w:t xml:space="preserve"> izvršiti po službenoj dužnosti</w:t>
      </w:r>
      <w:r w:rsidR="001F17B0" w:rsidRPr="000E3463">
        <w:t>.</w:t>
      </w:r>
    </w:p>
    <w:p w:rsidRDefault="00C4646D" w:rsidP="001F17B0" w:rsidR="000E3463" w:rsidRPr="000E3463">
      <w:pPr>
        <w:spacing w:before="160"/>
        <w:ind w:firstLine="708"/>
        <w:jc w:val="both"/>
      </w:pPr>
      <w:r>
        <w:t>III</w:t>
      </w:r>
      <w:r w:rsidR="000E3463">
        <w:t xml:space="preserve">. </w:t>
      </w:r>
      <w:r w:rsidR="000E3463" w:rsidRPr="000E3463">
        <w:t xml:space="preserve">Zaključkom o prodaji utvrdit će se vrijednost predmetne nekretnine, način i uvjeti prodaje. </w:t>
      </w:r>
    </w:p>
    <w:p w:rsidRDefault="00F71868" w:rsidP="00C41898" w:rsidR="00F71868" w:rsidRPr="00D92D1F">
      <w:pPr>
        <w:spacing w:after="160" w:before="120"/>
        <w:jc w:val="center"/>
      </w:pPr>
      <w:r w:rsidRPr="00D92D1F">
        <w:t>Obrazloženje</w:t>
      </w:r>
    </w:p>
    <w:p w:rsidRDefault="00CC5BA5" w:rsidP="00CC5BA5" w:rsidR="00CC5BA5">
      <w:pPr>
        <w:spacing w:before="200"/>
        <w:ind w:firstLine="709"/>
        <w:jc w:val="both"/>
      </w:pPr>
      <w:r>
        <w:t>Rješenjem ovog suda poslovni broj 11.St-</w:t>
      </w:r>
      <w:r w:rsidR="009B12A3">
        <w:t>710/2016</w:t>
      </w:r>
      <w:r>
        <w:t xml:space="preserve"> od </w:t>
      </w:r>
      <w:r w:rsidR="009B12A3">
        <w:t>5. prosinca 2016</w:t>
      </w:r>
      <w:r>
        <w:t xml:space="preserve">. godine otvoren je stečajni postupak nad dužnikom </w:t>
      </w:r>
      <w:r w:rsidR="009B12A3" w:rsidRPr="009B12A3">
        <w:t>VETERINARSKA AMBULANTA PHAROS d.o.o., OIB: 14646019235, Stari Grad</w:t>
      </w:r>
      <w:r>
        <w:t>.</w:t>
      </w:r>
      <w:r w:rsidR="009B12A3">
        <w:t xml:space="preserve"> Navedenim rješenjem za stečajnu</w:t>
      </w:r>
      <w:r>
        <w:t xml:space="preserve"> upravitelj</w:t>
      </w:r>
      <w:r w:rsidR="009B12A3">
        <w:t>icu</w:t>
      </w:r>
      <w:r>
        <w:t xml:space="preserve"> imenovan</w:t>
      </w:r>
      <w:r w:rsidR="009B12A3">
        <w:t>a</w:t>
      </w:r>
      <w:r>
        <w:t xml:space="preserve"> je </w:t>
      </w:r>
      <w:r w:rsidR="009B12A3">
        <w:t>Dunja Krstulović</w:t>
      </w:r>
      <w:r>
        <w:t xml:space="preserve"> iz Splita.</w:t>
      </w:r>
    </w:p>
    <w:p w:rsidRDefault="00C41898" w:rsidP="00CC5BA5" w:rsidR="00C41898">
      <w:pPr>
        <w:spacing w:before="200"/>
        <w:ind w:firstLine="709"/>
        <w:jc w:val="both"/>
      </w:pPr>
      <w:r>
        <w:t>Tijekom stečajnog postupka utvrđeno je da stečajnu masu</w:t>
      </w:r>
      <w:r w:rsidR="00DB6D17">
        <w:t xml:space="preserve"> čini </w:t>
      </w:r>
      <w:r>
        <w:t xml:space="preserve"> nekretnina o</w:t>
      </w:r>
      <w:r w:rsidR="00EA7FE6">
        <w:t>pisana pod točkom I. izreke rješenja.</w:t>
      </w:r>
    </w:p>
    <w:p w:rsidRDefault="009B12A3" w:rsidP="00EA7FE6" w:rsidR="00C41898">
      <w:pPr>
        <w:spacing w:before="200"/>
        <w:ind w:firstLine="709"/>
        <w:jc w:val="both"/>
      </w:pPr>
      <w:r>
        <w:t>U izvješću stečajne upraviteljice</w:t>
      </w:r>
      <w:r w:rsidR="00EA7FE6">
        <w:t xml:space="preserve"> o </w:t>
      </w:r>
      <w:r>
        <w:t>gospodarskom položaju dužnika</w:t>
      </w:r>
      <w:r w:rsidR="00EA7FE6">
        <w:t xml:space="preserve">, zaprimljenog kod ovog suda dana </w:t>
      </w:r>
      <w:r>
        <w:t>20. veljače 2017</w:t>
      </w:r>
      <w:r w:rsidR="00EA7FE6">
        <w:t>. godine,</w:t>
      </w:r>
      <w:r>
        <w:t xml:space="preserve"> stečajna</w:t>
      </w:r>
      <w:r w:rsidR="00C41898">
        <w:t xml:space="preserve"> upravitelj</w:t>
      </w:r>
      <w:r>
        <w:t>ica</w:t>
      </w:r>
      <w:r w:rsidR="00C41898">
        <w:t xml:space="preserve"> predlož</w:t>
      </w:r>
      <w:r>
        <w:t>ila</w:t>
      </w:r>
      <w:r w:rsidR="00C41898">
        <w:t xml:space="preserve"> je da sud donese rješenje</w:t>
      </w:r>
      <w:r w:rsidR="00EA7FE6">
        <w:t xml:space="preserve"> o prodaji predmetne nekretnine, a s čim se složila i skupština vjerovnika na</w:t>
      </w:r>
      <w:r>
        <w:t xml:space="preserve"> izvještajnom</w:t>
      </w:r>
      <w:r w:rsidR="00EA7FE6">
        <w:t xml:space="preserve"> ročištu održanom dana </w:t>
      </w:r>
      <w:r>
        <w:t>3. ožujka 2017</w:t>
      </w:r>
      <w:r w:rsidR="00EA7FE6">
        <w:t>. godine.</w:t>
      </w:r>
    </w:p>
    <w:p w:rsidRDefault="00C41898" w:rsidP="00C41898" w:rsidR="00C41898">
      <w:pPr>
        <w:spacing w:before="200"/>
        <w:ind w:firstLine="709"/>
        <w:jc w:val="both"/>
      </w:pPr>
      <w:r>
        <w:t>Odredbom čl. 247. Stečajnog zakona (˝Narodne novine˝ broj 71/15;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lastRenderedPageBreak/>
        <w:t>Slijedom navedenog, a temeljem odredbe čl. 247.</w:t>
      </w:r>
      <w:r w:rsidR="009B12A3">
        <w:t xml:space="preserve"> SZ-a,</w:t>
      </w:r>
      <w:r>
        <w:t xml:space="preserve"> odlučeno je kao u </w:t>
      </w:r>
      <w:r w:rsidR="000E3463">
        <w:t>izreci ovog rješenja.</w:t>
      </w:r>
    </w:p>
    <w:p w:rsidRDefault="00F24049" w:rsidP="00763A08" w:rsidR="00F71868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Splitu, </w:t>
      </w:r>
      <w:r w:rsidR="009B12A3">
        <w:t>3. travnja 2017</w:t>
      </w:r>
      <w:r w:rsidR="00F71868" w:rsidRPr="00D92D1F">
        <w:t>. godine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9B12A3">
        <w:t>stečajna upraviteljica</w:t>
      </w:r>
    </w:p>
    <w:p w:rsidRDefault="000E3463" w:rsidP="00763A08" w:rsidR="000E3463">
      <w:pPr>
        <w:pStyle w:val="Tijeloteksta"/>
      </w:pPr>
      <w:r>
        <w:t xml:space="preserve">- </w:t>
      </w:r>
      <w:r w:rsidR="009B12A3">
        <w:t>Hrvatska poštanska banka</w:t>
      </w:r>
      <w:r w:rsidR="00EA7FE6">
        <w:t xml:space="preserve"> d.d. Zagreb </w:t>
      </w:r>
    </w:p>
    <w:p w:rsidRDefault="000E3463" w:rsidP="00763A08" w:rsidR="000E3463">
      <w:pPr>
        <w:pStyle w:val="Tijeloteksta"/>
      </w:pPr>
      <w:r>
        <w:t>- Općinski sud u Splitu</w:t>
      </w:r>
      <w:r w:rsidR="009B12A3">
        <w:t>,</w:t>
      </w:r>
      <w:r>
        <w:t xml:space="preserve"> </w:t>
      </w:r>
      <w:r w:rsidR="00EA7FE6">
        <w:t>Zemljišnoknjižni odjel</w:t>
      </w:r>
      <w:r w:rsidR="009B12A3">
        <w:t xml:space="preserve"> u Stari Gradu</w:t>
      </w:r>
    </w:p>
    <w:p w:rsidRDefault="000E3463" w:rsidP="00763A08" w:rsidR="000E3463" w:rsidRPr="00D92D1F">
      <w:pPr>
        <w:pStyle w:val="Tijeloteksta"/>
      </w:pPr>
      <w:r>
        <w:t>- Porezna uprava Split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A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9B12A3">
      <w:t>710/2016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9B12A3"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E5B1F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12A3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547F"/>
    <w:rsid w:val="00B92072"/>
    <w:rsid w:val="00BB15C2"/>
    <w:rsid w:val="00BB625F"/>
    <w:rsid w:val="00BB714A"/>
    <w:rsid w:val="00BC4A1C"/>
    <w:rsid w:val="00BC5AB8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B6D17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ožujka 2017.</izvorni_sadrzaj>
    <derivirana_varijabla naziv="DomainObject.Predmet.SpisIzvanSuda.DatumIzlazaSpisa_1">22.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C7261-B7B4-45DC-B5E6-72ABAE1F4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435</properties:Words>
  <properties:Characters>2330</properties:Characters>
  <properties:Lines>57</properties:Lines>
  <properties:Paragraphs>27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2017-04-03T07:36:00Z</cp:lastPrinted>
  <dcterms:modified xmlns:xsi="http://www.w3.org/2001/XMLSchema-instance" xsi:type="dcterms:W3CDTF">2017-04-03T11:02:00Z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