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9adff" w14:paraId="4b9adff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5659DA">
        <w:rPr>
          <w:b/>
          <w:sz w:val="22"/>
          <w:szCs w:val="22"/>
        </w:rPr>
        <w:t>2</w:t>
      </w:r>
      <w:r w:rsidR="008F5397">
        <w:rPr>
          <w:b/>
          <w:sz w:val="22"/>
          <w:szCs w:val="22"/>
        </w:rPr>
        <w:t>303</w:t>
      </w:r>
      <w:r w:rsidR="000C5E05">
        <w:rPr>
          <w:b/>
          <w:sz w:val="22"/>
          <w:szCs w:val="22"/>
        </w:rPr>
        <w:t>/2015-</w:t>
      </w:r>
      <w:r w:rsidR="008F5397">
        <w:rPr>
          <w:b/>
          <w:sz w:val="22"/>
          <w:szCs w:val="22"/>
        </w:rPr>
        <w:t>8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>Trgovački sud u Splitu, stalna služba u Dubrovniku, po stečajnom sucu tog suda Srđanu Gavraniću, kao sucu pojedincu,</w:t>
      </w:r>
      <w:r w:rsidR="008F5397">
        <w:rPr>
          <w:sz w:val="22"/>
          <w:szCs w:val="22"/>
        </w:rPr>
        <w:t xml:space="preserve"> povodom zahtjeva </w:t>
      </w:r>
      <w:r w:rsidR="00FC0553">
        <w:rPr>
          <w:sz w:val="22"/>
          <w:szCs w:val="22"/>
        </w:rPr>
        <w:t xml:space="preserve">FINA RC Split za prvoedbu skraćenog stečajnog postupka nad dužnikom </w:t>
      </w:r>
      <w:r w:rsidR="008F5397" w:rsidRPr="008F5397">
        <w:t>NADA I NIŠO d.o.o. "u likvidaciji", Vela Luka, Ulica 30, broj 10, OIB: 44847733025</w:t>
      </w:r>
      <w:r w:rsidRPr="00DD002E">
        <w:rPr>
          <w:sz w:val="22"/>
          <w:szCs w:val="22"/>
        </w:rPr>
        <w:t>,</w:t>
      </w:r>
      <w:r w:rsidR="00922188">
        <w:rPr>
          <w:sz w:val="22"/>
          <w:szCs w:val="22"/>
        </w:rPr>
        <w:t xml:space="preserve"> </w:t>
      </w:r>
      <w:r w:rsidR="00FC0553">
        <w:rPr>
          <w:sz w:val="22"/>
          <w:szCs w:val="22"/>
        </w:rPr>
        <w:t>izvan ročišta,</w:t>
      </w:r>
      <w:r w:rsidRPr="00DD002E">
        <w:rPr>
          <w:sz w:val="22"/>
          <w:szCs w:val="22"/>
        </w:rPr>
        <w:t xml:space="preserve"> dana</w:t>
      </w:r>
      <w:r w:rsidR="0054711C">
        <w:rPr>
          <w:sz w:val="22"/>
          <w:szCs w:val="22"/>
        </w:rPr>
        <w:t xml:space="preserve"> 4</w:t>
      </w:r>
      <w:r w:rsidR="00222595">
        <w:rPr>
          <w:sz w:val="22"/>
          <w:szCs w:val="22"/>
        </w:rPr>
        <w:t xml:space="preserve">. </w:t>
      </w:r>
      <w:r w:rsidR="0054711C">
        <w:rPr>
          <w:sz w:val="22"/>
          <w:szCs w:val="22"/>
        </w:rPr>
        <w:t>ožujka</w:t>
      </w:r>
      <w:r w:rsidRPr="00DD002E">
        <w:rPr>
          <w:sz w:val="22"/>
          <w:szCs w:val="22"/>
        </w:rPr>
        <w:t xml:space="preserve"> 201</w:t>
      </w:r>
      <w:r w:rsidR="00E06B56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</w:r>
      <w:r w:rsidRPr="00A8134F">
        <w:rPr>
          <w:sz w:val="22"/>
          <w:szCs w:val="22"/>
        </w:rPr>
        <w:t>Otvara se stečajni postupak nad stečajnim dužnikom</w:t>
      </w:r>
      <w:r w:rsidR="00922188" w:rsidRPr="00922188">
        <w:t xml:space="preserve"> </w:t>
      </w:r>
      <w:r w:rsidR="00FC0553" w:rsidRPr="00FC0553">
        <w:rPr>
          <w:sz w:val="22"/>
          <w:szCs w:val="22"/>
        </w:rPr>
        <w:t>NADA I NIŠO d.o.o. "u likvidaciji", Vela Luka, Ulica 30, broj 10, OIB: 44847733025</w:t>
      </w:r>
      <w:r w:rsidR="006E3A39" w:rsidRPr="00D342AE">
        <w:rPr>
          <w:sz w:val="22"/>
          <w:szCs w:val="22"/>
        </w:rPr>
        <w:t>.</w:t>
      </w:r>
    </w:p>
    <w:p w:rsidRDefault="0088217B" w:rsidP="00B62EE5" w:rsidR="0088217B" w:rsidRPr="00D342AE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II.</w:t>
      </w:r>
      <w:r w:rsidRPr="00A8134F">
        <w:rPr>
          <w:sz w:val="22"/>
          <w:szCs w:val="22"/>
        </w:rPr>
        <w:tab/>
      </w:r>
      <w:r w:rsidR="00354918" w:rsidRPr="00A8134F">
        <w:rPr>
          <w:sz w:val="22"/>
          <w:szCs w:val="22"/>
        </w:rPr>
        <w:t>Stečajni postupak nad stečajnim dužnikom</w:t>
      </w:r>
      <w:r w:rsidR="00922188" w:rsidRPr="00922188">
        <w:rPr>
          <w:sz w:val="22"/>
          <w:szCs w:val="22"/>
        </w:rPr>
        <w:t xml:space="preserve"> </w:t>
      </w:r>
      <w:r w:rsidR="00FC0553">
        <w:rPr>
          <w:sz w:val="22"/>
          <w:szCs w:val="22"/>
        </w:rPr>
        <w:t>NADA I NIŠO d.o.o. "u likvidaciji", Vela Luka, Ulica 30, broj 10, OIB: 44847733025</w:t>
      </w:r>
      <w:r w:rsidR="00EA5148" w:rsidRPr="00A8134F">
        <w:rPr>
          <w:sz w:val="22"/>
          <w:szCs w:val="22"/>
        </w:rPr>
        <w:t>,</w:t>
      </w:r>
      <w:r w:rsidR="0051030E" w:rsidRPr="00A8134F">
        <w:rPr>
          <w:sz w:val="22"/>
          <w:szCs w:val="22"/>
        </w:rPr>
        <w:t xml:space="preserve">  </w:t>
      </w:r>
      <w:r w:rsidR="00354918" w:rsidRPr="00A8134F">
        <w:rPr>
          <w:sz w:val="22"/>
          <w:szCs w:val="22"/>
        </w:rPr>
        <w:t>otvara se</w:t>
      </w:r>
      <w:r w:rsidR="00FC0553">
        <w:rPr>
          <w:sz w:val="22"/>
          <w:szCs w:val="22"/>
        </w:rPr>
        <w:t xml:space="preserve"> 4</w:t>
      </w:r>
      <w:r w:rsidR="00354918" w:rsidRPr="00A8134F">
        <w:rPr>
          <w:sz w:val="22"/>
          <w:szCs w:val="22"/>
        </w:rPr>
        <w:t xml:space="preserve">. </w:t>
      </w:r>
      <w:r w:rsidR="00FC0553">
        <w:rPr>
          <w:sz w:val="22"/>
          <w:szCs w:val="22"/>
        </w:rPr>
        <w:t>ožujka</w:t>
      </w:r>
      <w:r w:rsidR="00354918" w:rsidRPr="00A8134F">
        <w:rPr>
          <w:sz w:val="22"/>
          <w:szCs w:val="22"/>
        </w:rPr>
        <w:t xml:space="preserve"> 2016. godine u 14,30 sati i istog trenutka rješenje o otvaranju stečajnog postupka objavit će se na oglasnoj ploči suda.</w:t>
      </w:r>
      <w:r w:rsidR="00A626C5" w:rsidRPr="00A8134F">
        <w:rPr>
          <w:sz w:val="22"/>
          <w:szCs w:val="22"/>
        </w:rPr>
        <w:t xml:space="preserve"> </w:t>
      </w:r>
    </w:p>
    <w:p w:rsidRDefault="00A626C5" w:rsidP="00B62EE5" w:rsidR="00A626C5" w:rsidRPr="00A8134F">
      <w:pPr>
        <w:ind w:hanging="705" w:left="705"/>
        <w:jc w:val="both"/>
        <w:rPr>
          <w:sz w:val="22"/>
          <w:szCs w:val="22"/>
        </w:rPr>
      </w:pPr>
    </w:p>
    <w:p w:rsidRDefault="00A626C5" w:rsidP="00A626C5" w:rsidR="00B62EE5" w:rsidRPr="00A8134F">
      <w:pPr>
        <w:ind w:hanging="705" w:left="705"/>
        <w:jc w:val="both"/>
        <w:rPr>
          <w:sz w:val="22"/>
          <w:szCs w:val="22"/>
        </w:rPr>
      </w:pPr>
      <w:r w:rsidRPr="00A8134F">
        <w:rPr>
          <w:b/>
          <w:sz w:val="22"/>
          <w:szCs w:val="22"/>
        </w:rPr>
        <w:t>III.</w:t>
      </w:r>
      <w:r w:rsidRPr="00A8134F">
        <w:rPr>
          <w:b/>
          <w:sz w:val="22"/>
          <w:szCs w:val="22"/>
        </w:rPr>
        <w:tab/>
      </w:r>
      <w:r w:rsidR="00B62EE5" w:rsidRPr="00A8134F">
        <w:rPr>
          <w:sz w:val="22"/>
          <w:szCs w:val="22"/>
        </w:rPr>
        <w:t xml:space="preserve">Stečajnim upraviteljem imenuje se </w:t>
      </w:r>
      <w:r w:rsidR="007E53E7">
        <w:rPr>
          <w:bCs/>
          <w:sz w:val="22"/>
          <w:szCs w:val="22"/>
        </w:rPr>
        <w:t>Jelenko Lehki, Pavla Hatza 10, Zagreb,</w:t>
      </w:r>
      <w:r w:rsidR="00B82649" w:rsidRPr="00A8134F">
        <w:rPr>
          <w:bCs/>
          <w:sz w:val="22"/>
          <w:szCs w:val="22"/>
        </w:rPr>
        <w:t xml:space="preserve"> </w:t>
      </w:r>
      <w:r w:rsidR="00F9351A" w:rsidRPr="00A8134F">
        <w:rPr>
          <w:bCs/>
          <w:sz w:val="22"/>
          <w:szCs w:val="22"/>
        </w:rPr>
        <w:t xml:space="preserve">OIB: </w:t>
      </w:r>
      <w:r w:rsidR="007E53E7">
        <w:rPr>
          <w:bCs/>
          <w:sz w:val="22"/>
          <w:szCs w:val="22"/>
        </w:rPr>
        <w:t>96068307857</w:t>
      </w:r>
      <w:r w:rsidR="00F9351A" w:rsidRPr="00A8134F">
        <w:rPr>
          <w:bCs/>
          <w:sz w:val="22"/>
          <w:szCs w:val="22"/>
        </w:rPr>
        <w:t>.</w:t>
      </w:r>
      <w:r w:rsidR="00B62EE5" w:rsidRPr="00A8134F">
        <w:rPr>
          <w:sz w:val="22"/>
          <w:szCs w:val="22"/>
        </w:rPr>
        <w:t xml:space="preserve"> </w:t>
      </w:r>
    </w:p>
    <w:p w:rsidRDefault="00B62EE5" w:rsidP="00B62EE5" w:rsidR="00B62EE5" w:rsidRPr="00A8134F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A626C5" w:rsidP="00D342AE" w:rsidR="00D342AE" w:rsidRPr="00D342AE">
      <w:pPr>
        <w:ind w:hanging="705" w:left="705"/>
        <w:jc w:val="both"/>
        <w:rPr>
          <w:b/>
          <w:sz w:val="22"/>
          <w:szCs w:val="22"/>
        </w:rPr>
      </w:pPr>
      <w:r w:rsidRPr="00A8134F">
        <w:rPr>
          <w:b/>
          <w:sz w:val="22"/>
          <w:szCs w:val="22"/>
        </w:rPr>
        <w:t>IV.</w:t>
      </w:r>
      <w:r w:rsidRPr="00A8134F">
        <w:rPr>
          <w:b/>
          <w:sz w:val="22"/>
          <w:szCs w:val="22"/>
        </w:rPr>
        <w:tab/>
      </w:r>
      <w:r w:rsidRPr="00A8134F">
        <w:rPr>
          <w:b/>
          <w:sz w:val="22"/>
          <w:szCs w:val="22"/>
        </w:rPr>
        <w:tab/>
      </w:r>
      <w:r w:rsidRPr="00A8134F">
        <w:rPr>
          <w:sz w:val="22"/>
          <w:szCs w:val="22"/>
        </w:rPr>
        <w:t>Zaključuje se stečajni postupak nad dužnikom</w:t>
      </w:r>
      <w:r w:rsidR="00922188" w:rsidRPr="00922188">
        <w:rPr>
          <w:sz w:val="22"/>
          <w:szCs w:val="22"/>
        </w:rPr>
        <w:t xml:space="preserve"> </w:t>
      </w:r>
      <w:r w:rsidR="00B03147" w:rsidRPr="008F5397">
        <w:t>NADA I NIŠO d.o.o. "u likvidaciji", Vela Luka, Ulica 30, broj 10, OIB: 44847733025</w:t>
      </w:r>
      <w:r w:rsidR="00D342AE" w:rsidRPr="00D342AE">
        <w:rPr>
          <w:sz w:val="22"/>
          <w:szCs w:val="22"/>
        </w:rPr>
        <w:t>.</w:t>
      </w:r>
    </w:p>
    <w:p w:rsidRDefault="00A626C5" w:rsidP="00A626C5" w:rsidR="00A626C5" w:rsidRPr="00A8134F">
      <w:pPr>
        <w:ind w:hanging="705" w:left="705"/>
        <w:jc w:val="both"/>
        <w:rPr>
          <w:b/>
          <w:sz w:val="22"/>
          <w:szCs w:val="22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F75E0D">
        <w:rPr>
          <w:sz w:val="22"/>
          <w:szCs w:val="22"/>
        </w:rPr>
        <w:t>6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22188">
        <w:rPr>
          <w:sz w:val="22"/>
          <w:szCs w:val="22"/>
        </w:rPr>
        <w:t>1. rujna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F75E0D">
        <w:rPr>
          <w:sz w:val="22"/>
          <w:szCs w:val="22"/>
        </w:rPr>
        <w:t>959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dan u ukupnom iznosu od </w:t>
      </w:r>
      <w:r w:rsidR="00F75E0D">
        <w:rPr>
          <w:sz w:val="22"/>
          <w:szCs w:val="22"/>
        </w:rPr>
        <w:t>440.316,78</w:t>
      </w:r>
      <w:r w:rsidR="0088217B">
        <w:rPr>
          <w:sz w:val="22"/>
          <w:szCs w:val="22"/>
        </w:rPr>
        <w:t xml:space="preserve"> </w:t>
      </w:r>
      <w:r w:rsidR="0088217B" w:rsidRPr="00B21296">
        <w:rPr>
          <w:sz w:val="22"/>
          <w:szCs w:val="22"/>
        </w:rPr>
        <w:t xml:space="preserve"> kuna, da nema </w:t>
      </w:r>
      <w:r w:rsidR="0088217B" w:rsidRPr="00B21296">
        <w:rPr>
          <w:sz w:val="22"/>
          <w:szCs w:val="22"/>
        </w:rPr>
        <w:lastRenderedPageBreak/>
        <w:t xml:space="preserve">zaposlenih, </w:t>
      </w:r>
      <w:r w:rsidR="0088217B">
        <w:rPr>
          <w:sz w:val="22"/>
          <w:szCs w:val="22"/>
        </w:rPr>
        <w:t xml:space="preserve">da ima otvoren račun kod </w:t>
      </w:r>
      <w:r w:rsidR="00F75E0D">
        <w:rPr>
          <w:sz w:val="22"/>
          <w:szCs w:val="22"/>
        </w:rPr>
        <w:t>Splitska banka</w:t>
      </w:r>
      <w:r w:rsidR="003F032B">
        <w:rPr>
          <w:sz w:val="22"/>
          <w:szCs w:val="22"/>
        </w:rPr>
        <w:t xml:space="preserve">  d.d</w:t>
      </w:r>
      <w:r w:rsidR="006E3A39">
        <w:rPr>
          <w:sz w:val="22"/>
          <w:szCs w:val="22"/>
        </w:rPr>
        <w:t xml:space="preserve">,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659DA">
        <w:rPr>
          <w:sz w:val="22"/>
          <w:szCs w:val="22"/>
        </w:rPr>
        <w:t xml:space="preserve"> </w:t>
      </w:r>
      <w:r w:rsidR="00D342AE">
        <w:rPr>
          <w:sz w:val="22"/>
          <w:szCs w:val="22"/>
        </w:rPr>
        <w:t xml:space="preserve">stranici e-Oglasne ploče suda </w:t>
      </w:r>
      <w:r w:rsidR="007A2D02">
        <w:rPr>
          <w:sz w:val="22"/>
          <w:szCs w:val="22"/>
        </w:rPr>
        <w:t>21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943D3A">
        <w:rPr>
          <w:bCs/>
          <w:sz w:val="22"/>
          <w:szCs w:val="22"/>
        </w:rPr>
        <w:t xml:space="preserve">Jelenko Lehki </w:t>
      </w:r>
      <w:r w:rsidR="00A513D7">
        <w:rPr>
          <w:bCs/>
          <w:sz w:val="22"/>
          <w:szCs w:val="22"/>
        </w:rPr>
        <w:t xml:space="preserve">iz </w:t>
      </w:r>
      <w:r w:rsidR="00943D3A">
        <w:rPr>
          <w:bCs/>
          <w:sz w:val="22"/>
          <w:szCs w:val="22"/>
        </w:rPr>
        <w:t>Zagreba</w:t>
      </w:r>
      <w:r w:rsidR="006A0B6C" w:rsidRPr="006A0B6C">
        <w:rPr>
          <w:bCs/>
          <w:sz w:val="22"/>
          <w:szCs w:val="22"/>
        </w:rPr>
        <w:t xml:space="preserve">,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1367A1">
        <w:rPr>
          <w:b/>
          <w:sz w:val="22"/>
          <w:szCs w:val="22"/>
        </w:rPr>
        <w:t>4</w:t>
      </w:r>
      <w:r w:rsidR="006E7D91">
        <w:rPr>
          <w:b/>
          <w:sz w:val="22"/>
          <w:szCs w:val="22"/>
        </w:rPr>
        <w:t xml:space="preserve">. </w:t>
      </w:r>
      <w:r w:rsidR="001367A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1367A1">
        <w:rPr>
          <w:sz w:val="22"/>
          <w:szCs w:val="22"/>
        </w:rPr>
        <w:t>04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1367A1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7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002E" w:rsidP="00DD002E" w:rsidR="00DD002E" w:rsidRPr="00DD002E">
    <w:pPr>
      <w:jc w:val="right"/>
      <w:rPr>
        <w:b/>
        <w:sz w:val="22"/>
        <w:szCs w:val="22"/>
      </w:rPr>
    </w:pPr>
    <w:r w:rsidRPr="00DD002E">
      <w:rPr>
        <w:b/>
        <w:sz w:val="22"/>
        <w:szCs w:val="22"/>
      </w:rPr>
      <w:t>Posl. br. 6-St.</w:t>
    </w:r>
    <w:r w:rsidR="00922188">
      <w:rPr>
        <w:b/>
        <w:sz w:val="22"/>
        <w:szCs w:val="22"/>
      </w:rPr>
      <w:t>2</w:t>
    </w:r>
    <w:r w:rsidR="00B03147">
      <w:rPr>
        <w:b/>
        <w:sz w:val="22"/>
        <w:szCs w:val="22"/>
      </w:rPr>
      <w:t>303</w:t>
    </w:r>
    <w:r w:rsidR="00922188">
      <w:rPr>
        <w:b/>
        <w:sz w:val="22"/>
        <w:szCs w:val="22"/>
      </w:rPr>
      <w:t>/</w:t>
    </w:r>
    <w:r w:rsidR="000C5E05">
      <w:rPr>
        <w:b/>
        <w:sz w:val="22"/>
        <w:szCs w:val="22"/>
      </w:rPr>
      <w:t>2015-</w:t>
    </w:r>
    <w:r w:rsidR="00B03147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85076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367A1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C0F04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92F16"/>
    <w:rsid w:val="003A22E9"/>
    <w:rsid w:val="003C2CB9"/>
    <w:rsid w:val="003E11A3"/>
    <w:rsid w:val="003E475F"/>
    <w:rsid w:val="003F032B"/>
    <w:rsid w:val="003F2856"/>
    <w:rsid w:val="003F55C8"/>
    <w:rsid w:val="0040759F"/>
    <w:rsid w:val="00412294"/>
    <w:rsid w:val="00421825"/>
    <w:rsid w:val="00427476"/>
    <w:rsid w:val="00434741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A169E"/>
    <w:rsid w:val="004A43E7"/>
    <w:rsid w:val="004C3D10"/>
    <w:rsid w:val="004D1960"/>
    <w:rsid w:val="004F513A"/>
    <w:rsid w:val="0051030E"/>
    <w:rsid w:val="00510C51"/>
    <w:rsid w:val="00513569"/>
    <w:rsid w:val="00520C9D"/>
    <w:rsid w:val="005364B1"/>
    <w:rsid w:val="0054711C"/>
    <w:rsid w:val="00562250"/>
    <w:rsid w:val="005659DA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A2D02"/>
    <w:rsid w:val="007C72BB"/>
    <w:rsid w:val="007D185A"/>
    <w:rsid w:val="007D600D"/>
    <w:rsid w:val="007E206B"/>
    <w:rsid w:val="007E393E"/>
    <w:rsid w:val="007E53E7"/>
    <w:rsid w:val="007F385E"/>
    <w:rsid w:val="0080694F"/>
    <w:rsid w:val="00814E7D"/>
    <w:rsid w:val="00816FCA"/>
    <w:rsid w:val="00834E7D"/>
    <w:rsid w:val="00862923"/>
    <w:rsid w:val="00863352"/>
    <w:rsid w:val="008738CD"/>
    <w:rsid w:val="0088217B"/>
    <w:rsid w:val="00896C97"/>
    <w:rsid w:val="00896C9E"/>
    <w:rsid w:val="008E035F"/>
    <w:rsid w:val="008E2A42"/>
    <w:rsid w:val="008E6018"/>
    <w:rsid w:val="008F5397"/>
    <w:rsid w:val="00906D3A"/>
    <w:rsid w:val="009078F6"/>
    <w:rsid w:val="00922188"/>
    <w:rsid w:val="00924A19"/>
    <w:rsid w:val="00940F86"/>
    <w:rsid w:val="00943D3A"/>
    <w:rsid w:val="00956C9A"/>
    <w:rsid w:val="00972210"/>
    <w:rsid w:val="00982F35"/>
    <w:rsid w:val="00993631"/>
    <w:rsid w:val="009B47B1"/>
    <w:rsid w:val="009C2741"/>
    <w:rsid w:val="009D495D"/>
    <w:rsid w:val="009D4A3A"/>
    <w:rsid w:val="009D6705"/>
    <w:rsid w:val="00A139D4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34F"/>
    <w:rsid w:val="00A840E0"/>
    <w:rsid w:val="00A87ED4"/>
    <w:rsid w:val="00AA277A"/>
    <w:rsid w:val="00AA7986"/>
    <w:rsid w:val="00AD59DB"/>
    <w:rsid w:val="00AE3A15"/>
    <w:rsid w:val="00AF2370"/>
    <w:rsid w:val="00B01B65"/>
    <w:rsid w:val="00B03147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342AE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250D2"/>
    <w:rsid w:val="00E303E9"/>
    <w:rsid w:val="00E31C1D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D1641"/>
    <w:rsid w:val="00ED2F79"/>
    <w:rsid w:val="00ED732C"/>
    <w:rsid w:val="00EF4316"/>
    <w:rsid w:val="00EF58FF"/>
    <w:rsid w:val="00F00884"/>
    <w:rsid w:val="00F053BF"/>
    <w:rsid w:val="00F0549D"/>
    <w:rsid w:val="00F0620E"/>
    <w:rsid w:val="00F1028E"/>
    <w:rsid w:val="00F26B88"/>
    <w:rsid w:val="00F4190E"/>
    <w:rsid w:val="00F53826"/>
    <w:rsid w:val="00F53AED"/>
    <w:rsid w:val="00F75E0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0553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3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9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9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9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9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13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9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9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9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9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St-2303/2015-8</izvorni_sadrzaj>
    <derivirana_varijabla naziv="DomainObject.Oznaka_1">St-2303/2015-8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2303</izvorni_sadrzaj>
    <derivirana_varijabla naziv="DomainObject.Predmet.Broj_1">2303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St-2303/2015</izvorni_sadrzaj>
    <derivirana_varijabla naziv="DomainObject.Predmet.OznakaBroj_1">St-2303/2015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NADA I NIŠO, d.o.o. za trgovinu i usluge u likvidaciji zastupanog po punomoćniku Gordana Brčić</izvorni_sadrzaj>
    <derivirana_varijabla naziv="DomainObject.Predmet.ProtustrankaFormated_1">  NADA I NIŠO, d.o.o. za trgovinu i usluge u likvidaciji zastupanog po punomoćniku Gordana Brčić</derivirana_varijabla>
  </DomainObject.Predmet.ProtustrankaFormated>
  <DomainObject.Predmet.ProtustrankaFormatedOIB>
    <izvorni_sadrzaj>  NADA I NIŠO, d.o.o. za trgovinu i usluge u likvidaciji, OIB 44847733025 zastupanog po punomoćniku Gordana Brčić</izvorni_sadrzaj>
    <derivirana_varijabla naziv="DomainObject.Predmet.ProtustrankaFormatedOIB_1">  NADA I NIŠO, d.o.o. za trgovinu i usluge u likvidaciji, OIB 44847733025 zastupanog po punomoćniku Gordana Brčić</derivirana_varijabla>
  </DomainObject.Predmet.ProtustrankaFormatedOIB>
  <DomainObject.Predmet.ProtustrankaFormatedWithAdress>
    <izvorni_sadrzaj> NADA I NIŠO, d.o.o. za trgovinu i usluge u likvidaciji, Ulica 30,broj 30, 20270 Vela Luka zastupanog po punomoćniku Gordana Brčić</izvorni_sadrzaj>
    <derivirana_varijabla naziv="DomainObject.Predmet.ProtustrankaFormatedWithAdress_1"> NADA I NIŠO, d.o.o. za trgovinu i usluge u likvidaciji, Ulica 30,broj 30, 20270 Vela Luka zastupanog po punomoćniku Gordana Brčić</derivirana_varijabla>
  </DomainObject.Predmet.ProtustrankaFormatedWithAdress>
  <DomainObject.Predmet.ProtustrankaFormatedWithAdressOIB>
    <izvorni_sadrzaj> NADA I NIŠO, d.o.o. za trgovinu i usluge u likvidaciji, OIB 44847733025, Ulica 30,broj 30, 20270 Vela Luka zastupanog po punomoćniku Gordana Brčić</izvorni_sadrzaj>
    <derivirana_varijabla naziv="DomainObject.Predmet.ProtustrankaFormatedWithAdressOIB_1"> NADA I NIŠO, d.o.o. za trgovinu i usluge u likvidaciji, OIB 44847733025, Ulica 30,broj 30, 20270 Vela Luka zastupanog po punomoćniku Gordana Brčić</derivirana_varijabla>
  </DomainObject.Predmet.ProtustrankaFormatedWithAdressOIB>
  <DomainObject.Predmet.ProtustrankaWithAdress>
    <izvorni_sadrzaj>NADA I NIŠO, d.o.o. za trgovinu i usluge u likvidaciji Ulica 30,broj 30, 20270 Vela Luka</izvorni_sadrzaj>
    <derivirana_varijabla naziv="DomainObject.Predmet.ProtustrankaWithAdress_1">NADA I NIŠO, d.o.o. za trgovinu i usluge u likvidaciji Ulica 30,broj 30, 20270 Vela Luka</derivirana_varijabla>
  </DomainObject.Predmet.ProtustrankaWithAdress>
  <DomainObject.Predmet.ProtustrankaWithAdressOIB>
    <izvorni_sadrzaj>NADA I NIŠO, d.o.o. za trgovinu i usluge u likvidaciji, OIB 44847733025, Ulica 30,broj 30, 20270 Vela Luka</izvorni_sadrzaj>
    <derivirana_varijabla naziv="DomainObject.Predmet.ProtustrankaWithAdressOIB_1">NADA I NIŠO, d.o.o. za trgovinu i usluge u likvidaciji, OIB 44847733025, Ulica 30,broj 30, 20270 Vela Luka</derivirana_varijabla>
  </DomainObject.Predmet.ProtustrankaWithAdressOIB>
  <DomainObject.Predmet.ProtustrankaNazivFormated>
    <izvorni_sadrzaj>NADA I NIŠO, d.o.o. za trgovinu i usluge u likvidaciji</izvorni_sadrzaj>
    <derivirana_varijabla naziv="DomainObject.Predmet.ProtustrankaNazivFormated_1">NADA I NIŠO, d.o.o. za trgovinu i usluge u likvidaciji</derivirana_varijabla>
  </DomainObject.Predmet.ProtustrankaNazivFormated>
  <DomainObject.Predmet.ProtustrankaNazivFormatedOIB>
    <izvorni_sadrzaj>NADA I NIŠO, d.o.o. za trgovinu i usluge u likvidaciji, OIB 44847733025</izvorni_sadrzaj>
    <derivirana_varijabla naziv="DomainObject.Predmet.ProtustrankaNazivFormatedOIB_1">NADA I NIŠO, d.o.o. za trgovinu i usluge u likvidaciji, OIB 44847733025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440316.78</izvorni_sadrzaj>
    <derivirana_varijabla naziv="DomainObject.Predmet.TrenutnaVrijednost_1">440316.78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NADA I NIŠO, d.o.o. za trgovinu i usluge u likvidaciji zastupanog po punomoćniku Gordana Brčić</item>
    </izvorni_sadrzaj>
    <derivirana_varijabla naziv="DomainObject.Predmet.ProtuStrankaListFormated_1">
      <item>NADA I NIŠO, d.o.o. za trgovinu i usluge u likvidaciji zastupanog po punomoćniku Gordana Brčić</item>
    </derivirana_varijabla>
  </DomainObject.Predmet.ProtuStrankaListFormated>
  <DomainObject.Predmet.ProtuStrankaListFormatedOIB>
    <izvorni_sadrzaj>
      <item>NADA I NIŠO, d.o.o. za trgovinu i usluge u likvidaciji, OIB 44847733025 zastupanog po punomoćniku Gordana Brčić</item>
    </izvorni_sadrzaj>
    <derivirana_varijabla naziv="DomainObject.Predmet.ProtuStrankaListFormatedOIB_1">
      <item>NADA I NIŠO, d.o.o. za trgovinu i usluge u likvidaciji, OIB 44847733025 zastupanog po punomoćniku Gordana Brčić</item>
    </derivirana_varijabla>
  </DomainObject.Predmet.ProtuStrankaListFormatedOIB>
  <DomainObject.Predmet.ProtuStrankaListFormatedWithAdress>
    <izvorni_sadrzaj>
      <item>NADA I NIŠO, d.o.o. za trgovinu i usluge u likvidaciji, Ulica 30,broj 30, 20270 Vela Luka zastupanog po punomoćniku Gordana Brčić</item>
    </izvorni_sadrzaj>
    <derivirana_varijabla naziv="DomainObject.Predmet.ProtuStrankaListFormatedWithAdress_1">
      <item>NADA I NIŠO, d.o.o. za trgovinu i usluge u likvidaciji, Ulica 30,broj 30, 20270 Vela Luka zastupanog po punomoćniku Gordana Brčić</item>
    </derivirana_varijabla>
  </DomainObject.Predmet.ProtuStrankaListFormatedWithAdress>
  <DomainObject.Predmet.ProtuStrankaListFormatedWithAdressOIB>
    <izvorni_sadrzaj>
      <item>NADA I NIŠO, d.o.o. za trgovinu i usluge u likvidaciji, OIB 44847733025, Ulica 30,broj 30, 20270 Vela Luka zastupanog po punomoćniku Gordana Brčić</item>
    </izvorni_sadrzaj>
    <derivirana_varijabla naziv="DomainObject.Predmet.ProtuStrankaListFormatedWithAdressOIB_1">
      <item>NADA I NIŠO, d.o.o. za trgovinu i usluge u likvidaciji, OIB 44847733025, Ulica 30,broj 30, 20270 Vela Luka zastupanog po punomoćniku Gordana Brčić</item>
    </derivirana_varijabla>
  </DomainObject.Predmet.ProtuStrankaListFormatedWithAdressOIB>
  <DomainObject.Predmet.ProtuStrankaListNazivFormated>
    <izvorni_sadrzaj>
      <item>NADA I NIŠO, d.o.o. za trgovinu i usluge u likvidaciji</item>
    </izvorni_sadrzaj>
    <derivirana_varijabla naziv="DomainObject.Predmet.ProtuStrankaListNazivFormated_1">
      <item>NADA I NIŠO, d.o.o. za trgovinu i usluge u likvidaciji</item>
    </derivirana_varijabla>
  </DomainObject.Predmet.ProtuStrankaListNazivFormated>
  <DomainObject.Predmet.ProtuStrankaListNazivFormatedOIB>
    <izvorni_sadrzaj>
      <item>NADA I NIŠO, d.o.o. za trgovinu i usluge u likvidaciji, OIB 44847733025</item>
    </izvorni_sadrzaj>
    <derivirana_varijabla naziv="DomainObject.Predmet.ProtuStrankaListNazivFormatedOIB_1">
      <item>NADA I NIŠO, d.o.o. za trgovinu i usluge u likvidaciji, OIB 44847733025</item>
    </derivirana_varijabla>
  </DomainObject.Predmet.ProtuStrankaListNazivFormatedOIB>
  <DomainObject.Predmet.OstaliListFormated>
    <izvorni_sadrzaj>
      <item>Gordana Brčić punomoćnik sudionika u postupku NADA I NIŠO, d.o.o. za trgovinu i usluge u likvidaciji</item>
    </izvorni_sadrzaj>
    <derivirana_varijabla naziv="DomainObject.Predmet.OstaliListFormated_1">
      <item>Gordana Brčić punomoćnik sudionika u postupku NADA I NIŠO, d.o.o. za trgovinu i usluge u likvidaciji</item>
    </derivirana_varijabla>
  </DomainObject.Predmet.OstaliListFormated>
  <DomainObject.Predmet.OstaliListFormatedOIB>
    <izvorni_sadrzaj>
      <item>Gordana Brčić punomoćnik sudionika u postupku NADA I NIŠO, d.o.o. za trgovinu i usluge u likvidaciji</item>
    </izvorni_sadrzaj>
    <derivirana_varijabla naziv="DomainObject.Predmet.OstaliListFormatedOIB_1">
      <item>Gordana Brčić punomoćnik sudionika u postupku NADA I NIŠO, d.o.o. za trgovinu i usluge u likvidaciji</item>
    </derivirana_varijabla>
  </DomainObject.Predmet.OstaliListFormatedOIB>
  <DomainObject.Predmet.OstaliListFormatedWithAdress>
    <izvorni_sadrzaj>
      <item>Gordana Brčić, Slavićeva 2, 21000 Split punomoćnik sudionika u postupku NADA I NIŠO, d.o.o. za trgovinu i usluge u likvidaciji</item>
    </izvorni_sadrzaj>
    <derivirana_varijabla naziv="DomainObject.Predmet.OstaliListFormatedWithAdress_1">
      <item>Gordana Brčić, Slavićeva 2, 21000 Split punomoćnik sudionika u postupku NADA I NIŠO, d.o.o. za trgovinu i usluge u likvidaciji</item>
    </derivirana_varijabla>
  </DomainObject.Predmet.OstaliListFormatedWithAdress>
  <DomainObject.Predmet.OstaliListFormatedWithAdressOIB>
    <izvorni_sadrzaj>
      <item>Gordana Brčić, Slavićeva 2, 21000 Split punomoćnik sudionika u postupku NADA I NIŠO, d.o.o. za trgovinu i usluge u likvidaciji</item>
    </izvorni_sadrzaj>
    <derivirana_varijabla naziv="DomainObject.Predmet.OstaliListFormatedWithAdressOIB_1">
      <item>Gordana Brčić, Slavićeva 2, 21000 Split punomoćnik sudionika u postupku NADA I NIŠO, d.o.o. za trgovinu i usluge u likvidaciji</item>
    </derivirana_varijabla>
  </DomainObject.Predmet.OstaliListFormatedWithAdressOIB>
  <DomainObject.Predmet.OstaliListNazivFormated>
    <izvorni_sadrzaj>
      <item>Gordana Brčić</item>
    </izvorni_sadrzaj>
    <derivirana_varijabla naziv="DomainObject.Predmet.OstaliListNazivFormated_1">
      <item>Gordana Brčić</item>
    </derivirana_varijabla>
  </DomainObject.Predmet.OstaliListNazivFormated>
  <DomainObject.Predmet.OstaliListNazivFormatedOIB>
    <izvorni_sadrzaj>
      <item>Gordana Brčić</item>
    </izvorni_sadrzaj>
    <derivirana_varijabla naziv="DomainObject.Predmet.OstaliListNazivFormatedOIB_1">
      <item>Gordana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>St-2303/2015-8</izvorni_sadrzaj>
    <derivirana_varijabla naziv="DomainObject.PoslovniBrojDokumenta_1">St-2303/2015-8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NADA I NIŠO, d.o.o. za trgovinu i usluge u likvidaciji</izvorni_sadrzaj>
    <derivirana_varijabla naziv="DomainObject.Predmet.ProtustrankaIDrugi_1">NADA I NIŠO, d.o.o. za trgovinu i usluge u likvidaciji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NADA I NIŠO, d.o.o. za trgovinu i usluge u likvidaciji, OIB 44847733025, Ulica 30,broj 30, 20270 Vela Luka</izvorni_sadrzaj>
    <derivirana_varijabla naziv="DomainObject.Predmet.ProtustrankaIDrugiAdressOIB_1">NADA I NIŠO, d.o.o. za trgovinu i usluge u likvidaciji, OIB 44847733025, Ulica 30,broj 30,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NADA I NIŠO, d.o.o. za trgovinu i usluge u likvidaciji</item>
      <item>Gordana Brčić</item>
    </izvorni_sadrzaj>
    <derivirana_varijabla naziv="DomainObject.Predmet.SudioniciListNaziv_1">
      <item>FINA RC SPLIT, PODRUŽNICA DUBROVNIK</item>
      <item>NADA I NIŠO, d.o.o. za trgovinu i usluge u likvidaciji</item>
      <item>Gordana Brčić</item>
    </derivirana_varijabla>
  </DomainObject.Predmet.SudioniciListNaziv>
  <DomainObject.Predmet.SudioniciListAdressOIB>
    <izvorni_sadrzaj>
      <item>FINA RC SPLIT, PODRUŽNICA DUBROVNIK, OIB 85821130368, vukovarska 2,20000 Dubrovnik</item>
      <item>NADA I NIŠO, d.o.o. za trgovinu i usluge u likvidaciji, OIB 44847733025, Ulica 30,broj 30,20270 Vela Luka</item>
      <item>Gordana Brčić, Slavićeva 2,21000 Split</item>
    </izvorni_sadrzaj>
    <derivirana_varijabla naziv="DomainObject.Predmet.SudioniciListAdressOIB_1">
      <item>FINA RC SPLIT, PODRUŽNICA DUBROVNIK, OIB 85821130368, vukovarska 2,20000 Dubrovnik</item>
      <item>NADA I NIŠO, d.o.o. za trgovinu i usluge u likvidaciji, OIB 44847733025, Ulica 30,broj 30,20270 Vela Luka</item>
      <item>Gordana Brčić, Slavićeva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44847733025</item>
      <item>, OIB null</item>
    </izvorni_sadrzaj>
    <derivirana_varijabla naziv="DomainObject.Predmet.SudioniciListNazivOIB_1">
      <item>, OIB 85821130368</item>
      <item>, OIB 44847733025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3887A-E461-4F8E-80DA-C3CE64313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724</properties:Words>
  <properties:Characters>3947</properties:Characters>
  <properties:Lines>103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2016-03-04T09:03:00Z</dcterms:created>
  <dc:creator>Ante Kačić</dc:creator>
  <cp:lastModifiedBy>Srđan Gavranić</cp:lastModifiedBy>
  <cp:lastPrinted>2016-02-19T07:49:00Z</cp:lastPrinted>
  <dcterms:modified xmlns:xsi="http://www.w3.org/2001/XMLSchema-instance" xsi:type="dcterms:W3CDTF">2016-03-04T09:22:00Z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St-2303/2015-8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