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0bce" w14:paraId="d550bce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4 St-</w:t>
      </w:r>
      <w:r w:rsidR="00491ED9">
        <w:rPr>
          <w:rFonts w:hAnsi="Times New Roman" w:ascii="Times New Roman"/>
          <w:noProof w:val="false"/>
          <w:szCs w:val="24"/>
        </w:rPr>
        <w:t>6216</w:t>
      </w:r>
      <w:r w:rsidR="00133E48">
        <w:rPr>
          <w:rFonts w:hAnsi="Times New Roman" w:ascii="Times New Roman"/>
          <w:noProof w:val="false"/>
          <w:szCs w:val="24"/>
        </w:rPr>
        <w:t>/16</w:t>
      </w:r>
      <w:r w:rsidR="003D4338">
        <w:rPr>
          <w:rFonts w:hAnsi="Times New Roman" w:ascii="Times New Roman"/>
          <w:noProof w:val="false"/>
          <w:szCs w:val="24"/>
        </w:rPr>
        <w:t>-</w:t>
      </w:r>
      <w:r w:rsidR="00494B24">
        <w:rPr>
          <w:rFonts w:hAnsi="Times New Roman" w:ascii="Times New Roman"/>
          <w:noProof w:val="false"/>
          <w:szCs w:val="24"/>
        </w:rPr>
        <w:t>10</w:t>
      </w:r>
      <w:r w:rsidR="00F876A0">
        <w:rPr>
          <w:rFonts w:hAnsi="Times New Roman" w:ascii="Times New Roman"/>
          <w:noProof w:val="false"/>
          <w:szCs w:val="24"/>
        </w:rPr>
        <w:t>2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733DD8">
        <w:rPr>
          <w:rFonts w:hAnsi="Times New Roman" w:ascii="Times New Roman"/>
          <w:szCs w:val="24"/>
        </w:rPr>
        <w:t>18. srpnja</w:t>
      </w:r>
      <w:r w:rsidR="00133E48">
        <w:rPr>
          <w:rFonts w:hAnsi="Times New Roman" w:ascii="Times New Roman"/>
          <w:szCs w:val="24"/>
        </w:rPr>
        <w:t xml:space="preserve">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733DD8" w:rsidR="00733DD8">
      <w:pPr>
        <w:pStyle w:val="Tijeloteksta"/>
        <w:ind w:firstLine="720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F876A0">
        <w:rPr>
          <w:rFonts w:hAnsi="Times New Roman" w:ascii="Times New Roman"/>
        </w:rPr>
        <w:t>Antonio</w:t>
      </w:r>
      <w:r w:rsidR="00F876A0" w:rsidRPr="000116E7">
        <w:rPr>
          <w:rFonts w:hAnsi="Times New Roman" w:ascii="Times New Roman"/>
        </w:rPr>
        <w:t xml:space="preserve"> </w:t>
      </w:r>
      <w:r w:rsidR="00F876A0">
        <w:rPr>
          <w:rFonts w:hAnsi="Times New Roman" w:ascii="Times New Roman"/>
        </w:rPr>
        <w:t>Krijan, Pula</w:t>
      </w:r>
      <w:r w:rsidR="00F876A0">
        <w:rPr>
          <w:rFonts w:hAnsi="Times New Roman" w:ascii="Times New Roman"/>
          <w:szCs w:val="24"/>
        </w:rPr>
        <w:t xml:space="preserve">, </w:t>
      </w:r>
      <w:r w:rsidR="00F876A0">
        <w:rPr>
          <w:rFonts w:hAnsi="Times New Roman" w:ascii="Times New Roman"/>
        </w:rPr>
        <w:t>Negrijeva ulica 22 A, OIB 51572904939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733DD8">
        <w:rPr>
          <w:rFonts w:hAnsi="Times New Roman" w:ascii="Times New Roman"/>
          <w:szCs w:val="24"/>
        </w:rPr>
        <w:t>BRALO GRADNJA d.o.o. u stečaju, Zagreb, Nazorova 64, OIB 82771025500</w:t>
      </w:r>
      <w:r w:rsidR="00733DD8" w:rsidRPr="002F23D3">
        <w:rPr>
          <w:rFonts w:hAnsi="Times New Roman" w:ascii="Times New Roman"/>
          <w:szCs w:val="24"/>
        </w:rPr>
        <w:t>,</w:t>
      </w:r>
      <w:r w:rsidR="00733DD8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</w:rPr>
        <w:t>upisana u zk.ul.br. 3413 k.o. Galižana k.č. 767/1, stambena zgrada, Monte Lesso 17/B, dvorište, i to</w:t>
      </w:r>
      <w:r w:rsidR="00733DD8">
        <w:rPr>
          <w:rFonts w:hAnsi="Times New Roman" w:ascii="Times New Roman"/>
          <w:szCs w:val="24"/>
        </w:rPr>
        <w:t xml:space="preserve">: </w:t>
      </w:r>
    </w:p>
    <w:p w:rsidRDefault="00733DD8" w:rsidP="00733DD8" w:rsidR="00733DD8">
      <w:pPr>
        <w:pStyle w:val="Tijeloteksta"/>
        <w:tabs>
          <w:tab w:pos="1560" w:val="num"/>
        </w:tabs>
        <w:ind w:firstLine="709"/>
        <w:rPr>
          <w:rFonts w:hAnsi="Times New Roman" w:ascii="Times New Roman"/>
        </w:rPr>
      </w:pPr>
    </w:p>
    <w:p w:rsidRDefault="00616D5D" w:rsidP="00FB6D5E" w:rsidR="00FB6D5E" w:rsidRPr="00407624">
      <w:pPr>
        <w:pStyle w:val="Tijeloteksta"/>
        <w:ind w:left="99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 w:rsidR="00FB6D5E">
        <w:rPr>
          <w:rFonts w:hAnsi="Times New Roman" w:ascii="Times New Roman"/>
        </w:rPr>
        <w:t>6. Suvlasnički dio: 2370/10000 Etažno vlasništvo (E-6</w:t>
      </w:r>
      <w:r w:rsidR="00FB6D5E" w:rsidRPr="00D7627F">
        <w:rPr>
          <w:rFonts w:hAnsi="Times New Roman" w:ascii="Times New Roman"/>
        </w:rPr>
        <w:t>)</w:t>
      </w:r>
    </w:p>
    <w:p w:rsidRDefault="00FB6D5E" w:rsidP="00FB6D5E" w:rsidR="00FB6D5E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četverosobni stan na mansardi (oznake F), sadržaja kuhinja s blagovanjem, dnevni boravak, ulazni prostor, kupaona, soba, soba, soba, predprostor, wc, površine 81,98 m2 s terasom površine 36,60 m2, kojem pripada spremište oznake Sp6 na 2. katu površine 1,20 m2, dva garažna mjesta oznake G u podrumu površine 48,30 m2, označeno u planu posebnih dijelova zgrade rozom bojom.  </w:t>
      </w:r>
    </w:p>
    <w:p w:rsidRDefault="00A07D8A" w:rsidP="00FB6D5E" w:rsidR="00A07D8A" w:rsidRPr="002F23D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</w:t>
      </w:r>
      <w:r w:rsidR="00733DD8">
        <w:rPr>
          <w:rFonts w:hAnsi="Times New Roman" w:ascii="Times New Roman"/>
          <w:szCs w:val="24"/>
        </w:rPr>
        <w:t>u zemljišnim knjigama Općinskog</w:t>
      </w:r>
      <w:r w:rsidR="002F23D3" w:rsidRPr="002F23D3">
        <w:rPr>
          <w:rFonts w:hAnsi="Times New Roman" w:ascii="Times New Roman"/>
          <w:szCs w:val="24"/>
        </w:rPr>
        <w:t xml:space="preserve"> suda u </w:t>
      </w:r>
      <w:r w:rsidR="00733DD8">
        <w:rPr>
          <w:rFonts w:hAnsi="Times New Roman" w:ascii="Times New Roman"/>
          <w:szCs w:val="24"/>
        </w:rPr>
        <w:t>Puli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>Pula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FB6D5E">
        <w:rPr>
          <w:rFonts w:hAnsi="Times New Roman" w:ascii="Times New Roman"/>
        </w:rPr>
        <w:t>Antonio</w:t>
      </w:r>
      <w:r w:rsidR="00FB6D5E" w:rsidRPr="000116E7">
        <w:rPr>
          <w:rFonts w:hAnsi="Times New Roman" w:ascii="Times New Roman"/>
        </w:rPr>
        <w:t xml:space="preserve"> </w:t>
      </w:r>
      <w:r w:rsidR="00FB6D5E">
        <w:rPr>
          <w:rFonts w:hAnsi="Times New Roman" w:ascii="Times New Roman"/>
        </w:rPr>
        <w:t>Krijan, Pula</w:t>
      </w:r>
      <w:r w:rsidR="00FB6D5E">
        <w:rPr>
          <w:rFonts w:hAnsi="Times New Roman" w:ascii="Times New Roman"/>
          <w:szCs w:val="24"/>
        </w:rPr>
        <w:t xml:space="preserve">, </w:t>
      </w:r>
      <w:r w:rsidR="00FB6D5E">
        <w:rPr>
          <w:rFonts w:hAnsi="Times New Roman" w:ascii="Times New Roman"/>
        </w:rPr>
        <w:t>Negrijeva ulica 22 A, OIB 51572904939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FB6D5E"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FB6D5E" w:rsidRPr="00931101">
        <w:rPr>
          <w:rFonts w:hAnsi="Times New Roman" w:ascii="Times New Roman"/>
        </w:rPr>
        <w:t>založno</w:t>
      </w:r>
      <w:r w:rsidR="00FB6D5E">
        <w:rPr>
          <w:rFonts w:hAnsi="Times New Roman" w:ascii="Times New Roman"/>
        </w:rPr>
        <w:t>g</w:t>
      </w:r>
      <w:r w:rsidR="00FB6D5E" w:rsidRPr="00931101">
        <w:rPr>
          <w:rFonts w:hAnsi="Times New Roman" w:ascii="Times New Roman"/>
        </w:rPr>
        <w:t xml:space="preserve"> prav</w:t>
      </w:r>
      <w:r w:rsidR="00FB6D5E">
        <w:rPr>
          <w:rFonts w:hAnsi="Times New Roman" w:ascii="Times New Roman"/>
        </w:rPr>
        <w:t xml:space="preserve">a </w:t>
      </w:r>
      <w:r w:rsidR="00FB6D5E" w:rsidRPr="00931101">
        <w:rPr>
          <w:rFonts w:hAnsi="Times New Roman" w:ascii="Times New Roman"/>
        </w:rPr>
        <w:t xml:space="preserve">(ustupanje založnog prava) za korist </w:t>
      </w:r>
      <w:r w:rsidR="00FB6D5E">
        <w:rPr>
          <w:rFonts w:hAnsi="Times New Roman" w:ascii="Times New Roman"/>
        </w:rPr>
        <w:t>Antonio</w:t>
      </w:r>
      <w:r w:rsidR="00FB6D5E" w:rsidRPr="000116E7">
        <w:rPr>
          <w:rFonts w:hAnsi="Times New Roman" w:ascii="Times New Roman"/>
        </w:rPr>
        <w:t xml:space="preserve"> </w:t>
      </w:r>
      <w:r w:rsidR="00FB6D5E">
        <w:rPr>
          <w:rFonts w:hAnsi="Times New Roman" w:ascii="Times New Roman"/>
        </w:rPr>
        <w:t>Krijan, Pula</w:t>
      </w:r>
      <w:r w:rsidR="00FB6D5E">
        <w:rPr>
          <w:rFonts w:hAnsi="Times New Roman" w:ascii="Times New Roman"/>
          <w:szCs w:val="24"/>
        </w:rPr>
        <w:t xml:space="preserve">, </w:t>
      </w:r>
      <w:r w:rsidR="00FB6D5E">
        <w:rPr>
          <w:rFonts w:hAnsi="Times New Roman" w:ascii="Times New Roman"/>
        </w:rPr>
        <w:t>Negrijeva ulica 22 A, OIB 51572904939, Pula</w:t>
      </w:r>
      <w:r w:rsidR="00FB6D5E" w:rsidRPr="00931101">
        <w:rPr>
          <w:rFonts w:hAnsi="Times New Roman" w:ascii="Times New Roman"/>
        </w:rPr>
        <w:t>, pod brojem Z-1944/17</w:t>
      </w:r>
      <w:r w:rsidR="00FB6D5E">
        <w:rPr>
          <w:rFonts w:hAnsi="Times New Roman" w:ascii="Times New Roman"/>
        </w:rPr>
        <w:t xml:space="preserve">, </w:t>
      </w:r>
      <w:r w:rsidR="00FB6D5E">
        <w:rPr>
          <w:rFonts w:hAnsi="Times New Roman" w:ascii="Times New Roman"/>
          <w:szCs w:val="24"/>
        </w:rPr>
        <w:t>brisanje uknjižbe založnog prava pod brojem Z-8320/08 i pod brojem Z-23009/2016, te brisanje uknjižbe stvarnog tereta upisanog</w:t>
      </w:r>
      <w:r w:rsidR="00FB6D5E">
        <w:rPr>
          <w:rFonts w:hAnsi="Times New Roman" w:ascii="Times New Roman"/>
        </w:rPr>
        <w:t xml:space="preserve"> u korist Želimir</w:t>
      </w:r>
      <w:r w:rsidR="00FB6D5E" w:rsidRPr="000116E7">
        <w:rPr>
          <w:rFonts w:hAnsi="Times New Roman" w:ascii="Times New Roman"/>
        </w:rPr>
        <w:t xml:space="preserve"> </w:t>
      </w:r>
      <w:r w:rsidR="00FB6D5E">
        <w:rPr>
          <w:rFonts w:hAnsi="Times New Roman" w:ascii="Times New Roman"/>
        </w:rPr>
        <w:t>Bralo, Zagreb, Vladimira Nazora 64, OIB 07273030038 i njegovih nasljednika, pod brojem Z-57/12</w:t>
      </w:r>
      <w:r w:rsidR="00733DD8">
        <w:rPr>
          <w:rFonts w:hAnsi="Times New Roman" w:ascii="Times New Roman"/>
          <w:szCs w:val="24"/>
        </w:rPr>
        <w:t>.</w:t>
      </w:r>
    </w:p>
    <w:p w:rsidRDefault="001229E3" w:rsidP="001229E3" w:rsidR="001229E3" w:rsidRPr="00934DF0">
      <w:pPr>
        <w:pStyle w:val="Tijeloteksta"/>
        <w:rPr>
          <w:rFonts w:hAnsi="Times New Roman" w:ascii="Times New Roman"/>
          <w:szCs w:val="24"/>
        </w:rPr>
      </w:pPr>
    </w:p>
    <w:p w:rsidRDefault="00FB6D5E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i brisanje zabilježbe </w:t>
      </w:r>
      <w:r>
        <w:rPr>
          <w:rFonts w:hAnsi="Times New Roman" w:ascii="Times New Roman"/>
          <w:szCs w:val="24"/>
        </w:rPr>
        <w:t xml:space="preserve">otvaranja stečajnog postupka pod brojem Z-2573/2017,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31291/2017</w:t>
      </w:r>
      <w:r w:rsidR="00733DD8">
        <w:rPr>
          <w:rFonts w:hAnsi="Times New Roman" w:ascii="Times New Roman"/>
          <w:szCs w:val="24"/>
        </w:rPr>
        <w:t>.</w:t>
      </w:r>
    </w:p>
    <w:p w:rsidRDefault="00FB6D5E" w:rsidP="001229E3" w:rsidR="00733DD8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B1A39" w:rsidP="001229E3" w:rsidR="002B1A39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1229E3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Uvidom u </w:t>
      </w:r>
      <w:r w:rsidR="00EB15FB">
        <w:rPr>
          <w:rFonts w:hAnsi="Times New Roman" w:ascii="Times New Roman"/>
          <w:szCs w:val="24"/>
        </w:rPr>
        <w:t xml:space="preserve">spis </w:t>
      </w:r>
      <w:r w:rsidRPr="002F23D3">
        <w:rPr>
          <w:rFonts w:hAnsi="Times New Roman" w:ascii="Times New Roman"/>
          <w:szCs w:val="24"/>
        </w:rPr>
        <w:t>utvrđeno je da</w:t>
      </w:r>
      <w:r w:rsidR="00EB15FB">
        <w:rPr>
          <w:rFonts w:hAnsi="Times New Roman" w:ascii="Times New Roman"/>
          <w:szCs w:val="24"/>
        </w:rPr>
        <w:t xml:space="preserve"> je rješenje o dosudi nekretnine</w:t>
      </w:r>
      <w:r w:rsidRPr="002F23D3">
        <w:rPr>
          <w:rFonts w:hAnsi="Times New Roman" w:ascii="Times New Roman"/>
          <w:szCs w:val="24"/>
        </w:rPr>
        <w:t xml:space="preserve"> kupcu</w:t>
      </w:r>
      <w:r w:rsidR="00EB15FB" w:rsidRPr="00EB15FB">
        <w:rPr>
          <w:rFonts w:hAnsi="Times New Roman" w:ascii="Times New Roman"/>
          <w:szCs w:val="24"/>
        </w:rPr>
        <w:t xml:space="preserve"> </w:t>
      </w:r>
      <w:r w:rsidR="00EB15FB" w:rsidRPr="002F23D3">
        <w:rPr>
          <w:rFonts w:hAnsi="Times New Roman" w:ascii="Times New Roman"/>
          <w:szCs w:val="24"/>
        </w:rPr>
        <w:t>broj 4 St-</w:t>
      </w:r>
      <w:r w:rsidR="00EB15FB">
        <w:rPr>
          <w:rFonts w:hAnsi="Times New Roman" w:ascii="Times New Roman"/>
          <w:szCs w:val="24"/>
        </w:rPr>
        <w:t>6216/16-74</w:t>
      </w:r>
      <w:r w:rsidR="00EB15FB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 </w:t>
      </w:r>
      <w:r w:rsidR="00733DD8">
        <w:rPr>
          <w:rFonts w:hAnsi="Times New Roman" w:ascii="Times New Roman"/>
          <w:szCs w:val="24"/>
        </w:rPr>
        <w:t>11. lipnja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733DD8">
        <w:rPr>
          <w:rFonts w:hAnsi="Times New Roman" w:ascii="Times New Roman"/>
          <w:szCs w:val="24"/>
        </w:rPr>
        <w:t>27. lipnja</w:t>
      </w:r>
      <w:r w:rsidR="001229E3">
        <w:rPr>
          <w:rFonts w:hAnsi="Times New Roman" w:ascii="Times New Roman"/>
          <w:szCs w:val="24"/>
        </w:rPr>
        <w:t xml:space="preserve"> 2018.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FB6D5E">
        <w:rPr>
          <w:rFonts w:hAnsi="Times New Roman" w:ascii="Times New Roman"/>
          <w:szCs w:val="24"/>
        </w:rPr>
        <w:t>3</w:t>
      </w:r>
      <w:r w:rsidR="00733DD8">
        <w:rPr>
          <w:rFonts w:hAnsi="Times New Roman" w:ascii="Times New Roman"/>
          <w:szCs w:val="24"/>
        </w:rPr>
        <w:t>. srpnja</w:t>
      </w:r>
      <w:r w:rsidR="001229E3">
        <w:rPr>
          <w:rFonts w:hAnsi="Times New Roman" w:ascii="Times New Roman"/>
          <w:szCs w:val="24"/>
        </w:rPr>
        <w:t xml:space="preserve"> 2018.</w:t>
      </w:r>
      <w:r w:rsidR="00884269">
        <w:rPr>
          <w:rFonts w:hAnsi="Times New Roman" w:ascii="Times New Roman"/>
          <w:szCs w:val="24"/>
        </w:rPr>
        <w:t xml:space="preserve"> izvijes</w:t>
      </w:r>
      <w:r w:rsidR="003D4338">
        <w:rPr>
          <w:rFonts w:hAnsi="Times New Roman" w:ascii="Times New Roman"/>
          <w:szCs w:val="24"/>
        </w:rPr>
        <w:t>t</w:t>
      </w:r>
      <w:r w:rsidR="00884269">
        <w:rPr>
          <w:rFonts w:hAnsi="Times New Roman" w:ascii="Times New Roman"/>
          <w:szCs w:val="24"/>
        </w:rPr>
        <w:t xml:space="preserve">ila sud da je kupac </w:t>
      </w:r>
      <w:r w:rsidR="00FB6D5E">
        <w:rPr>
          <w:rFonts w:hAnsi="Times New Roman" w:ascii="Times New Roman"/>
        </w:rPr>
        <w:t>Antonio</w:t>
      </w:r>
      <w:r w:rsidR="00FB6D5E" w:rsidRPr="000116E7">
        <w:rPr>
          <w:rFonts w:hAnsi="Times New Roman" w:ascii="Times New Roman"/>
        </w:rPr>
        <w:t xml:space="preserve"> </w:t>
      </w:r>
      <w:r w:rsidR="00FB6D5E">
        <w:rPr>
          <w:rFonts w:hAnsi="Times New Roman" w:ascii="Times New Roman"/>
        </w:rPr>
        <w:t>Krijan, Pula</w:t>
      </w:r>
      <w:r w:rsidR="00FB6D5E">
        <w:rPr>
          <w:rFonts w:hAnsi="Times New Roman" w:ascii="Times New Roman"/>
          <w:szCs w:val="24"/>
        </w:rPr>
        <w:t xml:space="preserve">, </w:t>
      </w:r>
      <w:r w:rsidR="00FB6D5E">
        <w:rPr>
          <w:rFonts w:hAnsi="Times New Roman" w:ascii="Times New Roman"/>
        </w:rPr>
        <w:t>Negrijeva ulica 22 A, OIB 51572904939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FB6D5E">
        <w:rPr>
          <w:rFonts w:hAnsi="Times New Roman" w:ascii="Times New Roman"/>
          <w:szCs w:val="24"/>
        </w:rPr>
        <w:t xml:space="preserve">137.454,92 </w:t>
      </w:r>
      <w:r w:rsidR="00884269">
        <w:rPr>
          <w:rFonts w:hAnsi="Times New Roman" w:ascii="Times New Roman"/>
          <w:szCs w:val="24"/>
        </w:rPr>
        <w:t>kn na poseban račun Agencije otvoren za tu namjenu</w:t>
      </w:r>
      <w:r w:rsidR="00733DD8">
        <w:rPr>
          <w:rFonts w:hAnsi="Times New Roman" w:ascii="Times New Roman"/>
          <w:szCs w:val="24"/>
        </w:rPr>
        <w:t>, a sukladno točki I</w:t>
      </w:r>
      <w:r w:rsidR="00FB6D5E">
        <w:rPr>
          <w:rFonts w:hAnsi="Times New Roman" w:ascii="Times New Roman"/>
          <w:szCs w:val="24"/>
        </w:rPr>
        <w:t>I</w:t>
      </w:r>
      <w:r w:rsidR="00733DD8">
        <w:rPr>
          <w:rFonts w:hAnsi="Times New Roman" w:ascii="Times New Roman"/>
          <w:szCs w:val="24"/>
        </w:rPr>
        <w:t xml:space="preserve">I. izreke rješenja o dosudi od 11. lipnja 2018. </w:t>
      </w:r>
      <w:r w:rsidR="00884269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 xml:space="preserve"> 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EB15FB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8C5DF4">
        <w:rPr>
          <w:rFonts w:hAnsi="Times New Roman" w:ascii="Times New Roman"/>
          <w:szCs w:val="24"/>
        </w:rPr>
        <w:t>upac</w:t>
      </w:r>
      <w:r w:rsidR="00733DD8" w:rsidRPr="00733DD8">
        <w:rPr>
          <w:rFonts w:hAnsi="Times New Roman" w:ascii="Times New Roman"/>
        </w:rPr>
        <w:t xml:space="preserve"> </w:t>
      </w:r>
      <w:r w:rsidR="004104B2">
        <w:rPr>
          <w:rFonts w:hAnsi="Times New Roman" w:ascii="Times New Roman"/>
        </w:rPr>
        <w:t>Antonio</w:t>
      </w:r>
      <w:r w:rsidR="004104B2" w:rsidRPr="000116E7">
        <w:rPr>
          <w:rFonts w:hAnsi="Times New Roman" w:ascii="Times New Roman"/>
        </w:rPr>
        <w:t xml:space="preserve"> </w:t>
      </w:r>
      <w:r w:rsidR="004104B2">
        <w:rPr>
          <w:rFonts w:hAnsi="Times New Roman" w:ascii="Times New Roman"/>
        </w:rPr>
        <w:t>Krijan, Pula</w:t>
      </w:r>
      <w:r w:rsidR="004104B2">
        <w:rPr>
          <w:rFonts w:hAnsi="Times New Roman" w:ascii="Times New Roman"/>
          <w:szCs w:val="24"/>
        </w:rPr>
        <w:t xml:space="preserve">, </w:t>
      </w:r>
      <w:r w:rsidR="004104B2">
        <w:rPr>
          <w:rFonts w:hAnsi="Times New Roman" w:ascii="Times New Roman"/>
        </w:rPr>
        <w:t>Negrijeva ulica 22 A, OIB 51572904939</w:t>
      </w:r>
      <w:r w:rsidR="00733DD8">
        <w:rPr>
          <w:rFonts w:hAnsi="Times New Roman" w:ascii="Times New Roman"/>
        </w:rPr>
        <w:t>,</w:t>
      </w:r>
      <w:r w:rsidR="008C5DF4">
        <w:rPr>
          <w:rFonts w:hAnsi="Times New Roman" w:ascii="Times New Roman"/>
          <w:szCs w:val="24"/>
        </w:rPr>
        <w:t xml:space="preserve"> </w:t>
      </w:r>
      <w:r w:rsidR="003D4338">
        <w:rPr>
          <w:rFonts w:hAnsi="Times New Roman" w:ascii="Times New Roman"/>
          <w:szCs w:val="24"/>
        </w:rPr>
        <w:t>je</w:t>
      </w:r>
      <w:r w:rsidR="008C5DF4">
        <w:rPr>
          <w:rFonts w:hAnsi="Times New Roman" w:ascii="Times New Roman"/>
          <w:szCs w:val="24"/>
        </w:rPr>
        <w:t xml:space="preserve"> kao sudionik javne dražbe uplatio na poseban račun Agencije jamčevinu od </w:t>
      </w:r>
      <w:r w:rsidR="004104B2">
        <w:rPr>
          <w:rFonts w:hAnsi="Times New Roman" w:ascii="Times New Roman"/>
          <w:szCs w:val="24"/>
        </w:rPr>
        <w:t>91.020,50 kn te je isti</w:t>
      </w:r>
      <w:r w:rsidR="003D4338">
        <w:rPr>
          <w:rFonts w:hAnsi="Times New Roman" w:ascii="Times New Roman"/>
          <w:szCs w:val="24"/>
        </w:rPr>
        <w:t xml:space="preserve"> </w:t>
      </w:r>
      <w:r w:rsidR="004104B2">
        <w:rPr>
          <w:rFonts w:hAnsi="Times New Roman" w:ascii="Times New Roman"/>
          <w:szCs w:val="24"/>
        </w:rPr>
        <w:t xml:space="preserve">kupio predmetnu nekretninu na elektroničkoj javnoj dražbi koju je provela Financijska agencija, dajući na dražbi zadnju najvišu valjanu ponudu za kupnju predmetne nekretnine u iznosu od 684.653,75 kn. Podneskom od 14. svibnja 2018. razlučni vjerovnik </w:t>
      </w:r>
      <w:r w:rsidR="004104B2">
        <w:rPr>
          <w:rFonts w:hAnsi="Times New Roman" w:ascii="Times New Roman"/>
        </w:rPr>
        <w:t>Antonio</w:t>
      </w:r>
      <w:r w:rsidR="004104B2" w:rsidRPr="000116E7">
        <w:rPr>
          <w:rFonts w:hAnsi="Times New Roman" w:ascii="Times New Roman"/>
        </w:rPr>
        <w:t xml:space="preserve"> </w:t>
      </w:r>
      <w:r w:rsidR="004104B2">
        <w:rPr>
          <w:rFonts w:hAnsi="Times New Roman" w:ascii="Times New Roman"/>
        </w:rPr>
        <w:t>Krijan, Pula</w:t>
      </w:r>
      <w:r w:rsidR="004104B2">
        <w:rPr>
          <w:rFonts w:hAnsi="Times New Roman" w:ascii="Times New Roman"/>
          <w:szCs w:val="24"/>
        </w:rPr>
        <w:t xml:space="preserve">, </w:t>
      </w:r>
      <w:r w:rsidR="004104B2">
        <w:rPr>
          <w:rFonts w:hAnsi="Times New Roman" w:ascii="Times New Roman"/>
        </w:rPr>
        <w:t xml:space="preserve">Negrijeva ulica 22 A, OIB 51572904939 stavio je zahtjev da ga sud oslobodi od polaganja kupovnine preko iznosa koji čini razliku između utvrđenih troškova iz čl. 254. st. 2. </w:t>
      </w:r>
      <w:r w:rsidR="00A3468B">
        <w:rPr>
          <w:rFonts w:hAnsi="Times New Roman" w:ascii="Times New Roman"/>
        </w:rPr>
        <w:t xml:space="preserve">Stečajnog zakona (Narodne novine broj 71/15, 104/17, dalje u tekstu: </w:t>
      </w:r>
      <w:r w:rsidR="004104B2">
        <w:rPr>
          <w:rFonts w:hAnsi="Times New Roman" w:ascii="Times New Roman"/>
        </w:rPr>
        <w:t>SZ-a</w:t>
      </w:r>
      <w:r w:rsidR="00A3468B">
        <w:rPr>
          <w:rFonts w:hAnsi="Times New Roman" w:ascii="Times New Roman"/>
        </w:rPr>
        <w:t>)</w:t>
      </w:r>
      <w:r w:rsidR="004104B2">
        <w:rPr>
          <w:rFonts w:hAnsi="Times New Roman" w:ascii="Times New Roman"/>
        </w:rPr>
        <w:t xml:space="preserve"> i uplaćene jamčevine u iznosu od 91.020,50 kn, jer da je njegova tražbina osigurana razlučnim pravom veća od utvrđene vrijednosti nekretnine i da ista premašuje iznos kupovnine. Sud je utvrdio da je takav zahtjev kupca/razlučnog vjerovnika Antonija Krijana osnovan, slijedom čega je pod točkom II. izreke rješenja o dosudi od 11. lipnja 2018. sud riješio da k</w:t>
      </w:r>
      <w:r w:rsidR="004104B2" w:rsidRPr="00934DF0">
        <w:rPr>
          <w:rFonts w:hAnsi="Times New Roman" w:ascii="Times New Roman"/>
          <w:szCs w:val="24"/>
        </w:rPr>
        <w:t xml:space="preserve">upac </w:t>
      </w:r>
      <w:r w:rsidR="004104B2">
        <w:rPr>
          <w:rFonts w:hAnsi="Times New Roman" w:ascii="Times New Roman"/>
        </w:rPr>
        <w:t>Antonio</w:t>
      </w:r>
      <w:r w:rsidR="004104B2" w:rsidRPr="000116E7">
        <w:rPr>
          <w:rFonts w:hAnsi="Times New Roman" w:ascii="Times New Roman"/>
        </w:rPr>
        <w:t xml:space="preserve"> </w:t>
      </w:r>
      <w:r w:rsidR="004104B2">
        <w:rPr>
          <w:rFonts w:hAnsi="Times New Roman" w:ascii="Times New Roman"/>
        </w:rPr>
        <w:t xml:space="preserve">Krijan, koji je razlučni i jedini vjerovnik koji se namiruje iz kupovnine, nije dužan položiti kupovninu za nekretninu iz točke I. izreke </w:t>
      </w:r>
      <w:r w:rsidR="002D324A">
        <w:rPr>
          <w:rFonts w:hAnsi="Times New Roman" w:ascii="Times New Roman"/>
        </w:rPr>
        <w:t>ovog zaključka</w:t>
      </w:r>
      <w:r w:rsidR="004104B2">
        <w:rPr>
          <w:rFonts w:hAnsi="Times New Roman" w:ascii="Times New Roman"/>
        </w:rPr>
        <w:t xml:space="preserve">, a koja kupovnina je ostvarena u iznosu od </w:t>
      </w:r>
      <w:r w:rsidR="004104B2">
        <w:rPr>
          <w:rFonts w:hAnsi="Times New Roman" w:ascii="Times New Roman"/>
          <w:szCs w:val="24"/>
        </w:rPr>
        <w:t>684.653,75 kn (jer njegova tražbina osigurana razlučnim pravom premašuje iznos kupovnine), izuzev dijela kupovnine iz točke III. izreke rješenja</w:t>
      </w:r>
      <w:r w:rsidR="002D324A">
        <w:rPr>
          <w:rFonts w:hAnsi="Times New Roman" w:ascii="Times New Roman"/>
          <w:szCs w:val="24"/>
        </w:rPr>
        <w:t xml:space="preserve"> o dosudi</w:t>
      </w:r>
      <w:r w:rsidR="004104B2">
        <w:rPr>
          <w:rFonts w:hAnsi="Times New Roman" w:ascii="Times New Roman"/>
          <w:szCs w:val="24"/>
        </w:rPr>
        <w:t xml:space="preserve">. </w:t>
      </w:r>
      <w:r w:rsidR="003D4338">
        <w:rPr>
          <w:rFonts w:hAnsi="Times New Roman" w:ascii="Times New Roman"/>
        </w:rPr>
        <w:t xml:space="preserve">Stoga je </w:t>
      </w:r>
      <w:r w:rsidR="002D324A">
        <w:rPr>
          <w:rFonts w:hAnsi="Times New Roman" w:ascii="Times New Roman"/>
        </w:rPr>
        <w:t>kupac Antonio Krijan</w:t>
      </w:r>
      <w:r w:rsidR="008C5DF4">
        <w:rPr>
          <w:rFonts w:hAnsi="Times New Roman" w:ascii="Times New Roman"/>
          <w:szCs w:val="24"/>
        </w:rPr>
        <w:t xml:space="preserve"> rješenjm o dosudi pozvan da uplati </w:t>
      </w:r>
      <w:r w:rsidR="003D4338">
        <w:rPr>
          <w:rFonts w:hAnsi="Times New Roman" w:ascii="Times New Roman"/>
          <w:szCs w:val="24"/>
        </w:rPr>
        <w:t xml:space="preserve">isključivo </w:t>
      </w:r>
      <w:r w:rsidR="008C5DF4">
        <w:rPr>
          <w:rFonts w:hAnsi="Times New Roman" w:ascii="Times New Roman"/>
          <w:szCs w:val="24"/>
        </w:rPr>
        <w:t xml:space="preserve">razliku kupovnine </w:t>
      </w:r>
      <w:r w:rsidR="003D4338">
        <w:rPr>
          <w:rFonts w:hAnsi="Times New Roman" w:ascii="Times New Roman"/>
          <w:szCs w:val="24"/>
        </w:rPr>
        <w:t xml:space="preserve">do ukupno utvrđenih troškova koji iznose </w:t>
      </w:r>
      <w:r w:rsidR="004104B2">
        <w:rPr>
          <w:rFonts w:hAnsi="Times New Roman" w:ascii="Times New Roman"/>
          <w:szCs w:val="24"/>
        </w:rPr>
        <w:t>228.475,42</w:t>
      </w:r>
      <w:r w:rsidR="003D4338">
        <w:rPr>
          <w:rFonts w:hAnsi="Times New Roman" w:ascii="Times New Roman"/>
          <w:szCs w:val="24"/>
        </w:rPr>
        <w:t xml:space="preserve"> kn, tj. razliku u visini </w:t>
      </w:r>
      <w:r w:rsidR="008C5DF4">
        <w:rPr>
          <w:rFonts w:hAnsi="Times New Roman" w:ascii="Times New Roman"/>
          <w:szCs w:val="24"/>
        </w:rPr>
        <w:t xml:space="preserve">od </w:t>
      </w:r>
      <w:r w:rsidR="004104B2">
        <w:rPr>
          <w:rFonts w:hAnsi="Times New Roman" w:ascii="Times New Roman"/>
          <w:szCs w:val="24"/>
        </w:rPr>
        <w:t>137.454,92</w:t>
      </w:r>
      <w:r w:rsidR="00733DD8">
        <w:rPr>
          <w:rFonts w:hAnsi="Times New Roman" w:ascii="Times New Roman"/>
          <w:szCs w:val="24"/>
        </w:rPr>
        <w:t xml:space="preserve"> kn</w:t>
      </w:r>
      <w:r w:rsidR="008C5DF4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="003D4338">
        <w:rPr>
          <w:rFonts w:hAnsi="Times New Roman" w:ascii="Times New Roman"/>
          <w:szCs w:val="24"/>
        </w:rPr>
        <w:t>SZ-a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733DD8">
        <w:rPr>
          <w:rFonts w:hAnsi="Times New Roman" w:ascii="Times New Roman"/>
          <w:szCs w:val="24"/>
        </w:rPr>
        <w:t>18. srpnja</w:t>
      </w:r>
      <w:r w:rsidR="001229E3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F10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33DD8">
      <w:rPr>
        <w:rFonts w:hAnsi="Times New Roman" w:ascii="Times New Roman"/>
      </w:rPr>
      <w:t>6216</w:t>
    </w:r>
    <w:r w:rsidR="001229E3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78B5"/>
    <w:rsid w:val="00072954"/>
    <w:rsid w:val="000A020C"/>
    <w:rsid w:val="000A2EA1"/>
    <w:rsid w:val="000C1CE8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84296"/>
    <w:rsid w:val="002B1A39"/>
    <w:rsid w:val="002C2005"/>
    <w:rsid w:val="002D324A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83603"/>
    <w:rsid w:val="0039023B"/>
    <w:rsid w:val="00393171"/>
    <w:rsid w:val="003B7EB5"/>
    <w:rsid w:val="003D357F"/>
    <w:rsid w:val="003D4338"/>
    <w:rsid w:val="004104B2"/>
    <w:rsid w:val="00467623"/>
    <w:rsid w:val="00473DCE"/>
    <w:rsid w:val="00475446"/>
    <w:rsid w:val="00480933"/>
    <w:rsid w:val="00491ED9"/>
    <w:rsid w:val="0049445B"/>
    <w:rsid w:val="00494B24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16D5D"/>
    <w:rsid w:val="006275C1"/>
    <w:rsid w:val="0063170F"/>
    <w:rsid w:val="006521A5"/>
    <w:rsid w:val="006636CC"/>
    <w:rsid w:val="00727927"/>
    <w:rsid w:val="00733DD8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3999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1233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3468B"/>
    <w:rsid w:val="00A5563D"/>
    <w:rsid w:val="00A91D89"/>
    <w:rsid w:val="00A960BB"/>
    <w:rsid w:val="00AB7170"/>
    <w:rsid w:val="00AC14E9"/>
    <w:rsid w:val="00AD105D"/>
    <w:rsid w:val="00B06F10"/>
    <w:rsid w:val="00B27DDF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23D37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B15FB"/>
    <w:rsid w:val="00ED1913"/>
    <w:rsid w:val="00F24D30"/>
    <w:rsid w:val="00F44992"/>
    <w:rsid w:val="00F5464F"/>
    <w:rsid w:val="00F555AE"/>
    <w:rsid w:val="00F6123A"/>
    <w:rsid w:val="00F80552"/>
    <w:rsid w:val="00F876A0"/>
    <w:rsid w:val="00FA4D1E"/>
    <w:rsid w:val="00FB6D5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06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F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F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F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F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06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F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F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F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F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
original u kal. 20.8.18.</izvorni_sadrzaj>
    <derivirana_varijabla naziv="DomainObject.Predmet.Opis_1">preslika dijela spisa na VTS
original u kal. 20.8.18.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OTPREMLJEN
NA VTS 6.7.18.</izvorni_sadrzaj>
    <derivirana_varijabla naziv="DomainObject.Predmet.PrimjedbaSuca_1">PRESLIK DIJELA SPISA OTPREMLJEN
NA VTS 6.7.18.</derivirana_varijabla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srpnja 2018.</izvorni_sadrzaj>
    <derivirana_varijabla naziv="DomainObject.Predmet.SpisIzvanSuda.DatumIzlazaSpisa_1">9.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715</properties:Words>
  <properties:Characters>3817</properties:Characters>
  <properties:Lines>92</properties:Lines>
  <properties:Paragraphs>28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2018-07-18T08:52:00Z</dcterms:created>
  <dc:creator>x</dc:creator>
  <cp:lastModifiedBy>Renata Klokočki</cp:lastModifiedBy>
  <cp:lastPrinted>2018-07-18T10:29:00Z</cp:lastPrinted>
  <dcterms:modified xmlns:xsi="http://www.w3.org/2001/XMLSchema-instance" xsi:type="dcterms:W3CDTF">2018-07-18T10:30:00Z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POSJED-BRALO GRADNJA-6.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