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8a4de" w14:paraId="d08a4de" w:rsidRDefault="001F67A9" w:rsidP="009726DE" w:rsidR="00CD5FD8" w:rsidRPr="00747C19">
      <w:pPr>
        <w15:collapsed w:val="false"/>
        <w:rPr>
          <w:szCs w:val="24"/>
          <w:lang w:val="pl-PL"/>
        </w:rPr>
      </w:pPr>
      <w:bookmarkStart w:name="_GoBack" w:id="0"/>
      <w:bookmarkEnd w:id="0"/>
      <w:r w:rsidRPr="00747C19">
        <w:rPr>
          <w:noProof/>
          <w:sz w:val="20"/>
          <w:lang w:eastAsia="hr-HR"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6DE" w:rsidP="009726DE" w:rsidR="009726DE" w:rsidRPr="00747C19">
      <w:pPr>
        <w:rPr>
          <w:szCs w:val="24"/>
          <w:lang w:val="pl-PL"/>
        </w:rPr>
      </w:pPr>
      <w:r w:rsidRPr="00747C19">
        <w:rPr>
          <w:szCs w:val="24"/>
          <w:lang w:val="pl-PL"/>
        </w:rPr>
        <w:t>REPUBLIKA HRVATSKA</w:t>
      </w:r>
    </w:p>
    <w:p w:rsidRDefault="009726DE" w:rsidP="009726DE" w:rsidR="009726DE" w:rsidRPr="00747C19">
      <w:pPr>
        <w:rPr>
          <w:szCs w:val="24"/>
          <w:lang w:val="pl-PL"/>
        </w:rPr>
      </w:pPr>
      <w:r w:rsidRPr="00747C19">
        <w:rPr>
          <w:szCs w:val="24"/>
          <w:lang w:val="pl-PL"/>
        </w:rPr>
        <w:t>TRGOVAČKI SUD U ZAGREBU</w:t>
      </w:r>
    </w:p>
    <w:p w:rsidRDefault="009726DE" w:rsidP="009726DE" w:rsidR="009726DE" w:rsidRPr="00747C19">
      <w:pPr>
        <w:jc w:val="both"/>
        <w:rPr>
          <w:szCs w:val="24"/>
          <w:lang w:val="pl-PL"/>
        </w:rPr>
      </w:pPr>
      <w:r w:rsidRPr="00747C19">
        <w:rPr>
          <w:szCs w:val="24"/>
          <w:lang w:val="hr-HR"/>
        </w:rPr>
        <w:t>Zagreb, Amruševa 2/II</w:t>
      </w:r>
      <w:r w:rsidRPr="00747C19">
        <w:rPr>
          <w:szCs w:val="24"/>
          <w:lang w:val="hr-HR"/>
        </w:rPr>
        <w:tab/>
      </w:r>
      <w:r w:rsidRPr="00747C19">
        <w:rPr>
          <w:szCs w:val="24"/>
          <w:lang w:val="hr-HR"/>
        </w:rPr>
        <w:tab/>
      </w:r>
      <w:r w:rsidRPr="00747C19">
        <w:rPr>
          <w:szCs w:val="24"/>
          <w:lang w:val="pl-PL"/>
        </w:rPr>
        <w:tab/>
      </w:r>
      <w:r w:rsidRPr="00747C19">
        <w:rPr>
          <w:szCs w:val="24"/>
          <w:lang w:val="pl-PL"/>
        </w:rPr>
        <w:tab/>
      </w:r>
      <w:r w:rsidRPr="00747C19">
        <w:rPr>
          <w:szCs w:val="24"/>
          <w:lang w:val="pl-PL"/>
        </w:rPr>
        <w:tab/>
      </w:r>
      <w:r w:rsidRPr="00747C19">
        <w:rPr>
          <w:szCs w:val="24"/>
          <w:lang w:val="pl-PL"/>
        </w:rPr>
        <w:tab/>
      </w:r>
      <w:r w:rsidRPr="00747C19">
        <w:rPr>
          <w:szCs w:val="24"/>
          <w:lang w:val="pl-PL"/>
        </w:rPr>
        <w:tab/>
      </w:r>
      <w:r w:rsidRPr="00423C52">
        <w:rPr>
          <w:szCs w:val="24"/>
          <w:lang w:val="pl-PL"/>
        </w:rPr>
        <w:t>7 St-</w:t>
      </w:r>
      <w:r w:rsidR="005A32D1" w:rsidRPr="00423C52">
        <w:rPr>
          <w:szCs w:val="24"/>
          <w:lang w:val="pl-PL"/>
        </w:rPr>
        <w:t>2725/16</w:t>
      </w:r>
      <w:r w:rsidR="00423C52">
        <w:rPr>
          <w:szCs w:val="24"/>
          <w:lang w:val="pl-PL"/>
        </w:rPr>
        <w:t>-25</w:t>
      </w:r>
    </w:p>
    <w:p w:rsidRDefault="009726DE" w:rsidP="009726DE" w:rsidR="009726DE" w:rsidRPr="00747C19">
      <w:pPr>
        <w:jc w:val="both"/>
        <w:rPr>
          <w:szCs w:val="24"/>
          <w:lang w:val="pt-BR"/>
        </w:rPr>
      </w:pPr>
    </w:p>
    <w:p w:rsidRDefault="0059308C" w:rsidP="009726DE" w:rsidR="0059308C" w:rsidRPr="00747C19">
      <w:pPr>
        <w:jc w:val="center"/>
        <w:rPr>
          <w:szCs w:val="24"/>
          <w:lang w:val="pt-BR"/>
        </w:rPr>
      </w:pPr>
      <w:r w:rsidRPr="00747C19">
        <w:rPr>
          <w:szCs w:val="24"/>
          <w:lang w:val="pt-BR"/>
        </w:rPr>
        <w:t>R E P U B L I K A  H R V A T S K A</w:t>
      </w:r>
    </w:p>
    <w:p w:rsidRDefault="009726DE" w:rsidP="009726DE" w:rsidR="009726DE" w:rsidRPr="00747C19">
      <w:pPr>
        <w:jc w:val="center"/>
        <w:rPr>
          <w:szCs w:val="24"/>
          <w:lang w:val="pt-BR"/>
        </w:rPr>
      </w:pPr>
      <w:r w:rsidRPr="00747C19">
        <w:rPr>
          <w:szCs w:val="24"/>
          <w:lang w:val="pt-BR"/>
        </w:rPr>
        <w:t>R J E Š E N J E</w:t>
      </w:r>
    </w:p>
    <w:p w:rsidRDefault="009726DE" w:rsidP="009726DE" w:rsidR="009726DE" w:rsidRPr="00747C19">
      <w:pPr>
        <w:pStyle w:val="Tijeloteksta-uvlaka2"/>
        <w:ind w:firstLine="0"/>
        <w:rPr>
          <w:szCs w:val="24"/>
          <w:lang w:eastAsia="hr-HR" w:val="pt-BR"/>
        </w:rPr>
      </w:pPr>
    </w:p>
    <w:p w:rsidRDefault="009726DE" w:rsidP="003076C6" w:rsidR="009726DE" w:rsidRPr="00747C19">
      <w:pPr>
        <w:jc w:val="both"/>
      </w:pPr>
      <w:r w:rsidRPr="00747C19">
        <w:rPr>
          <w:szCs w:val="24"/>
          <w:lang w:eastAsia="hr-HR" w:val="pt-BR"/>
        </w:rPr>
        <w:tab/>
      </w:r>
      <w:r w:rsidRPr="00747C19">
        <w:rPr>
          <w:szCs w:val="24"/>
          <w:lang w:val="pt-BR"/>
        </w:rPr>
        <w:t xml:space="preserve">TRGOVAČKI SUD U ZAGREBU po sucu toga suda Vesni Malenica kao stečajnom sucu u stečajnom postupku nad dužnikom </w:t>
      </w:r>
      <w:r w:rsidR="00F052DB" w:rsidRPr="006A3BC8">
        <w:rPr>
          <w:szCs w:val="24"/>
          <w:lang w:val="hr-HR"/>
        </w:rPr>
        <w:t>PRODEO DFM d. o. o.</w:t>
      </w:r>
      <w:r w:rsidR="00F052DB">
        <w:rPr>
          <w:szCs w:val="24"/>
          <w:lang w:val="hr-HR"/>
        </w:rPr>
        <w:t xml:space="preserve"> u stečaju</w:t>
      </w:r>
      <w:r w:rsidR="00F052DB" w:rsidRPr="006A3BC8">
        <w:rPr>
          <w:szCs w:val="24"/>
          <w:lang w:val="hr-HR"/>
        </w:rPr>
        <w:t>, Zagreb, Heinzelova 33/a, OIB 22574167827</w:t>
      </w:r>
      <w:r w:rsidR="002025BD">
        <w:rPr>
          <w:szCs w:val="24"/>
        </w:rPr>
        <w:t>,</w:t>
      </w:r>
      <w:r w:rsidRPr="00747C19">
        <w:rPr>
          <w:szCs w:val="24"/>
          <w:lang w:val="pt-BR"/>
        </w:rPr>
        <w:t xml:space="preserve">  nakon održanog ispitnog ročišta </w:t>
      </w:r>
      <w:r w:rsidR="00F052DB">
        <w:rPr>
          <w:szCs w:val="24"/>
          <w:lang w:val="pt-BR"/>
        </w:rPr>
        <w:t>22</w:t>
      </w:r>
      <w:r w:rsidR="00D46FD9" w:rsidRPr="00747C19">
        <w:rPr>
          <w:szCs w:val="24"/>
          <w:lang w:val="pt-BR"/>
        </w:rPr>
        <w:t>. veljače 2017.</w:t>
      </w:r>
    </w:p>
    <w:p w:rsidRDefault="009726DE" w:rsidP="009726DE" w:rsidR="009726DE" w:rsidRPr="00747C19">
      <w:pPr>
        <w:rPr>
          <w:szCs w:val="24"/>
          <w:lang w:val="hr-HR"/>
        </w:rPr>
      </w:pPr>
    </w:p>
    <w:p w:rsidRDefault="009726DE" w:rsidP="009726DE" w:rsidR="009726DE" w:rsidRPr="00747C19">
      <w:pPr>
        <w:pStyle w:val="Naslov2"/>
        <w:rPr>
          <w:b w:val="false"/>
          <w:szCs w:val="24"/>
        </w:rPr>
      </w:pPr>
      <w:r w:rsidRPr="00747C19">
        <w:rPr>
          <w:b w:val="false"/>
          <w:szCs w:val="24"/>
        </w:rPr>
        <w:t>r i j e š i o     j e</w:t>
      </w:r>
    </w:p>
    <w:p w:rsidRDefault="009726DE" w:rsidP="009726DE" w:rsidR="009726DE" w:rsidRPr="00747C19">
      <w:pPr>
        <w:jc w:val="both"/>
        <w:rPr>
          <w:szCs w:val="24"/>
          <w:lang w:val="hr-HR"/>
        </w:rPr>
      </w:pPr>
    </w:p>
    <w:p w:rsidRDefault="009726DE" w:rsidP="009B09CD" w:rsidR="009726DE" w:rsidRPr="00747C19">
      <w:pPr>
        <w:pStyle w:val="Uvuenotijeloteksta"/>
        <w:ind w:firstLine="0" w:right="-2" w:left="0"/>
        <w:rPr>
          <w:b w:val="false"/>
          <w:szCs w:val="24"/>
        </w:rPr>
      </w:pPr>
      <w:r w:rsidRPr="00747C19">
        <w:rPr>
          <w:b w:val="false"/>
          <w:szCs w:val="24"/>
        </w:rPr>
        <w:tab/>
      </w:r>
      <w:r w:rsidR="00431F79" w:rsidRPr="00747C19">
        <w:rPr>
          <w:b w:val="false"/>
          <w:szCs w:val="24"/>
        </w:rPr>
        <w:t>Smatra</w:t>
      </w:r>
      <w:r w:rsidR="00A077DE">
        <w:rPr>
          <w:b w:val="false"/>
          <w:szCs w:val="24"/>
        </w:rPr>
        <w:t>ju se utvrđene</w:t>
      </w:r>
      <w:r w:rsidR="00431F79" w:rsidRPr="00747C19">
        <w:rPr>
          <w:b w:val="false"/>
          <w:szCs w:val="24"/>
        </w:rPr>
        <w:t xml:space="preserve"> u cijelosti tr</w:t>
      </w:r>
      <w:r w:rsidR="00A077DE">
        <w:rPr>
          <w:b w:val="false"/>
          <w:szCs w:val="24"/>
        </w:rPr>
        <w:t>ažbine</w:t>
      </w:r>
      <w:r w:rsidR="00431F79" w:rsidRPr="00747C19">
        <w:rPr>
          <w:b w:val="false"/>
          <w:szCs w:val="24"/>
        </w:rPr>
        <w:t xml:space="preserve"> </w:t>
      </w:r>
      <w:r w:rsidR="00A077DE">
        <w:rPr>
          <w:b w:val="false"/>
          <w:szCs w:val="24"/>
        </w:rPr>
        <w:t>vjerovnika viš</w:t>
      </w:r>
      <w:r w:rsidR="002F7F28">
        <w:rPr>
          <w:b w:val="false"/>
          <w:szCs w:val="24"/>
        </w:rPr>
        <w:t>ih isplatnih redova</w:t>
      </w:r>
    </w:p>
    <w:p w:rsidRDefault="009726DE" w:rsidP="009B09CD" w:rsidR="009726DE" w:rsidRPr="00747C19">
      <w:pPr>
        <w:ind w:hanging="11" w:right="-2"/>
        <w:jc w:val="center"/>
        <w:rPr>
          <w:szCs w:val="24"/>
          <w:lang w:val="hr-HR"/>
        </w:rPr>
      </w:pPr>
      <w:r w:rsidRPr="00747C19">
        <w:rPr>
          <w:szCs w:val="24"/>
          <w:lang w:val="hr-HR"/>
        </w:rPr>
        <w:t>1. viši isplatni red</w:t>
      </w:r>
    </w:p>
    <w:p w:rsidRDefault="003076C6" w:rsidP="009726DE" w:rsidR="003076C6">
      <w:pPr>
        <w:pStyle w:val="Uvuenotijeloteksta"/>
        <w:ind w:firstLine="0" w:right="566" w:left="709"/>
        <w:jc w:val="center"/>
        <w:rPr>
          <w:b w:val="false"/>
          <w:szCs w:val="24"/>
        </w:rPr>
      </w:pPr>
    </w:p>
    <w:tbl>
      <w:tblPr>
        <w:tblStyle w:val="Reetkatablice"/>
        <w:tblW w:type="dxa" w:w="8330"/>
        <w:tblLayout w:type="fixed"/>
        <w:tblLook w:val="04A0" w:noVBand="1" w:noHBand="0" w:lastColumn="0" w:firstColumn="1" w:lastRow="0" w:firstRow="1"/>
      </w:tblPr>
      <w:tblGrid>
        <w:gridCol w:w="617"/>
        <w:gridCol w:w="625"/>
        <w:gridCol w:w="2552"/>
        <w:gridCol w:w="1283"/>
        <w:gridCol w:w="1445"/>
        <w:gridCol w:w="1808"/>
      </w:tblGrid>
      <w:tr w:rsidTr="00C459B2" w:rsidR="000E37F0">
        <w:trPr>
          <w:trHeight w:val="701"/>
        </w:trPr>
        <w:tc>
          <w:tcPr>
            <w:tcW w:type="dxa" w:w="617"/>
            <w:hideMark/>
          </w:tcPr>
          <w:p w:rsidRDefault="000E37F0" w:rsidR="000E37F0" w:rsidRPr="00DA7A84">
            <w:pPr>
              <w:jc w:val="center"/>
              <w:rPr>
                <w:color w:val="000000"/>
                <w:sz w:val="18"/>
                <w:szCs w:val="18"/>
                <w:lang w:val="en-US"/>
              </w:rPr>
            </w:pPr>
            <w:r>
              <w:rPr>
                <w:color w:val="000000"/>
                <w:sz w:val="18"/>
                <w:szCs w:val="18"/>
              </w:rPr>
              <w:t>R. br.</w:t>
            </w:r>
          </w:p>
        </w:tc>
        <w:tc>
          <w:tcPr>
            <w:tcW w:type="dxa" w:w="625"/>
            <w:hideMark/>
          </w:tcPr>
          <w:p w:rsidRDefault="000E37F0" w:rsidR="000E37F0" w:rsidRPr="00DA7A84">
            <w:pPr>
              <w:jc w:val="center"/>
              <w:rPr>
                <w:bCs/>
                <w:color w:val="000000"/>
                <w:sz w:val="18"/>
                <w:szCs w:val="18"/>
                <w:lang w:val="it-IT"/>
              </w:rPr>
            </w:pPr>
            <w:r>
              <w:rPr>
                <w:bCs/>
                <w:color w:val="000000"/>
                <w:sz w:val="18"/>
                <w:szCs w:val="18"/>
                <w:lang w:val="it-IT"/>
              </w:rPr>
              <w:t>R. br. pr.</w:t>
            </w:r>
          </w:p>
        </w:tc>
        <w:tc>
          <w:tcPr>
            <w:tcW w:type="dxa" w:w="2552"/>
            <w:hideMark/>
          </w:tcPr>
          <w:p w:rsidRDefault="000E37F0" w:rsidR="000E37F0">
            <w:pPr>
              <w:jc w:val="center"/>
              <w:rPr>
                <w:bCs/>
                <w:color w:val="000000"/>
                <w:sz w:val="18"/>
                <w:szCs w:val="18"/>
              </w:rPr>
            </w:pPr>
            <w:r w:rsidRPr="00DA7A84">
              <w:rPr>
                <w:bCs/>
                <w:color w:val="000000"/>
                <w:sz w:val="18"/>
                <w:szCs w:val="18"/>
                <w:lang w:val="it-IT"/>
              </w:rPr>
              <w:t>Ime i prezime/tvrtka ili naziv vjerovnika</w:t>
            </w:r>
            <w:r w:rsidRPr="00DA7A84">
              <w:rPr>
                <w:bCs/>
                <w:color w:val="000000"/>
                <w:sz w:val="18"/>
                <w:szCs w:val="18"/>
              </w:rPr>
              <w:t xml:space="preserve"> Adresa/sjedište vjerovnika</w:t>
            </w:r>
          </w:p>
          <w:p w:rsidRDefault="000E37F0" w:rsidR="000E37F0" w:rsidRPr="00DA7A84">
            <w:pPr>
              <w:jc w:val="center"/>
              <w:rPr>
                <w:bCs/>
                <w:color w:val="000000"/>
                <w:sz w:val="18"/>
                <w:szCs w:val="18"/>
                <w:lang w:val="en-US"/>
              </w:rPr>
            </w:pPr>
            <w:r>
              <w:rPr>
                <w:bCs/>
                <w:color w:val="000000"/>
                <w:sz w:val="18"/>
                <w:szCs w:val="18"/>
              </w:rPr>
              <w:t>OIB</w:t>
            </w:r>
          </w:p>
        </w:tc>
        <w:tc>
          <w:tcPr>
            <w:tcW w:type="dxa" w:w="1283"/>
            <w:hideMark/>
          </w:tcPr>
          <w:p w:rsidRDefault="000E37F0" w:rsidR="000E37F0" w:rsidRPr="00DA7A84">
            <w:pPr>
              <w:jc w:val="center"/>
              <w:rPr>
                <w:bCs/>
                <w:color w:val="000000"/>
                <w:sz w:val="18"/>
                <w:szCs w:val="18"/>
                <w:lang w:val="en-US"/>
              </w:rPr>
            </w:pPr>
            <w:r w:rsidRPr="00DA7A84">
              <w:rPr>
                <w:bCs/>
                <w:color w:val="000000"/>
                <w:sz w:val="18"/>
                <w:szCs w:val="18"/>
              </w:rPr>
              <w:t>Iznos prijavljene tražbine (kn)</w:t>
            </w:r>
          </w:p>
        </w:tc>
        <w:tc>
          <w:tcPr>
            <w:tcW w:type="dxa" w:w="1445"/>
            <w:hideMark/>
          </w:tcPr>
          <w:p w:rsidRDefault="000E37F0" w:rsidR="000E37F0" w:rsidRPr="00DA7A84">
            <w:pPr>
              <w:jc w:val="center"/>
              <w:rPr>
                <w:bCs/>
                <w:color w:val="000000"/>
                <w:sz w:val="18"/>
                <w:szCs w:val="18"/>
                <w:lang w:val="en-US"/>
              </w:rPr>
            </w:pPr>
            <w:r w:rsidRPr="00DA7A84">
              <w:rPr>
                <w:bCs/>
                <w:color w:val="000000"/>
                <w:sz w:val="18"/>
                <w:szCs w:val="18"/>
              </w:rPr>
              <w:t>Iznos priznate tražbine (kn)</w:t>
            </w:r>
          </w:p>
        </w:tc>
        <w:tc>
          <w:tcPr>
            <w:tcW w:type="dxa" w:w="1808"/>
            <w:hideMark/>
          </w:tcPr>
          <w:p w:rsidRDefault="000E37F0" w:rsidR="000E37F0" w:rsidRPr="00DA7A84">
            <w:pPr>
              <w:jc w:val="center"/>
              <w:rPr>
                <w:bCs/>
                <w:color w:val="000000"/>
                <w:sz w:val="18"/>
                <w:szCs w:val="18"/>
                <w:lang w:val="en-US"/>
              </w:rPr>
            </w:pPr>
            <w:r w:rsidRPr="00DA7A84">
              <w:rPr>
                <w:bCs/>
                <w:color w:val="000000"/>
                <w:sz w:val="18"/>
                <w:szCs w:val="18"/>
              </w:rPr>
              <w:t>Pravna osnova priznate tražbine</w:t>
            </w:r>
          </w:p>
        </w:tc>
      </w:tr>
      <w:tr w:rsidTr="00C459B2" w:rsidR="000E37F0">
        <w:trPr>
          <w:trHeight w:val="690"/>
        </w:trPr>
        <w:tc>
          <w:tcPr>
            <w:tcW w:type="dxa" w:w="617"/>
            <w:hideMark/>
          </w:tcPr>
          <w:p w:rsidRDefault="000E37F0" w:rsidR="000E37F0" w:rsidRPr="00DA7A84">
            <w:pPr>
              <w:jc w:val="center"/>
              <w:rPr>
                <w:color w:val="000000"/>
                <w:sz w:val="18"/>
                <w:szCs w:val="18"/>
                <w:lang w:val="en-US"/>
              </w:rPr>
            </w:pPr>
            <w:r w:rsidRPr="00DA7A84">
              <w:rPr>
                <w:color w:val="000000"/>
                <w:sz w:val="18"/>
                <w:szCs w:val="18"/>
              </w:rPr>
              <w:t>1</w:t>
            </w:r>
          </w:p>
        </w:tc>
        <w:tc>
          <w:tcPr>
            <w:tcW w:type="dxa" w:w="625"/>
          </w:tcPr>
          <w:p w:rsidRDefault="000E37F0" w:rsidP="008C02C5" w:rsidR="000E37F0" w:rsidRPr="00DA7A84">
            <w:pPr>
              <w:jc w:val="center"/>
              <w:rPr>
                <w:color w:val="000000"/>
                <w:sz w:val="18"/>
                <w:szCs w:val="18"/>
                <w:lang w:val="en-US"/>
              </w:rPr>
            </w:pPr>
            <w:r w:rsidRPr="00DA7A84">
              <w:rPr>
                <w:color w:val="000000"/>
                <w:sz w:val="18"/>
                <w:szCs w:val="18"/>
              </w:rPr>
              <w:t>1</w:t>
            </w:r>
          </w:p>
        </w:tc>
        <w:tc>
          <w:tcPr>
            <w:tcW w:type="dxa" w:w="2552"/>
          </w:tcPr>
          <w:p w:rsidRDefault="000E37F0" w:rsidP="008C02C5" w:rsidR="000E37F0">
            <w:pPr>
              <w:jc w:val="center"/>
              <w:rPr>
                <w:color w:val="000000"/>
                <w:sz w:val="18"/>
                <w:szCs w:val="18"/>
              </w:rPr>
            </w:pPr>
            <w:r w:rsidRPr="00DA7A84">
              <w:rPr>
                <w:color w:val="000000"/>
                <w:sz w:val="18"/>
                <w:szCs w:val="18"/>
              </w:rPr>
              <w:t>Toni Perić</w:t>
            </w:r>
            <w:r>
              <w:rPr>
                <w:color w:val="000000"/>
                <w:sz w:val="18"/>
                <w:szCs w:val="18"/>
              </w:rPr>
              <w:t>,</w:t>
            </w:r>
          </w:p>
          <w:p w:rsidRDefault="000E37F0" w:rsidP="008C02C5" w:rsidR="000E37F0">
            <w:pPr>
              <w:jc w:val="center"/>
              <w:rPr>
                <w:color w:val="000000"/>
                <w:sz w:val="18"/>
                <w:szCs w:val="18"/>
              </w:rPr>
            </w:pPr>
            <w:r w:rsidRPr="00DA7A84">
              <w:rPr>
                <w:color w:val="000000"/>
                <w:sz w:val="18"/>
                <w:szCs w:val="18"/>
              </w:rPr>
              <w:t>X Trokut br. 12,Zagreb</w:t>
            </w:r>
          </w:p>
          <w:p w:rsidRDefault="000E37F0" w:rsidP="008C02C5" w:rsidR="000E37F0" w:rsidRPr="00DA7A84">
            <w:pPr>
              <w:jc w:val="center"/>
              <w:rPr>
                <w:color w:val="000000"/>
                <w:sz w:val="18"/>
                <w:szCs w:val="18"/>
                <w:lang w:val="en-US"/>
              </w:rPr>
            </w:pPr>
            <w:r w:rsidRPr="00DA7A84">
              <w:rPr>
                <w:color w:val="000000"/>
                <w:sz w:val="18"/>
                <w:szCs w:val="18"/>
              </w:rPr>
              <w:t>43417540308</w:t>
            </w:r>
          </w:p>
        </w:tc>
        <w:tc>
          <w:tcPr>
            <w:tcW w:type="dxa" w:w="1283"/>
            <w:hideMark/>
          </w:tcPr>
          <w:p w:rsidRDefault="000E37F0" w:rsidR="000E37F0" w:rsidRPr="00DA7A84">
            <w:pPr>
              <w:jc w:val="right"/>
              <w:rPr>
                <w:color w:val="000000"/>
                <w:sz w:val="18"/>
                <w:szCs w:val="18"/>
                <w:lang w:val="en-US"/>
              </w:rPr>
            </w:pPr>
            <w:r w:rsidRPr="00DA7A84">
              <w:rPr>
                <w:color w:val="000000"/>
                <w:sz w:val="18"/>
                <w:szCs w:val="18"/>
              </w:rPr>
              <w:t>1.920,00</w:t>
            </w:r>
          </w:p>
        </w:tc>
        <w:tc>
          <w:tcPr>
            <w:tcW w:type="dxa" w:w="1445"/>
            <w:hideMark/>
          </w:tcPr>
          <w:p w:rsidRDefault="000E37F0" w:rsidR="000E37F0" w:rsidRPr="00DA7A84">
            <w:pPr>
              <w:jc w:val="right"/>
              <w:rPr>
                <w:color w:val="000000"/>
                <w:sz w:val="18"/>
                <w:szCs w:val="18"/>
                <w:lang w:val="en-US"/>
              </w:rPr>
            </w:pPr>
            <w:r w:rsidRPr="00DA7A84">
              <w:rPr>
                <w:color w:val="000000"/>
                <w:sz w:val="18"/>
                <w:szCs w:val="18"/>
              </w:rPr>
              <w:t>1.920,00</w:t>
            </w:r>
          </w:p>
        </w:tc>
        <w:tc>
          <w:tcPr>
            <w:tcW w:type="dxa" w:w="1808"/>
            <w:hideMark/>
          </w:tcPr>
          <w:p w:rsidRDefault="000E37F0" w:rsidR="000E37F0" w:rsidRPr="00DA7A84">
            <w:pPr>
              <w:jc w:val="center"/>
              <w:rPr>
                <w:color w:val="000000"/>
                <w:sz w:val="18"/>
                <w:szCs w:val="18"/>
                <w:lang w:val="en-US"/>
              </w:rPr>
            </w:pPr>
            <w:r w:rsidRPr="00DA7A84">
              <w:rPr>
                <w:color w:val="000000"/>
                <w:sz w:val="18"/>
                <w:szCs w:val="18"/>
              </w:rPr>
              <w:t xml:space="preserve">Neisplaćena neto plaća </w:t>
            </w:r>
          </w:p>
        </w:tc>
      </w:tr>
      <w:tr w:rsidTr="00C459B2" w:rsidR="000E37F0">
        <w:trPr>
          <w:trHeight w:val="600"/>
        </w:trPr>
        <w:tc>
          <w:tcPr>
            <w:tcW w:type="dxa" w:w="617"/>
            <w:hideMark/>
          </w:tcPr>
          <w:p w:rsidRDefault="000E37F0" w:rsidR="000E37F0" w:rsidRPr="00DA7A84">
            <w:pPr>
              <w:jc w:val="center"/>
              <w:rPr>
                <w:color w:val="000000"/>
                <w:sz w:val="18"/>
                <w:szCs w:val="18"/>
                <w:lang w:val="en-US"/>
              </w:rPr>
            </w:pPr>
            <w:r w:rsidRPr="00DA7A84">
              <w:rPr>
                <w:color w:val="000000"/>
                <w:sz w:val="18"/>
                <w:szCs w:val="18"/>
              </w:rPr>
              <w:t>2</w:t>
            </w:r>
          </w:p>
        </w:tc>
        <w:tc>
          <w:tcPr>
            <w:tcW w:type="dxa" w:w="625"/>
          </w:tcPr>
          <w:p w:rsidRDefault="000E37F0" w:rsidP="008C02C5" w:rsidR="000E37F0" w:rsidRPr="00DA7A84">
            <w:pPr>
              <w:jc w:val="center"/>
              <w:rPr>
                <w:color w:val="000000"/>
                <w:sz w:val="18"/>
                <w:szCs w:val="18"/>
                <w:lang w:val="en-US"/>
              </w:rPr>
            </w:pPr>
            <w:r w:rsidRPr="00DA7A84">
              <w:rPr>
                <w:color w:val="000000"/>
                <w:sz w:val="18"/>
                <w:szCs w:val="18"/>
              </w:rPr>
              <w:t>2</w:t>
            </w:r>
          </w:p>
        </w:tc>
        <w:tc>
          <w:tcPr>
            <w:tcW w:type="dxa" w:w="2552"/>
            <w:hideMark/>
          </w:tcPr>
          <w:p w:rsidRDefault="000E37F0" w:rsidP="008C02C5" w:rsidR="000E37F0">
            <w:pPr>
              <w:jc w:val="center"/>
              <w:rPr>
                <w:color w:val="000000"/>
                <w:sz w:val="18"/>
                <w:szCs w:val="18"/>
              </w:rPr>
            </w:pPr>
            <w:r w:rsidRPr="00DA7A84">
              <w:rPr>
                <w:color w:val="000000"/>
                <w:sz w:val="18"/>
                <w:szCs w:val="18"/>
              </w:rPr>
              <w:t>Silva Sabolić</w:t>
            </w:r>
            <w:r>
              <w:rPr>
                <w:color w:val="000000"/>
                <w:sz w:val="18"/>
                <w:szCs w:val="18"/>
              </w:rPr>
              <w:t>,</w:t>
            </w:r>
          </w:p>
          <w:p w:rsidRDefault="000E37F0" w:rsidP="008C02C5" w:rsidR="000E37F0">
            <w:pPr>
              <w:jc w:val="center"/>
              <w:rPr>
                <w:color w:val="000000"/>
                <w:sz w:val="18"/>
                <w:szCs w:val="18"/>
              </w:rPr>
            </w:pPr>
            <w:r w:rsidRPr="00DA7A84">
              <w:rPr>
                <w:color w:val="000000"/>
                <w:sz w:val="18"/>
                <w:szCs w:val="18"/>
              </w:rPr>
              <w:t>Senjski odvojak II Vr. 6, Zagreb</w:t>
            </w:r>
            <w:r>
              <w:rPr>
                <w:color w:val="000000"/>
                <w:sz w:val="18"/>
                <w:szCs w:val="18"/>
              </w:rPr>
              <w:t>,</w:t>
            </w:r>
          </w:p>
          <w:p w:rsidRDefault="000E37F0" w:rsidP="008C02C5" w:rsidR="000E37F0" w:rsidRPr="00DA7A84">
            <w:pPr>
              <w:jc w:val="center"/>
              <w:rPr>
                <w:color w:val="000000"/>
                <w:sz w:val="18"/>
                <w:szCs w:val="18"/>
                <w:lang w:val="en-US"/>
              </w:rPr>
            </w:pPr>
            <w:r w:rsidRPr="00DA7A84">
              <w:rPr>
                <w:color w:val="000000"/>
                <w:sz w:val="18"/>
                <w:szCs w:val="18"/>
              </w:rPr>
              <w:t>70411045180</w:t>
            </w:r>
          </w:p>
        </w:tc>
        <w:tc>
          <w:tcPr>
            <w:tcW w:type="dxa" w:w="1283"/>
            <w:hideMark/>
          </w:tcPr>
          <w:p w:rsidRDefault="000E37F0" w:rsidR="000E37F0" w:rsidRPr="00DA7A84">
            <w:pPr>
              <w:jc w:val="right"/>
              <w:rPr>
                <w:color w:val="000000"/>
                <w:sz w:val="18"/>
                <w:szCs w:val="18"/>
                <w:lang w:val="en-US"/>
              </w:rPr>
            </w:pPr>
            <w:r w:rsidRPr="00DA7A84">
              <w:rPr>
                <w:color w:val="000000"/>
                <w:sz w:val="18"/>
                <w:szCs w:val="18"/>
              </w:rPr>
              <w:t>713,15</w:t>
            </w:r>
          </w:p>
        </w:tc>
        <w:tc>
          <w:tcPr>
            <w:tcW w:type="dxa" w:w="1445"/>
            <w:hideMark/>
          </w:tcPr>
          <w:p w:rsidRDefault="000E37F0" w:rsidR="000E37F0" w:rsidRPr="00DA7A84">
            <w:pPr>
              <w:jc w:val="right"/>
              <w:rPr>
                <w:color w:val="000000"/>
                <w:sz w:val="18"/>
                <w:szCs w:val="18"/>
                <w:lang w:val="en-US"/>
              </w:rPr>
            </w:pPr>
            <w:r w:rsidRPr="00DA7A84">
              <w:rPr>
                <w:color w:val="000000"/>
                <w:sz w:val="18"/>
                <w:szCs w:val="18"/>
              </w:rPr>
              <w:t>713,15</w:t>
            </w:r>
          </w:p>
        </w:tc>
        <w:tc>
          <w:tcPr>
            <w:tcW w:type="dxa" w:w="1808"/>
            <w:hideMark/>
          </w:tcPr>
          <w:p w:rsidRDefault="000E37F0" w:rsidR="000E37F0" w:rsidRPr="00DA7A84">
            <w:pPr>
              <w:jc w:val="center"/>
              <w:rPr>
                <w:color w:val="000000"/>
                <w:sz w:val="18"/>
                <w:szCs w:val="18"/>
                <w:lang w:val="en-US"/>
              </w:rPr>
            </w:pPr>
            <w:r w:rsidRPr="00DA7A84">
              <w:rPr>
                <w:color w:val="000000"/>
                <w:sz w:val="18"/>
                <w:szCs w:val="18"/>
              </w:rPr>
              <w:t xml:space="preserve">Neisplaćena neto  plaća </w:t>
            </w:r>
          </w:p>
        </w:tc>
      </w:tr>
      <w:tr w:rsidTr="00C459B2" w:rsidR="000E37F0">
        <w:trPr>
          <w:trHeight w:val="825"/>
        </w:trPr>
        <w:tc>
          <w:tcPr>
            <w:tcW w:type="dxa" w:w="617"/>
            <w:hideMark/>
          </w:tcPr>
          <w:p w:rsidRDefault="000E37F0" w:rsidR="000E37F0" w:rsidRPr="00DA7A84">
            <w:pPr>
              <w:jc w:val="center"/>
              <w:rPr>
                <w:color w:val="000000"/>
                <w:sz w:val="18"/>
                <w:szCs w:val="18"/>
                <w:lang w:val="en-US"/>
              </w:rPr>
            </w:pPr>
            <w:r w:rsidRPr="00DA7A84">
              <w:rPr>
                <w:color w:val="000000"/>
                <w:sz w:val="18"/>
                <w:szCs w:val="18"/>
              </w:rPr>
              <w:t>3</w:t>
            </w:r>
          </w:p>
        </w:tc>
        <w:tc>
          <w:tcPr>
            <w:tcW w:type="dxa" w:w="625"/>
          </w:tcPr>
          <w:p w:rsidRDefault="000E37F0" w:rsidP="008C02C5" w:rsidR="000E37F0" w:rsidRPr="00DA7A84">
            <w:pPr>
              <w:jc w:val="center"/>
              <w:rPr>
                <w:color w:val="000000"/>
                <w:sz w:val="18"/>
                <w:szCs w:val="18"/>
                <w:lang w:val="en-US"/>
              </w:rPr>
            </w:pPr>
            <w:r w:rsidRPr="00DA7A84">
              <w:rPr>
                <w:color w:val="000000"/>
                <w:sz w:val="18"/>
                <w:szCs w:val="18"/>
              </w:rPr>
              <w:t>3</w:t>
            </w:r>
          </w:p>
        </w:tc>
        <w:tc>
          <w:tcPr>
            <w:tcW w:type="dxa" w:w="2552"/>
          </w:tcPr>
          <w:p w:rsidRDefault="000E37F0" w:rsidP="008C02C5" w:rsidR="000E37F0">
            <w:pPr>
              <w:jc w:val="center"/>
              <w:rPr>
                <w:color w:val="000000"/>
                <w:sz w:val="18"/>
                <w:szCs w:val="18"/>
              </w:rPr>
            </w:pPr>
            <w:r w:rsidRPr="00DA7A84">
              <w:rPr>
                <w:color w:val="000000"/>
                <w:sz w:val="18"/>
                <w:szCs w:val="18"/>
              </w:rPr>
              <w:t>Radojka Šlafer</w:t>
            </w:r>
            <w:r>
              <w:rPr>
                <w:color w:val="000000"/>
                <w:sz w:val="18"/>
                <w:szCs w:val="18"/>
              </w:rPr>
              <w:t>,</w:t>
            </w:r>
          </w:p>
          <w:p w:rsidRDefault="000E37F0" w:rsidP="008C02C5" w:rsidR="000E37F0">
            <w:pPr>
              <w:jc w:val="center"/>
              <w:rPr>
                <w:color w:val="000000"/>
                <w:sz w:val="18"/>
                <w:szCs w:val="18"/>
              </w:rPr>
            </w:pPr>
            <w:r w:rsidRPr="00DA7A84">
              <w:rPr>
                <w:color w:val="000000"/>
                <w:sz w:val="18"/>
                <w:szCs w:val="18"/>
              </w:rPr>
              <w:t>Goli breg, Palčići odvojak 2a, Zagreb</w:t>
            </w:r>
            <w:r>
              <w:rPr>
                <w:color w:val="000000"/>
                <w:sz w:val="18"/>
                <w:szCs w:val="18"/>
              </w:rPr>
              <w:t>,</w:t>
            </w:r>
          </w:p>
          <w:p w:rsidRDefault="000E37F0" w:rsidP="008C02C5" w:rsidR="000E37F0" w:rsidRPr="00DA7A84">
            <w:pPr>
              <w:jc w:val="center"/>
              <w:rPr>
                <w:color w:val="000000"/>
                <w:sz w:val="18"/>
                <w:szCs w:val="18"/>
                <w:lang w:val="en-US"/>
              </w:rPr>
            </w:pPr>
            <w:r w:rsidRPr="00DA7A84">
              <w:rPr>
                <w:color w:val="000000"/>
                <w:sz w:val="18"/>
                <w:szCs w:val="18"/>
              </w:rPr>
              <w:t>71741605769</w:t>
            </w:r>
          </w:p>
        </w:tc>
        <w:tc>
          <w:tcPr>
            <w:tcW w:type="dxa" w:w="1283"/>
            <w:hideMark/>
          </w:tcPr>
          <w:p w:rsidRDefault="000E37F0" w:rsidR="000E37F0" w:rsidRPr="00DA7A84">
            <w:pPr>
              <w:jc w:val="right"/>
              <w:rPr>
                <w:color w:val="000000"/>
                <w:sz w:val="18"/>
                <w:szCs w:val="18"/>
                <w:lang w:val="en-US"/>
              </w:rPr>
            </w:pPr>
            <w:r w:rsidRPr="00DA7A84">
              <w:rPr>
                <w:color w:val="000000"/>
                <w:sz w:val="18"/>
                <w:szCs w:val="18"/>
              </w:rPr>
              <w:t>3.124,90</w:t>
            </w:r>
          </w:p>
        </w:tc>
        <w:tc>
          <w:tcPr>
            <w:tcW w:type="dxa" w:w="1445"/>
            <w:hideMark/>
          </w:tcPr>
          <w:p w:rsidRDefault="000E37F0" w:rsidR="000E37F0" w:rsidRPr="00DA7A84">
            <w:pPr>
              <w:jc w:val="right"/>
              <w:rPr>
                <w:color w:val="000000"/>
                <w:sz w:val="18"/>
                <w:szCs w:val="18"/>
                <w:lang w:val="en-US"/>
              </w:rPr>
            </w:pPr>
            <w:r w:rsidRPr="00DA7A84">
              <w:rPr>
                <w:color w:val="000000"/>
                <w:sz w:val="18"/>
                <w:szCs w:val="18"/>
              </w:rPr>
              <w:t>3.124,90</w:t>
            </w:r>
          </w:p>
        </w:tc>
        <w:tc>
          <w:tcPr>
            <w:tcW w:type="dxa" w:w="1808"/>
            <w:hideMark/>
          </w:tcPr>
          <w:p w:rsidRDefault="000E37F0" w:rsidR="000E37F0" w:rsidRPr="00DA7A84">
            <w:pPr>
              <w:jc w:val="center"/>
              <w:rPr>
                <w:color w:val="000000"/>
                <w:sz w:val="18"/>
                <w:szCs w:val="18"/>
                <w:lang w:val="it-IT"/>
              </w:rPr>
            </w:pPr>
            <w:r w:rsidRPr="00DA7A84">
              <w:rPr>
                <w:color w:val="000000"/>
                <w:sz w:val="18"/>
                <w:szCs w:val="18"/>
                <w:lang w:val="it-IT"/>
              </w:rPr>
              <w:t>Neisplaćena neto  plaća/Privremena nesposobnost za rad</w:t>
            </w:r>
          </w:p>
        </w:tc>
      </w:tr>
      <w:tr w:rsidTr="00C459B2" w:rsidR="000E37F0">
        <w:trPr>
          <w:trHeight w:val="525"/>
        </w:trPr>
        <w:tc>
          <w:tcPr>
            <w:tcW w:type="dxa" w:w="617"/>
            <w:hideMark/>
          </w:tcPr>
          <w:p w:rsidRDefault="000E37F0" w:rsidR="000E37F0">
            <w:pPr>
              <w:jc w:val="center"/>
              <w:rPr>
                <w:color w:val="000000"/>
                <w:sz w:val="18"/>
                <w:szCs w:val="18"/>
                <w:lang w:val="en-US"/>
              </w:rPr>
            </w:pPr>
            <w:r>
              <w:rPr>
                <w:color w:val="000000"/>
                <w:sz w:val="18"/>
                <w:szCs w:val="18"/>
              </w:rPr>
              <w:t>4</w:t>
            </w:r>
          </w:p>
        </w:tc>
        <w:tc>
          <w:tcPr>
            <w:tcW w:type="dxa" w:w="625"/>
          </w:tcPr>
          <w:p w:rsidRDefault="000E37F0" w:rsidP="008C02C5" w:rsidR="000E37F0">
            <w:pPr>
              <w:jc w:val="center"/>
              <w:rPr>
                <w:color w:val="000000"/>
                <w:sz w:val="18"/>
                <w:szCs w:val="18"/>
                <w:lang w:val="en-US"/>
              </w:rPr>
            </w:pPr>
            <w:r>
              <w:rPr>
                <w:color w:val="000000"/>
                <w:sz w:val="18"/>
                <w:szCs w:val="18"/>
              </w:rPr>
              <w:t>4</w:t>
            </w:r>
          </w:p>
        </w:tc>
        <w:tc>
          <w:tcPr>
            <w:tcW w:type="dxa" w:w="2552"/>
            <w:hideMark/>
          </w:tcPr>
          <w:p w:rsidRDefault="000E37F0" w:rsidP="008C02C5" w:rsidR="000E37F0">
            <w:pPr>
              <w:jc w:val="center"/>
              <w:rPr>
                <w:color w:val="000000"/>
                <w:sz w:val="18"/>
                <w:szCs w:val="18"/>
              </w:rPr>
            </w:pPr>
            <w:r>
              <w:rPr>
                <w:color w:val="000000"/>
                <w:sz w:val="18"/>
                <w:szCs w:val="18"/>
              </w:rPr>
              <w:t>Krešimir Šrbec,</w:t>
            </w:r>
          </w:p>
          <w:p w:rsidRDefault="000E37F0" w:rsidP="008C02C5" w:rsidR="000E37F0">
            <w:pPr>
              <w:jc w:val="center"/>
              <w:rPr>
                <w:color w:val="000000"/>
                <w:sz w:val="18"/>
                <w:szCs w:val="18"/>
              </w:rPr>
            </w:pPr>
            <w:r>
              <w:rPr>
                <w:color w:val="000000"/>
                <w:sz w:val="18"/>
                <w:szCs w:val="18"/>
              </w:rPr>
              <w:t xml:space="preserve">Hruševec Kuplenski, A. Kuša 32, Zaprešić, </w:t>
            </w:r>
          </w:p>
          <w:p w:rsidRDefault="000E37F0" w:rsidP="008C02C5" w:rsidR="000E37F0">
            <w:pPr>
              <w:jc w:val="center"/>
              <w:rPr>
                <w:color w:val="000000"/>
                <w:sz w:val="18"/>
                <w:szCs w:val="18"/>
                <w:lang w:val="en-US"/>
              </w:rPr>
            </w:pPr>
            <w:r>
              <w:rPr>
                <w:color w:val="000000"/>
                <w:sz w:val="18"/>
                <w:szCs w:val="18"/>
              </w:rPr>
              <w:t>74995092623</w:t>
            </w:r>
          </w:p>
        </w:tc>
        <w:tc>
          <w:tcPr>
            <w:tcW w:type="dxa" w:w="1283"/>
            <w:hideMark/>
          </w:tcPr>
          <w:p w:rsidRDefault="000E37F0" w:rsidR="000E37F0">
            <w:pPr>
              <w:jc w:val="right"/>
              <w:rPr>
                <w:color w:val="000000"/>
                <w:sz w:val="18"/>
                <w:szCs w:val="18"/>
                <w:lang w:val="en-US"/>
              </w:rPr>
            </w:pPr>
            <w:r>
              <w:rPr>
                <w:color w:val="000000"/>
                <w:sz w:val="18"/>
                <w:szCs w:val="18"/>
              </w:rPr>
              <w:t>3.872,38</w:t>
            </w:r>
          </w:p>
        </w:tc>
        <w:tc>
          <w:tcPr>
            <w:tcW w:type="dxa" w:w="1445"/>
            <w:hideMark/>
          </w:tcPr>
          <w:p w:rsidRDefault="000E37F0" w:rsidR="000E37F0">
            <w:pPr>
              <w:jc w:val="right"/>
              <w:rPr>
                <w:color w:val="000000"/>
                <w:sz w:val="18"/>
                <w:szCs w:val="18"/>
                <w:lang w:val="en-US"/>
              </w:rPr>
            </w:pPr>
            <w:r>
              <w:rPr>
                <w:color w:val="000000"/>
                <w:sz w:val="18"/>
                <w:szCs w:val="18"/>
              </w:rPr>
              <w:t>3.872,38</w:t>
            </w:r>
          </w:p>
        </w:tc>
        <w:tc>
          <w:tcPr>
            <w:tcW w:type="dxa" w:w="1808"/>
            <w:hideMark/>
          </w:tcPr>
          <w:p w:rsidRDefault="000E37F0" w:rsidR="000E37F0">
            <w:pPr>
              <w:jc w:val="center"/>
              <w:rPr>
                <w:color w:val="000000"/>
                <w:sz w:val="18"/>
                <w:szCs w:val="18"/>
                <w:lang w:val="en-US"/>
              </w:rPr>
            </w:pPr>
            <w:r>
              <w:rPr>
                <w:color w:val="000000"/>
                <w:sz w:val="18"/>
                <w:szCs w:val="18"/>
              </w:rPr>
              <w:t xml:space="preserve">Neisplaćena neto  plaća </w:t>
            </w:r>
          </w:p>
        </w:tc>
      </w:tr>
      <w:tr w:rsidTr="00C459B2" w:rsidR="000E37F0">
        <w:trPr>
          <w:trHeight w:val="555"/>
        </w:trPr>
        <w:tc>
          <w:tcPr>
            <w:tcW w:type="dxa" w:w="617"/>
            <w:hideMark/>
          </w:tcPr>
          <w:p w:rsidRDefault="000E37F0" w:rsidR="000E37F0">
            <w:pPr>
              <w:jc w:val="center"/>
              <w:rPr>
                <w:color w:val="000000"/>
                <w:sz w:val="18"/>
                <w:szCs w:val="18"/>
                <w:lang w:val="en-US"/>
              </w:rPr>
            </w:pPr>
            <w:r>
              <w:rPr>
                <w:color w:val="000000"/>
                <w:sz w:val="18"/>
                <w:szCs w:val="18"/>
              </w:rPr>
              <w:t>5</w:t>
            </w:r>
          </w:p>
        </w:tc>
        <w:tc>
          <w:tcPr>
            <w:tcW w:type="dxa" w:w="625"/>
          </w:tcPr>
          <w:p w:rsidRDefault="000E37F0" w:rsidP="008C02C5" w:rsidR="000E37F0">
            <w:pPr>
              <w:jc w:val="center"/>
              <w:rPr>
                <w:color w:val="000000"/>
                <w:sz w:val="18"/>
                <w:szCs w:val="18"/>
                <w:lang w:val="en-US"/>
              </w:rPr>
            </w:pPr>
            <w:r>
              <w:rPr>
                <w:color w:val="000000"/>
                <w:sz w:val="18"/>
                <w:szCs w:val="18"/>
              </w:rPr>
              <w:t>5</w:t>
            </w:r>
          </w:p>
        </w:tc>
        <w:tc>
          <w:tcPr>
            <w:tcW w:type="dxa" w:w="2552"/>
          </w:tcPr>
          <w:p w:rsidRDefault="000E37F0" w:rsidP="008C02C5" w:rsidR="000E37F0">
            <w:pPr>
              <w:jc w:val="center"/>
              <w:rPr>
                <w:color w:val="000000"/>
                <w:sz w:val="18"/>
                <w:szCs w:val="18"/>
              </w:rPr>
            </w:pPr>
            <w:r>
              <w:rPr>
                <w:color w:val="000000"/>
                <w:sz w:val="18"/>
                <w:szCs w:val="18"/>
              </w:rPr>
              <w:t>Tomas Vinko,</w:t>
            </w:r>
          </w:p>
          <w:p w:rsidRDefault="000E37F0" w:rsidP="008C02C5" w:rsidR="000E37F0">
            <w:pPr>
              <w:jc w:val="center"/>
              <w:rPr>
                <w:color w:val="000000"/>
                <w:sz w:val="18"/>
                <w:szCs w:val="18"/>
              </w:rPr>
            </w:pPr>
            <w:r>
              <w:rPr>
                <w:color w:val="000000"/>
                <w:sz w:val="18"/>
                <w:szCs w:val="18"/>
              </w:rPr>
              <w:t xml:space="preserve">Pušća gornja,  Jugovečka 8, Donja Pušća, </w:t>
            </w:r>
          </w:p>
          <w:p w:rsidRDefault="000E37F0" w:rsidP="008C02C5" w:rsidR="000E37F0">
            <w:pPr>
              <w:jc w:val="center"/>
              <w:rPr>
                <w:color w:val="000000"/>
                <w:sz w:val="18"/>
                <w:szCs w:val="18"/>
                <w:lang w:val="en-US"/>
              </w:rPr>
            </w:pPr>
            <w:r>
              <w:rPr>
                <w:color w:val="000000"/>
                <w:sz w:val="18"/>
                <w:szCs w:val="18"/>
              </w:rPr>
              <w:t>35863158582</w:t>
            </w:r>
          </w:p>
        </w:tc>
        <w:tc>
          <w:tcPr>
            <w:tcW w:type="dxa" w:w="1283"/>
            <w:hideMark/>
          </w:tcPr>
          <w:p w:rsidRDefault="000E37F0" w:rsidR="000E37F0">
            <w:pPr>
              <w:jc w:val="right"/>
              <w:rPr>
                <w:color w:val="000000"/>
                <w:sz w:val="18"/>
                <w:szCs w:val="18"/>
                <w:lang w:val="en-US"/>
              </w:rPr>
            </w:pPr>
            <w:r>
              <w:rPr>
                <w:color w:val="000000"/>
                <w:sz w:val="18"/>
                <w:szCs w:val="18"/>
              </w:rPr>
              <w:t>7.830,48</w:t>
            </w:r>
          </w:p>
        </w:tc>
        <w:tc>
          <w:tcPr>
            <w:tcW w:type="dxa" w:w="1445"/>
            <w:hideMark/>
          </w:tcPr>
          <w:p w:rsidRDefault="000E37F0" w:rsidR="000E37F0">
            <w:pPr>
              <w:jc w:val="right"/>
              <w:rPr>
                <w:color w:val="000000"/>
                <w:sz w:val="18"/>
                <w:szCs w:val="18"/>
                <w:lang w:val="en-US"/>
              </w:rPr>
            </w:pPr>
            <w:r>
              <w:rPr>
                <w:color w:val="000000"/>
                <w:sz w:val="18"/>
                <w:szCs w:val="18"/>
              </w:rPr>
              <w:t>7.830,48</w:t>
            </w:r>
          </w:p>
        </w:tc>
        <w:tc>
          <w:tcPr>
            <w:tcW w:type="dxa" w:w="1808"/>
            <w:hideMark/>
          </w:tcPr>
          <w:p w:rsidRDefault="000E37F0" w:rsidR="000E37F0">
            <w:pPr>
              <w:jc w:val="center"/>
              <w:rPr>
                <w:color w:val="000000"/>
                <w:sz w:val="18"/>
                <w:szCs w:val="18"/>
                <w:lang w:val="en-US"/>
              </w:rPr>
            </w:pPr>
            <w:r>
              <w:rPr>
                <w:color w:val="000000"/>
                <w:sz w:val="18"/>
                <w:szCs w:val="18"/>
              </w:rPr>
              <w:t xml:space="preserve">Neisplaćena neto  plaća </w:t>
            </w:r>
          </w:p>
        </w:tc>
      </w:tr>
      <w:tr w:rsidTr="00C459B2" w:rsidR="000E37F0">
        <w:trPr>
          <w:trHeight w:val="570"/>
        </w:trPr>
        <w:tc>
          <w:tcPr>
            <w:tcW w:type="dxa" w:w="617"/>
            <w:hideMark/>
          </w:tcPr>
          <w:p w:rsidRDefault="000E37F0" w:rsidR="000E37F0">
            <w:pPr>
              <w:jc w:val="center"/>
              <w:rPr>
                <w:color w:val="000000"/>
                <w:sz w:val="18"/>
                <w:szCs w:val="18"/>
                <w:lang w:val="en-US"/>
              </w:rPr>
            </w:pPr>
            <w:r>
              <w:rPr>
                <w:color w:val="000000"/>
                <w:sz w:val="18"/>
                <w:szCs w:val="18"/>
              </w:rPr>
              <w:t>6</w:t>
            </w:r>
          </w:p>
        </w:tc>
        <w:tc>
          <w:tcPr>
            <w:tcW w:type="dxa" w:w="625"/>
          </w:tcPr>
          <w:p w:rsidRDefault="000E37F0" w:rsidP="008C02C5" w:rsidR="000E37F0">
            <w:pPr>
              <w:jc w:val="center"/>
              <w:rPr>
                <w:color w:val="000000"/>
                <w:sz w:val="18"/>
                <w:szCs w:val="18"/>
                <w:lang w:val="en-US"/>
              </w:rPr>
            </w:pPr>
            <w:r>
              <w:rPr>
                <w:color w:val="000000"/>
                <w:sz w:val="18"/>
                <w:szCs w:val="18"/>
              </w:rPr>
              <w:t>6</w:t>
            </w:r>
          </w:p>
        </w:tc>
        <w:tc>
          <w:tcPr>
            <w:tcW w:type="dxa" w:w="2552"/>
          </w:tcPr>
          <w:p w:rsidRDefault="000E37F0" w:rsidP="008C02C5" w:rsidR="000E37F0">
            <w:pPr>
              <w:jc w:val="center"/>
              <w:rPr>
                <w:color w:val="000000"/>
                <w:sz w:val="18"/>
                <w:szCs w:val="18"/>
              </w:rPr>
            </w:pPr>
            <w:r>
              <w:rPr>
                <w:color w:val="000000"/>
                <w:sz w:val="18"/>
                <w:szCs w:val="18"/>
              </w:rPr>
              <w:t>Lovorka Vandek, Zagreb, Štefanićeva 4,</w:t>
            </w:r>
          </w:p>
          <w:p w:rsidRDefault="000E37F0" w:rsidP="008C02C5" w:rsidR="000E37F0">
            <w:pPr>
              <w:jc w:val="center"/>
              <w:rPr>
                <w:color w:val="000000"/>
                <w:sz w:val="18"/>
                <w:szCs w:val="18"/>
                <w:lang w:val="en-US"/>
              </w:rPr>
            </w:pPr>
            <w:r>
              <w:rPr>
                <w:color w:val="000000"/>
                <w:sz w:val="18"/>
                <w:szCs w:val="18"/>
              </w:rPr>
              <w:t>9426672825</w:t>
            </w:r>
          </w:p>
        </w:tc>
        <w:tc>
          <w:tcPr>
            <w:tcW w:type="dxa" w:w="1283"/>
            <w:hideMark/>
          </w:tcPr>
          <w:p w:rsidRDefault="000E37F0" w:rsidR="000E37F0">
            <w:pPr>
              <w:jc w:val="right"/>
              <w:rPr>
                <w:color w:val="000000"/>
                <w:sz w:val="18"/>
                <w:szCs w:val="18"/>
                <w:lang w:val="en-US"/>
              </w:rPr>
            </w:pPr>
            <w:r>
              <w:rPr>
                <w:color w:val="000000"/>
                <w:sz w:val="18"/>
                <w:szCs w:val="18"/>
              </w:rPr>
              <w:t>757,71</w:t>
            </w:r>
          </w:p>
        </w:tc>
        <w:tc>
          <w:tcPr>
            <w:tcW w:type="dxa" w:w="1445"/>
            <w:hideMark/>
          </w:tcPr>
          <w:p w:rsidRDefault="000E37F0" w:rsidR="000E37F0">
            <w:pPr>
              <w:jc w:val="right"/>
              <w:rPr>
                <w:color w:val="000000"/>
                <w:sz w:val="18"/>
                <w:szCs w:val="18"/>
                <w:lang w:val="en-US"/>
              </w:rPr>
            </w:pPr>
            <w:r>
              <w:rPr>
                <w:color w:val="000000"/>
                <w:sz w:val="18"/>
                <w:szCs w:val="18"/>
              </w:rPr>
              <w:t>757,71</w:t>
            </w:r>
          </w:p>
        </w:tc>
        <w:tc>
          <w:tcPr>
            <w:tcW w:type="dxa" w:w="1808"/>
            <w:hideMark/>
          </w:tcPr>
          <w:p w:rsidRDefault="000E37F0" w:rsidR="000E37F0">
            <w:pPr>
              <w:jc w:val="center"/>
              <w:rPr>
                <w:color w:val="000000"/>
                <w:sz w:val="18"/>
                <w:szCs w:val="18"/>
                <w:lang w:val="en-US"/>
              </w:rPr>
            </w:pPr>
            <w:r>
              <w:rPr>
                <w:color w:val="000000"/>
                <w:sz w:val="18"/>
                <w:szCs w:val="18"/>
              </w:rPr>
              <w:t xml:space="preserve">Neisplaćena neto  plaća </w:t>
            </w:r>
          </w:p>
        </w:tc>
      </w:tr>
      <w:tr w:rsidTr="00C459B2" w:rsidR="000E37F0">
        <w:trPr>
          <w:trHeight w:val="540"/>
        </w:trPr>
        <w:tc>
          <w:tcPr>
            <w:tcW w:type="dxa" w:w="617"/>
            <w:hideMark/>
          </w:tcPr>
          <w:p w:rsidRDefault="000E37F0" w:rsidR="000E37F0">
            <w:pPr>
              <w:jc w:val="center"/>
              <w:rPr>
                <w:color w:val="000000"/>
                <w:sz w:val="18"/>
                <w:szCs w:val="18"/>
                <w:lang w:val="en-US"/>
              </w:rPr>
            </w:pPr>
            <w:r>
              <w:rPr>
                <w:color w:val="000000"/>
                <w:sz w:val="18"/>
                <w:szCs w:val="18"/>
              </w:rPr>
              <w:t>7</w:t>
            </w:r>
          </w:p>
        </w:tc>
        <w:tc>
          <w:tcPr>
            <w:tcW w:type="dxa" w:w="625"/>
          </w:tcPr>
          <w:p w:rsidRDefault="000E37F0" w:rsidP="008C02C5" w:rsidR="000E37F0">
            <w:pPr>
              <w:jc w:val="center"/>
              <w:rPr>
                <w:color w:val="000000"/>
                <w:sz w:val="18"/>
                <w:szCs w:val="18"/>
                <w:lang w:val="en-US"/>
              </w:rPr>
            </w:pPr>
            <w:r>
              <w:rPr>
                <w:color w:val="000000"/>
                <w:sz w:val="18"/>
                <w:szCs w:val="18"/>
              </w:rPr>
              <w:t>7</w:t>
            </w:r>
          </w:p>
        </w:tc>
        <w:tc>
          <w:tcPr>
            <w:tcW w:type="dxa" w:w="2552"/>
          </w:tcPr>
          <w:p w:rsidRDefault="000E37F0" w:rsidP="008C02C5" w:rsidR="000E37F0">
            <w:pPr>
              <w:jc w:val="center"/>
              <w:rPr>
                <w:color w:val="000000"/>
                <w:sz w:val="18"/>
                <w:szCs w:val="18"/>
              </w:rPr>
            </w:pPr>
            <w:r>
              <w:rPr>
                <w:color w:val="000000"/>
                <w:sz w:val="18"/>
                <w:szCs w:val="18"/>
              </w:rPr>
              <w:t>Nedjeljko Majerić,</w:t>
            </w:r>
          </w:p>
          <w:p w:rsidRDefault="000E37F0" w:rsidP="008C02C5" w:rsidR="000E37F0">
            <w:pPr>
              <w:jc w:val="center"/>
              <w:rPr>
                <w:color w:val="000000"/>
                <w:sz w:val="18"/>
                <w:szCs w:val="18"/>
              </w:rPr>
            </w:pPr>
            <w:r>
              <w:rPr>
                <w:color w:val="000000"/>
                <w:sz w:val="18"/>
                <w:szCs w:val="18"/>
              </w:rPr>
              <w:t>Ulica Jurja Oršića 19, Zaprešić,</w:t>
            </w:r>
          </w:p>
          <w:p w:rsidRDefault="000E37F0" w:rsidP="008C02C5" w:rsidR="000E37F0">
            <w:pPr>
              <w:jc w:val="center"/>
              <w:rPr>
                <w:color w:val="000000"/>
                <w:sz w:val="18"/>
                <w:szCs w:val="18"/>
                <w:lang w:val="en-US"/>
              </w:rPr>
            </w:pPr>
            <w:r>
              <w:rPr>
                <w:color w:val="000000"/>
                <w:sz w:val="18"/>
                <w:szCs w:val="18"/>
              </w:rPr>
              <w:t>39152386181</w:t>
            </w:r>
          </w:p>
        </w:tc>
        <w:tc>
          <w:tcPr>
            <w:tcW w:type="dxa" w:w="1283"/>
            <w:hideMark/>
          </w:tcPr>
          <w:p w:rsidRDefault="000E37F0" w:rsidR="000E37F0">
            <w:pPr>
              <w:jc w:val="right"/>
              <w:rPr>
                <w:color w:val="000000"/>
                <w:sz w:val="18"/>
                <w:szCs w:val="18"/>
                <w:lang w:val="en-US"/>
              </w:rPr>
            </w:pPr>
            <w:r>
              <w:rPr>
                <w:color w:val="000000"/>
                <w:sz w:val="18"/>
                <w:szCs w:val="18"/>
              </w:rPr>
              <w:t>17.387,87</w:t>
            </w:r>
          </w:p>
        </w:tc>
        <w:tc>
          <w:tcPr>
            <w:tcW w:type="dxa" w:w="1445"/>
            <w:hideMark/>
          </w:tcPr>
          <w:p w:rsidRDefault="000E37F0" w:rsidR="000E37F0">
            <w:pPr>
              <w:jc w:val="right"/>
              <w:rPr>
                <w:color w:val="000000"/>
                <w:sz w:val="18"/>
                <w:szCs w:val="18"/>
                <w:lang w:val="en-US"/>
              </w:rPr>
            </w:pPr>
            <w:r>
              <w:rPr>
                <w:color w:val="000000"/>
                <w:sz w:val="18"/>
                <w:szCs w:val="18"/>
              </w:rPr>
              <w:t>17.387,87</w:t>
            </w:r>
          </w:p>
        </w:tc>
        <w:tc>
          <w:tcPr>
            <w:tcW w:type="dxa" w:w="1808"/>
            <w:hideMark/>
          </w:tcPr>
          <w:p w:rsidRDefault="000E37F0" w:rsidR="000E37F0">
            <w:pPr>
              <w:jc w:val="center"/>
              <w:rPr>
                <w:color w:val="000000"/>
                <w:sz w:val="18"/>
                <w:szCs w:val="18"/>
                <w:lang w:val="en-US"/>
              </w:rPr>
            </w:pPr>
            <w:r>
              <w:rPr>
                <w:color w:val="000000"/>
                <w:sz w:val="18"/>
                <w:szCs w:val="18"/>
              </w:rPr>
              <w:t xml:space="preserve">Neisplaćena neto  plaća </w:t>
            </w:r>
          </w:p>
        </w:tc>
      </w:tr>
      <w:tr w:rsidTr="00C459B2" w:rsidR="000E37F0">
        <w:trPr>
          <w:trHeight w:val="555"/>
        </w:trPr>
        <w:tc>
          <w:tcPr>
            <w:tcW w:type="dxa" w:w="617"/>
            <w:hideMark/>
          </w:tcPr>
          <w:p w:rsidRDefault="000E37F0" w:rsidR="000E37F0">
            <w:pPr>
              <w:jc w:val="center"/>
              <w:rPr>
                <w:color w:val="000000"/>
                <w:sz w:val="18"/>
                <w:szCs w:val="18"/>
                <w:lang w:val="en-US"/>
              </w:rPr>
            </w:pPr>
            <w:r>
              <w:rPr>
                <w:color w:val="000000"/>
                <w:sz w:val="18"/>
                <w:szCs w:val="18"/>
              </w:rPr>
              <w:t>8</w:t>
            </w:r>
          </w:p>
        </w:tc>
        <w:tc>
          <w:tcPr>
            <w:tcW w:type="dxa" w:w="625"/>
          </w:tcPr>
          <w:p w:rsidRDefault="000E37F0" w:rsidP="008C02C5" w:rsidR="000E37F0">
            <w:pPr>
              <w:jc w:val="center"/>
              <w:rPr>
                <w:color w:val="000000"/>
                <w:sz w:val="18"/>
                <w:szCs w:val="18"/>
                <w:lang w:val="en-US"/>
              </w:rPr>
            </w:pPr>
            <w:r>
              <w:rPr>
                <w:color w:val="000000"/>
                <w:sz w:val="18"/>
                <w:szCs w:val="18"/>
              </w:rPr>
              <w:t>8</w:t>
            </w:r>
          </w:p>
        </w:tc>
        <w:tc>
          <w:tcPr>
            <w:tcW w:type="dxa" w:w="2552"/>
          </w:tcPr>
          <w:p w:rsidRDefault="000E37F0" w:rsidP="008C02C5" w:rsidR="000E37F0">
            <w:pPr>
              <w:jc w:val="center"/>
              <w:rPr>
                <w:color w:val="000000"/>
                <w:sz w:val="18"/>
                <w:szCs w:val="18"/>
              </w:rPr>
            </w:pPr>
            <w:r>
              <w:rPr>
                <w:color w:val="000000"/>
                <w:sz w:val="18"/>
                <w:szCs w:val="18"/>
              </w:rPr>
              <w:t>Sena Salkić,</w:t>
            </w:r>
          </w:p>
          <w:p w:rsidRDefault="000E37F0" w:rsidP="008C02C5" w:rsidR="000E37F0">
            <w:pPr>
              <w:jc w:val="center"/>
              <w:rPr>
                <w:color w:val="000000"/>
                <w:sz w:val="18"/>
                <w:szCs w:val="18"/>
              </w:rPr>
            </w:pPr>
            <w:r>
              <w:rPr>
                <w:color w:val="000000"/>
                <w:sz w:val="18"/>
                <w:szCs w:val="18"/>
              </w:rPr>
              <w:t>Zagreb, Voltino 36,</w:t>
            </w:r>
          </w:p>
          <w:p w:rsidRDefault="000E37F0" w:rsidP="008C02C5" w:rsidR="000E37F0">
            <w:pPr>
              <w:jc w:val="center"/>
              <w:rPr>
                <w:color w:val="000000"/>
                <w:sz w:val="18"/>
                <w:szCs w:val="18"/>
                <w:lang w:val="en-US"/>
              </w:rPr>
            </w:pPr>
            <w:r>
              <w:rPr>
                <w:color w:val="000000"/>
                <w:sz w:val="18"/>
                <w:szCs w:val="18"/>
              </w:rPr>
              <w:t xml:space="preserve">87411126024 </w:t>
            </w:r>
          </w:p>
        </w:tc>
        <w:tc>
          <w:tcPr>
            <w:tcW w:type="dxa" w:w="1283"/>
            <w:hideMark/>
          </w:tcPr>
          <w:p w:rsidRDefault="000E37F0" w:rsidR="000E37F0">
            <w:pPr>
              <w:jc w:val="right"/>
              <w:rPr>
                <w:color w:val="000000"/>
                <w:sz w:val="18"/>
                <w:szCs w:val="18"/>
                <w:lang w:val="en-US"/>
              </w:rPr>
            </w:pPr>
            <w:r>
              <w:rPr>
                <w:color w:val="000000"/>
                <w:sz w:val="18"/>
                <w:szCs w:val="18"/>
              </w:rPr>
              <w:t>2.496,00</w:t>
            </w:r>
          </w:p>
        </w:tc>
        <w:tc>
          <w:tcPr>
            <w:tcW w:type="dxa" w:w="1445"/>
            <w:hideMark/>
          </w:tcPr>
          <w:p w:rsidRDefault="000E37F0" w:rsidR="000E37F0">
            <w:pPr>
              <w:jc w:val="right"/>
              <w:rPr>
                <w:color w:val="000000"/>
                <w:sz w:val="18"/>
                <w:szCs w:val="18"/>
                <w:lang w:val="en-US"/>
              </w:rPr>
            </w:pPr>
            <w:r>
              <w:rPr>
                <w:color w:val="000000"/>
                <w:sz w:val="18"/>
                <w:szCs w:val="18"/>
              </w:rPr>
              <w:t>2.496,00</w:t>
            </w:r>
          </w:p>
        </w:tc>
        <w:tc>
          <w:tcPr>
            <w:tcW w:type="dxa" w:w="1808"/>
            <w:hideMark/>
          </w:tcPr>
          <w:p w:rsidRDefault="000E37F0" w:rsidR="000E37F0">
            <w:pPr>
              <w:jc w:val="center"/>
              <w:rPr>
                <w:color w:val="000000"/>
                <w:sz w:val="18"/>
                <w:szCs w:val="18"/>
                <w:lang w:val="en-US"/>
              </w:rPr>
            </w:pPr>
            <w:r>
              <w:rPr>
                <w:color w:val="000000"/>
                <w:sz w:val="18"/>
                <w:szCs w:val="18"/>
              </w:rPr>
              <w:t xml:space="preserve">Neisplaćena neto  plaća </w:t>
            </w:r>
          </w:p>
        </w:tc>
      </w:tr>
      <w:tr w:rsidTr="00C459B2" w:rsidR="000E37F0">
        <w:trPr>
          <w:trHeight w:val="570"/>
        </w:trPr>
        <w:tc>
          <w:tcPr>
            <w:tcW w:type="dxa" w:w="617"/>
            <w:hideMark/>
          </w:tcPr>
          <w:p w:rsidRDefault="000E37F0" w:rsidR="000E37F0">
            <w:pPr>
              <w:jc w:val="center"/>
              <w:rPr>
                <w:color w:val="000000"/>
                <w:sz w:val="18"/>
                <w:szCs w:val="18"/>
                <w:lang w:val="en-US"/>
              </w:rPr>
            </w:pPr>
            <w:r>
              <w:rPr>
                <w:color w:val="000000"/>
                <w:sz w:val="18"/>
                <w:szCs w:val="18"/>
              </w:rPr>
              <w:t>9</w:t>
            </w:r>
          </w:p>
        </w:tc>
        <w:tc>
          <w:tcPr>
            <w:tcW w:type="dxa" w:w="625"/>
          </w:tcPr>
          <w:p w:rsidRDefault="00C459B2" w:rsidP="008C02C5" w:rsidR="000E37F0">
            <w:pPr>
              <w:jc w:val="center"/>
              <w:rPr>
                <w:color w:val="000000"/>
                <w:sz w:val="18"/>
                <w:szCs w:val="18"/>
                <w:lang w:val="en-US"/>
              </w:rPr>
            </w:pPr>
            <w:r>
              <w:rPr>
                <w:color w:val="000000"/>
                <w:sz w:val="18"/>
                <w:szCs w:val="18"/>
              </w:rPr>
              <w:t>9</w:t>
            </w:r>
          </w:p>
        </w:tc>
        <w:tc>
          <w:tcPr>
            <w:tcW w:type="dxa" w:w="2552"/>
          </w:tcPr>
          <w:p w:rsidRDefault="000E37F0" w:rsidP="008C02C5" w:rsidR="000E37F0">
            <w:pPr>
              <w:jc w:val="center"/>
              <w:rPr>
                <w:color w:val="000000"/>
                <w:sz w:val="18"/>
                <w:szCs w:val="18"/>
              </w:rPr>
            </w:pPr>
            <w:r>
              <w:rPr>
                <w:color w:val="000000"/>
                <w:sz w:val="18"/>
                <w:szCs w:val="18"/>
              </w:rPr>
              <w:t>RH Ministarstvo financija, Područni ured Zagreb,</w:t>
            </w:r>
          </w:p>
          <w:p w:rsidRDefault="000E37F0" w:rsidP="008C02C5" w:rsidR="000E37F0">
            <w:pPr>
              <w:jc w:val="center"/>
              <w:rPr>
                <w:color w:val="000000"/>
                <w:sz w:val="18"/>
                <w:szCs w:val="18"/>
              </w:rPr>
            </w:pPr>
            <w:r>
              <w:rPr>
                <w:color w:val="000000"/>
                <w:sz w:val="18"/>
                <w:szCs w:val="18"/>
              </w:rPr>
              <w:t>Savska cesta 41, Zagreb,</w:t>
            </w:r>
          </w:p>
          <w:p w:rsidRDefault="000E37F0" w:rsidP="008C02C5" w:rsidR="000E37F0">
            <w:pPr>
              <w:jc w:val="center"/>
              <w:rPr>
                <w:color w:val="000000"/>
                <w:sz w:val="18"/>
                <w:szCs w:val="18"/>
                <w:lang w:val="en-US"/>
              </w:rPr>
            </w:pPr>
            <w:r>
              <w:rPr>
                <w:color w:val="000000"/>
                <w:sz w:val="18"/>
                <w:szCs w:val="18"/>
              </w:rPr>
              <w:t>18683136487</w:t>
            </w:r>
          </w:p>
        </w:tc>
        <w:tc>
          <w:tcPr>
            <w:tcW w:type="dxa" w:w="1283"/>
            <w:hideMark/>
          </w:tcPr>
          <w:p w:rsidRDefault="000E37F0" w:rsidR="000E37F0">
            <w:pPr>
              <w:jc w:val="right"/>
              <w:rPr>
                <w:color w:val="000000"/>
                <w:sz w:val="18"/>
                <w:szCs w:val="18"/>
                <w:lang w:val="en-US"/>
              </w:rPr>
            </w:pPr>
            <w:r>
              <w:rPr>
                <w:color w:val="000000"/>
                <w:sz w:val="18"/>
                <w:szCs w:val="18"/>
              </w:rPr>
              <w:t>142.635,15</w:t>
            </w:r>
          </w:p>
        </w:tc>
        <w:tc>
          <w:tcPr>
            <w:tcW w:type="dxa" w:w="1445"/>
            <w:hideMark/>
          </w:tcPr>
          <w:p w:rsidRDefault="00EE5CE0" w:rsidR="000E37F0">
            <w:pPr>
              <w:jc w:val="right"/>
              <w:rPr>
                <w:color w:val="000000"/>
                <w:sz w:val="18"/>
                <w:szCs w:val="18"/>
                <w:lang w:val="en-US"/>
              </w:rPr>
            </w:pPr>
            <w:r>
              <w:rPr>
                <w:color w:val="000000"/>
                <w:sz w:val="18"/>
                <w:szCs w:val="18"/>
              </w:rPr>
              <w:t>66.223,44</w:t>
            </w:r>
          </w:p>
        </w:tc>
        <w:tc>
          <w:tcPr>
            <w:tcW w:type="dxa" w:w="1808"/>
            <w:hideMark/>
          </w:tcPr>
          <w:p w:rsidRDefault="000E37F0" w:rsidR="000E37F0">
            <w:pPr>
              <w:jc w:val="center"/>
              <w:rPr>
                <w:color w:val="000000"/>
                <w:sz w:val="18"/>
                <w:szCs w:val="18"/>
                <w:lang w:val="it-IT"/>
              </w:rPr>
            </w:pPr>
            <w:r>
              <w:rPr>
                <w:color w:val="000000"/>
                <w:sz w:val="18"/>
                <w:szCs w:val="18"/>
                <w:lang w:val="it-IT"/>
              </w:rPr>
              <w:t>Ovjerene knjig. kartice doprinosi /radni odnos</w:t>
            </w:r>
          </w:p>
        </w:tc>
      </w:tr>
    </w:tbl>
    <w:p w:rsidRDefault="00DA7A84" w:rsidP="009726DE" w:rsidR="00DA7A84" w:rsidRPr="00747C19">
      <w:pPr>
        <w:pStyle w:val="Uvuenotijeloteksta"/>
        <w:ind w:firstLine="0" w:right="566" w:left="709"/>
        <w:jc w:val="center"/>
        <w:rPr>
          <w:b w:val="false"/>
          <w:szCs w:val="24"/>
        </w:rPr>
      </w:pPr>
    </w:p>
    <w:p w:rsidRDefault="00DA7A84" w:rsidP="009726DE" w:rsidR="00DA7A84">
      <w:pPr>
        <w:pStyle w:val="Uvuenotijeloteksta"/>
        <w:ind w:firstLine="0" w:right="566" w:left="709"/>
        <w:jc w:val="center"/>
        <w:rPr>
          <w:b w:val="false"/>
          <w:szCs w:val="24"/>
        </w:rPr>
      </w:pPr>
    </w:p>
    <w:p w:rsidRDefault="00DA7A84" w:rsidP="009726DE" w:rsidR="00DA7A84">
      <w:pPr>
        <w:pStyle w:val="Uvuenotijeloteksta"/>
        <w:ind w:firstLine="0" w:right="566" w:left="709"/>
        <w:jc w:val="center"/>
        <w:rPr>
          <w:b w:val="false"/>
          <w:szCs w:val="24"/>
        </w:rPr>
      </w:pPr>
    </w:p>
    <w:p w:rsidRDefault="00DA7A84" w:rsidP="009726DE" w:rsidR="00DA7A84">
      <w:pPr>
        <w:pStyle w:val="Uvuenotijeloteksta"/>
        <w:ind w:firstLine="0" w:right="566" w:left="709"/>
        <w:jc w:val="center"/>
        <w:rPr>
          <w:b w:val="false"/>
          <w:szCs w:val="24"/>
        </w:rPr>
      </w:pPr>
    </w:p>
    <w:p w:rsidRDefault="00DA7A84" w:rsidP="009726DE" w:rsidR="00DA7A84">
      <w:pPr>
        <w:pStyle w:val="Uvuenotijeloteksta"/>
        <w:ind w:firstLine="0" w:right="566" w:left="709"/>
        <w:jc w:val="center"/>
        <w:rPr>
          <w:b w:val="false"/>
          <w:szCs w:val="24"/>
        </w:rPr>
      </w:pPr>
    </w:p>
    <w:p w:rsidRDefault="009726DE" w:rsidP="000030CF" w:rsidR="009726DE" w:rsidRPr="00747C19">
      <w:pPr>
        <w:pStyle w:val="Uvuenotijeloteksta"/>
        <w:ind w:firstLine="0" w:right="-2" w:left="0"/>
        <w:jc w:val="center"/>
        <w:rPr>
          <w:b w:val="false"/>
          <w:szCs w:val="24"/>
        </w:rPr>
      </w:pPr>
      <w:r w:rsidRPr="00747C19">
        <w:rPr>
          <w:b w:val="false"/>
          <w:szCs w:val="24"/>
        </w:rPr>
        <w:t>2. viši isplatni red</w:t>
      </w:r>
    </w:p>
    <w:p w:rsidRDefault="009726DE" w:rsidP="009726DE" w:rsidR="009726DE" w:rsidRPr="00747C19">
      <w:pPr>
        <w:jc w:val="both"/>
        <w:rPr>
          <w:szCs w:val="24"/>
          <w:lang w:val="hr-HR"/>
        </w:rPr>
      </w:pPr>
    </w:p>
    <w:tbl>
      <w:tblPr>
        <w:tblStyle w:val="Reetkatablice"/>
        <w:tblW w:type="dxa" w:w="8472"/>
        <w:tblLayout w:type="fixed"/>
        <w:tblLook w:val="04A0" w:noVBand="1" w:noHBand="0" w:lastColumn="0" w:firstColumn="1" w:lastRow="0" w:firstRow="1"/>
      </w:tblPr>
      <w:tblGrid>
        <w:gridCol w:w="675"/>
        <w:gridCol w:w="709"/>
        <w:gridCol w:w="2552"/>
        <w:gridCol w:w="1275"/>
        <w:gridCol w:w="1418"/>
        <w:gridCol w:w="1843"/>
      </w:tblGrid>
      <w:tr w:rsidTr="0064351C" w:rsidR="0064351C">
        <w:trPr>
          <w:trHeight w:val="975"/>
        </w:trPr>
        <w:tc>
          <w:tcPr>
            <w:tcW w:type="dxa" w:w="675"/>
            <w:hideMark/>
          </w:tcPr>
          <w:p w:rsidRDefault="0064351C" w:rsidP="008C02C5" w:rsidR="0064351C" w:rsidRPr="00DA7A84">
            <w:pPr>
              <w:jc w:val="center"/>
              <w:rPr>
                <w:color w:val="000000"/>
                <w:sz w:val="18"/>
                <w:szCs w:val="18"/>
                <w:lang w:val="en-US"/>
              </w:rPr>
            </w:pPr>
            <w:r>
              <w:rPr>
                <w:color w:val="000000"/>
                <w:sz w:val="18"/>
                <w:szCs w:val="18"/>
              </w:rPr>
              <w:t>R. br.</w:t>
            </w:r>
          </w:p>
        </w:tc>
        <w:tc>
          <w:tcPr>
            <w:tcW w:type="dxa" w:w="709"/>
            <w:hideMark/>
          </w:tcPr>
          <w:p w:rsidRDefault="0064351C" w:rsidP="008C02C5" w:rsidR="0064351C" w:rsidRPr="00DA7A84">
            <w:pPr>
              <w:jc w:val="center"/>
              <w:rPr>
                <w:bCs/>
                <w:color w:val="000000"/>
                <w:sz w:val="18"/>
                <w:szCs w:val="18"/>
                <w:lang w:val="it-IT"/>
              </w:rPr>
            </w:pPr>
            <w:r>
              <w:rPr>
                <w:bCs/>
                <w:color w:val="000000"/>
                <w:sz w:val="18"/>
                <w:szCs w:val="18"/>
                <w:lang w:val="it-IT"/>
              </w:rPr>
              <w:t>R. br. pr.</w:t>
            </w:r>
          </w:p>
        </w:tc>
        <w:tc>
          <w:tcPr>
            <w:tcW w:type="dxa" w:w="2552"/>
            <w:hideMark/>
          </w:tcPr>
          <w:p w:rsidRDefault="0064351C" w:rsidR="0064351C" w:rsidRPr="00F16B2C">
            <w:pPr>
              <w:jc w:val="center"/>
              <w:rPr>
                <w:bCs/>
                <w:color w:val="000000"/>
                <w:sz w:val="18"/>
                <w:szCs w:val="18"/>
                <w:lang w:val="en-US"/>
              </w:rPr>
            </w:pPr>
            <w:r w:rsidRPr="00F16B2C">
              <w:rPr>
                <w:bCs/>
                <w:color w:val="000000"/>
                <w:sz w:val="18"/>
                <w:szCs w:val="18"/>
              </w:rPr>
              <w:t>Adresa/sjedište vjerovnika</w:t>
            </w:r>
          </w:p>
        </w:tc>
        <w:tc>
          <w:tcPr>
            <w:tcW w:type="dxa" w:w="1275"/>
            <w:hideMark/>
          </w:tcPr>
          <w:p w:rsidRDefault="0064351C" w:rsidR="0064351C" w:rsidRPr="00F16B2C">
            <w:pPr>
              <w:jc w:val="center"/>
              <w:rPr>
                <w:bCs/>
                <w:color w:val="000000"/>
                <w:sz w:val="18"/>
                <w:szCs w:val="18"/>
                <w:lang w:val="en-US"/>
              </w:rPr>
            </w:pPr>
            <w:r w:rsidRPr="00F16B2C">
              <w:rPr>
                <w:bCs/>
                <w:color w:val="000000"/>
                <w:sz w:val="18"/>
                <w:szCs w:val="18"/>
              </w:rPr>
              <w:t>Iznos prijavljene tražbine (kn)</w:t>
            </w:r>
          </w:p>
        </w:tc>
        <w:tc>
          <w:tcPr>
            <w:tcW w:type="dxa" w:w="1418"/>
            <w:hideMark/>
          </w:tcPr>
          <w:p w:rsidRDefault="0064351C" w:rsidR="0064351C" w:rsidRPr="00F16B2C">
            <w:pPr>
              <w:jc w:val="center"/>
              <w:rPr>
                <w:bCs/>
                <w:color w:val="000000"/>
                <w:sz w:val="18"/>
                <w:szCs w:val="18"/>
                <w:lang w:val="en-US"/>
              </w:rPr>
            </w:pPr>
            <w:r w:rsidRPr="00F16B2C">
              <w:rPr>
                <w:bCs/>
                <w:color w:val="000000"/>
                <w:sz w:val="18"/>
                <w:szCs w:val="18"/>
              </w:rPr>
              <w:t>Iznos priznate tražbine (kn)</w:t>
            </w:r>
          </w:p>
        </w:tc>
        <w:tc>
          <w:tcPr>
            <w:tcW w:type="dxa" w:w="1843"/>
            <w:hideMark/>
          </w:tcPr>
          <w:p w:rsidRDefault="0064351C" w:rsidR="0064351C" w:rsidRPr="00F16B2C">
            <w:pPr>
              <w:jc w:val="center"/>
              <w:rPr>
                <w:bCs/>
                <w:color w:val="000000"/>
                <w:sz w:val="18"/>
                <w:szCs w:val="18"/>
                <w:lang w:val="en-US"/>
              </w:rPr>
            </w:pPr>
            <w:r w:rsidRPr="00F16B2C">
              <w:rPr>
                <w:bCs/>
                <w:color w:val="000000"/>
                <w:sz w:val="18"/>
                <w:szCs w:val="18"/>
              </w:rPr>
              <w:t>Pravna osnova priznate tražbine</w:t>
            </w:r>
          </w:p>
        </w:tc>
      </w:tr>
      <w:tr w:rsidTr="0064351C" w:rsidR="0064351C">
        <w:trPr>
          <w:trHeight w:val="1080"/>
        </w:trPr>
        <w:tc>
          <w:tcPr>
            <w:tcW w:type="dxa" w:w="675"/>
            <w:hideMark/>
          </w:tcPr>
          <w:p w:rsidRDefault="0064351C" w:rsidR="0064351C" w:rsidRPr="0050053C">
            <w:pPr>
              <w:jc w:val="center"/>
              <w:rPr>
                <w:color w:val="000000"/>
                <w:sz w:val="18"/>
                <w:szCs w:val="18"/>
                <w:lang w:val="en-US"/>
              </w:rPr>
            </w:pPr>
            <w:r w:rsidRPr="0050053C">
              <w:rPr>
                <w:color w:val="000000"/>
                <w:sz w:val="18"/>
                <w:szCs w:val="18"/>
              </w:rPr>
              <w:t>1</w:t>
            </w:r>
          </w:p>
        </w:tc>
        <w:tc>
          <w:tcPr>
            <w:tcW w:type="dxa" w:w="709"/>
          </w:tcPr>
          <w:p w:rsidRDefault="00C459B2" w:rsidR="0064351C" w:rsidRPr="0050053C">
            <w:pPr>
              <w:jc w:val="center"/>
              <w:rPr>
                <w:color w:val="000000"/>
                <w:sz w:val="18"/>
                <w:szCs w:val="18"/>
                <w:lang w:val="en-US"/>
              </w:rPr>
            </w:pPr>
            <w:r>
              <w:rPr>
                <w:color w:val="000000"/>
                <w:sz w:val="18"/>
                <w:szCs w:val="18"/>
                <w:lang w:val="en-US"/>
              </w:rPr>
              <w:t>9</w:t>
            </w:r>
          </w:p>
        </w:tc>
        <w:tc>
          <w:tcPr>
            <w:tcW w:type="dxa" w:w="2552"/>
            <w:hideMark/>
          </w:tcPr>
          <w:p w:rsidRDefault="0064351C" w:rsidP="00F16B2C" w:rsidR="0064351C">
            <w:pPr>
              <w:jc w:val="center"/>
              <w:rPr>
                <w:color w:val="000000"/>
                <w:sz w:val="18"/>
                <w:szCs w:val="18"/>
              </w:rPr>
            </w:pPr>
            <w:r>
              <w:rPr>
                <w:color w:val="000000"/>
                <w:sz w:val="18"/>
                <w:szCs w:val="18"/>
              </w:rPr>
              <w:t>RH Ministarstvo financija, Područni ured Zagreb,</w:t>
            </w:r>
          </w:p>
          <w:p w:rsidRDefault="0064351C" w:rsidP="00F16B2C" w:rsidR="0064351C">
            <w:pPr>
              <w:jc w:val="center"/>
              <w:rPr>
                <w:color w:val="000000"/>
                <w:sz w:val="18"/>
                <w:szCs w:val="18"/>
              </w:rPr>
            </w:pPr>
            <w:r>
              <w:rPr>
                <w:color w:val="000000"/>
                <w:sz w:val="18"/>
                <w:szCs w:val="18"/>
              </w:rPr>
              <w:t>Savska cesta 41, Zagreb,</w:t>
            </w:r>
          </w:p>
          <w:p w:rsidRDefault="0064351C" w:rsidP="00F16B2C" w:rsidR="0064351C" w:rsidRPr="0050053C">
            <w:pPr>
              <w:jc w:val="center"/>
              <w:rPr>
                <w:color w:val="000000"/>
                <w:sz w:val="18"/>
                <w:szCs w:val="18"/>
                <w:lang w:val="en-US"/>
              </w:rPr>
            </w:pPr>
            <w:r>
              <w:rPr>
                <w:color w:val="000000"/>
                <w:sz w:val="18"/>
                <w:szCs w:val="18"/>
              </w:rPr>
              <w:t>18683136487</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149.362,03</w:t>
            </w:r>
          </w:p>
        </w:tc>
        <w:tc>
          <w:tcPr>
            <w:tcW w:type="dxa" w:w="1418"/>
            <w:hideMark/>
          </w:tcPr>
          <w:p w:rsidRDefault="00EE5CE0" w:rsidR="0064351C" w:rsidRPr="0050053C">
            <w:pPr>
              <w:jc w:val="right"/>
              <w:rPr>
                <w:color w:val="000000"/>
                <w:sz w:val="18"/>
                <w:szCs w:val="18"/>
                <w:lang w:val="en-US"/>
              </w:rPr>
            </w:pPr>
            <w:r>
              <w:rPr>
                <w:color w:val="000000"/>
                <w:sz w:val="18"/>
                <w:szCs w:val="18"/>
              </w:rPr>
              <w:t>225.773,74</w:t>
            </w:r>
          </w:p>
        </w:tc>
        <w:tc>
          <w:tcPr>
            <w:tcW w:type="dxa" w:w="1843"/>
            <w:hideMark/>
          </w:tcPr>
          <w:p w:rsidRDefault="0064351C" w:rsidR="0064351C" w:rsidRPr="0050053C">
            <w:pPr>
              <w:jc w:val="center"/>
              <w:rPr>
                <w:color w:val="000000"/>
                <w:sz w:val="18"/>
                <w:szCs w:val="18"/>
                <w:lang w:val="en-US"/>
              </w:rPr>
            </w:pPr>
            <w:r w:rsidRPr="0050053C">
              <w:rPr>
                <w:color w:val="000000"/>
                <w:sz w:val="18"/>
                <w:szCs w:val="18"/>
              </w:rPr>
              <w:t>Knigovodstvene kartice, Rješenja, Obrasci</w:t>
            </w:r>
          </w:p>
        </w:tc>
      </w:tr>
      <w:tr w:rsidTr="0064351C" w:rsidR="0064351C">
        <w:trPr>
          <w:trHeight w:val="1095"/>
        </w:trPr>
        <w:tc>
          <w:tcPr>
            <w:tcW w:type="dxa" w:w="675"/>
            <w:hideMark/>
          </w:tcPr>
          <w:p w:rsidRDefault="0064351C" w:rsidR="0064351C" w:rsidRPr="0050053C">
            <w:pPr>
              <w:jc w:val="center"/>
              <w:rPr>
                <w:color w:val="000000"/>
                <w:sz w:val="18"/>
                <w:szCs w:val="18"/>
                <w:lang w:val="en-US"/>
              </w:rPr>
            </w:pPr>
            <w:r w:rsidRPr="0050053C">
              <w:rPr>
                <w:color w:val="000000"/>
                <w:sz w:val="18"/>
                <w:szCs w:val="18"/>
              </w:rPr>
              <w:t>2</w:t>
            </w:r>
          </w:p>
        </w:tc>
        <w:tc>
          <w:tcPr>
            <w:tcW w:type="dxa" w:w="709"/>
          </w:tcPr>
          <w:p w:rsidRDefault="00A74F70" w:rsidP="00C459B2" w:rsidR="0064351C" w:rsidRPr="0050053C">
            <w:pPr>
              <w:jc w:val="center"/>
              <w:rPr>
                <w:color w:val="000000"/>
                <w:sz w:val="18"/>
                <w:szCs w:val="18"/>
                <w:lang w:val="en-US"/>
              </w:rPr>
            </w:pPr>
            <w:r>
              <w:rPr>
                <w:color w:val="000000"/>
                <w:sz w:val="18"/>
                <w:szCs w:val="18"/>
                <w:lang w:val="en-US"/>
              </w:rPr>
              <w:t>1</w:t>
            </w:r>
            <w:r w:rsidR="00C459B2">
              <w:rPr>
                <w:color w:val="000000"/>
                <w:sz w:val="18"/>
                <w:szCs w:val="18"/>
                <w:lang w:val="en-US"/>
              </w:rPr>
              <w:t>0</w:t>
            </w:r>
          </w:p>
        </w:tc>
        <w:tc>
          <w:tcPr>
            <w:tcW w:type="dxa" w:w="2552"/>
            <w:hideMark/>
          </w:tcPr>
          <w:p w:rsidRDefault="0064351C" w:rsidR="0064351C">
            <w:pPr>
              <w:jc w:val="center"/>
              <w:rPr>
                <w:color w:val="000000"/>
                <w:sz w:val="18"/>
                <w:szCs w:val="18"/>
              </w:rPr>
            </w:pPr>
            <w:r>
              <w:rPr>
                <w:color w:val="000000"/>
                <w:sz w:val="18"/>
                <w:szCs w:val="18"/>
              </w:rPr>
              <w:t xml:space="preserve">Zagrebačka banka d. d., </w:t>
            </w:r>
            <w:r w:rsidRPr="0050053C">
              <w:rPr>
                <w:color w:val="000000"/>
                <w:sz w:val="18"/>
                <w:szCs w:val="18"/>
              </w:rPr>
              <w:t>Trg bana Josipa Jelačića 10, Zagreb</w:t>
            </w:r>
            <w:r>
              <w:rPr>
                <w:color w:val="000000"/>
                <w:sz w:val="18"/>
                <w:szCs w:val="18"/>
              </w:rPr>
              <w:t>,</w:t>
            </w:r>
          </w:p>
          <w:p w:rsidRDefault="0064351C" w:rsidR="0064351C" w:rsidRPr="0050053C">
            <w:pPr>
              <w:jc w:val="center"/>
              <w:rPr>
                <w:color w:val="000000"/>
                <w:sz w:val="18"/>
                <w:szCs w:val="18"/>
                <w:lang w:val="en-US"/>
              </w:rPr>
            </w:pPr>
            <w:r w:rsidRPr="0050053C">
              <w:rPr>
                <w:color w:val="000000"/>
                <w:sz w:val="18"/>
                <w:szCs w:val="18"/>
              </w:rPr>
              <w:t>92963223473</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307.867,34</w:t>
            </w:r>
          </w:p>
        </w:tc>
        <w:tc>
          <w:tcPr>
            <w:tcW w:type="dxa" w:w="1418"/>
            <w:hideMark/>
          </w:tcPr>
          <w:p w:rsidRDefault="0064351C" w:rsidR="0064351C" w:rsidRPr="0050053C">
            <w:pPr>
              <w:jc w:val="right"/>
              <w:rPr>
                <w:color w:val="000000"/>
                <w:sz w:val="18"/>
                <w:szCs w:val="18"/>
                <w:lang w:val="en-US"/>
              </w:rPr>
            </w:pPr>
            <w:r w:rsidRPr="0050053C">
              <w:rPr>
                <w:color w:val="000000"/>
                <w:sz w:val="18"/>
                <w:szCs w:val="18"/>
              </w:rPr>
              <w:t>307.867,34</w:t>
            </w:r>
          </w:p>
        </w:tc>
        <w:tc>
          <w:tcPr>
            <w:tcW w:type="dxa" w:w="1843"/>
            <w:hideMark/>
          </w:tcPr>
          <w:p w:rsidRDefault="0064351C" w:rsidR="0064351C" w:rsidRPr="0050053C">
            <w:pPr>
              <w:jc w:val="center"/>
              <w:rPr>
                <w:color w:val="000000"/>
                <w:sz w:val="18"/>
                <w:szCs w:val="18"/>
                <w:lang w:val="en-US"/>
              </w:rPr>
            </w:pPr>
            <w:r w:rsidRPr="0050053C">
              <w:rPr>
                <w:color w:val="000000"/>
                <w:sz w:val="18"/>
                <w:szCs w:val="18"/>
              </w:rPr>
              <w:t>Ugovor o okvirnom kreditu i dr. kred., Poslovne knjige,Bianco zadužnice</w:t>
            </w:r>
          </w:p>
        </w:tc>
      </w:tr>
      <w:tr w:rsidTr="0064351C" w:rsidR="0064351C">
        <w:trPr>
          <w:trHeight w:val="960"/>
        </w:trPr>
        <w:tc>
          <w:tcPr>
            <w:tcW w:type="dxa" w:w="675"/>
            <w:hideMark/>
          </w:tcPr>
          <w:p w:rsidRDefault="0064351C" w:rsidR="0064351C" w:rsidRPr="0050053C">
            <w:pPr>
              <w:jc w:val="center"/>
              <w:rPr>
                <w:color w:val="000000"/>
                <w:sz w:val="18"/>
                <w:szCs w:val="18"/>
                <w:lang w:val="en-US"/>
              </w:rPr>
            </w:pPr>
            <w:r w:rsidRPr="0050053C">
              <w:rPr>
                <w:color w:val="000000"/>
                <w:sz w:val="18"/>
                <w:szCs w:val="18"/>
              </w:rPr>
              <w:t>3</w:t>
            </w:r>
          </w:p>
        </w:tc>
        <w:tc>
          <w:tcPr>
            <w:tcW w:type="dxa" w:w="709"/>
          </w:tcPr>
          <w:p w:rsidRDefault="00A74F70" w:rsidR="0064351C" w:rsidRPr="0050053C">
            <w:pPr>
              <w:jc w:val="center"/>
              <w:rPr>
                <w:color w:val="000000"/>
                <w:sz w:val="18"/>
                <w:szCs w:val="18"/>
                <w:lang w:val="en-US"/>
              </w:rPr>
            </w:pPr>
            <w:r>
              <w:rPr>
                <w:color w:val="000000"/>
                <w:sz w:val="18"/>
                <w:szCs w:val="18"/>
                <w:lang w:val="en-US"/>
              </w:rPr>
              <w:t>1</w:t>
            </w:r>
            <w:r w:rsidR="00C459B2">
              <w:rPr>
                <w:color w:val="000000"/>
                <w:sz w:val="18"/>
                <w:szCs w:val="18"/>
                <w:lang w:val="en-US"/>
              </w:rPr>
              <w:t>1</w:t>
            </w:r>
          </w:p>
        </w:tc>
        <w:tc>
          <w:tcPr>
            <w:tcW w:type="dxa" w:w="2552"/>
            <w:hideMark/>
          </w:tcPr>
          <w:p w:rsidRDefault="0064351C" w:rsidR="0064351C">
            <w:pPr>
              <w:jc w:val="center"/>
              <w:rPr>
                <w:color w:val="000000"/>
                <w:sz w:val="18"/>
                <w:szCs w:val="18"/>
              </w:rPr>
            </w:pPr>
            <w:r w:rsidRPr="0050053C">
              <w:rPr>
                <w:color w:val="000000"/>
                <w:sz w:val="18"/>
                <w:szCs w:val="18"/>
              </w:rPr>
              <w:t>EKO-FLOR PLUS d.o.o.</w:t>
            </w:r>
            <w:r>
              <w:rPr>
                <w:color w:val="000000"/>
                <w:sz w:val="18"/>
                <w:szCs w:val="18"/>
              </w:rPr>
              <w:t>,</w:t>
            </w:r>
          </w:p>
          <w:p w:rsidRDefault="0064351C" w:rsidR="0064351C">
            <w:pPr>
              <w:jc w:val="center"/>
              <w:rPr>
                <w:color w:val="000000"/>
                <w:sz w:val="18"/>
                <w:szCs w:val="18"/>
              </w:rPr>
            </w:pPr>
            <w:r w:rsidRPr="0050053C">
              <w:rPr>
                <w:color w:val="000000"/>
                <w:sz w:val="18"/>
                <w:szCs w:val="18"/>
              </w:rPr>
              <w:t>Mokrice 180/C, Oroslavlje</w:t>
            </w:r>
            <w:r>
              <w:rPr>
                <w:color w:val="000000"/>
                <w:sz w:val="18"/>
                <w:szCs w:val="18"/>
              </w:rPr>
              <w:t>,</w:t>
            </w:r>
          </w:p>
          <w:p w:rsidRDefault="0064351C" w:rsidR="0064351C" w:rsidRPr="0050053C">
            <w:pPr>
              <w:jc w:val="center"/>
              <w:rPr>
                <w:color w:val="000000"/>
                <w:sz w:val="18"/>
                <w:szCs w:val="18"/>
                <w:lang w:val="en-US"/>
              </w:rPr>
            </w:pPr>
            <w:r w:rsidRPr="0050053C">
              <w:rPr>
                <w:color w:val="000000"/>
                <w:sz w:val="18"/>
                <w:szCs w:val="18"/>
              </w:rPr>
              <w:t>50730247993</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58.111,25</w:t>
            </w:r>
          </w:p>
        </w:tc>
        <w:tc>
          <w:tcPr>
            <w:tcW w:type="dxa" w:w="1418"/>
            <w:hideMark/>
          </w:tcPr>
          <w:p w:rsidRDefault="0064351C" w:rsidR="0064351C" w:rsidRPr="0050053C">
            <w:pPr>
              <w:jc w:val="right"/>
              <w:rPr>
                <w:color w:val="000000"/>
                <w:sz w:val="18"/>
                <w:szCs w:val="18"/>
                <w:lang w:val="en-US"/>
              </w:rPr>
            </w:pPr>
            <w:r w:rsidRPr="0050053C">
              <w:rPr>
                <w:color w:val="000000"/>
                <w:sz w:val="18"/>
                <w:szCs w:val="18"/>
              </w:rPr>
              <w:t>58.111,25</w:t>
            </w:r>
          </w:p>
        </w:tc>
        <w:tc>
          <w:tcPr>
            <w:tcW w:type="dxa" w:w="1843"/>
            <w:hideMark/>
          </w:tcPr>
          <w:p w:rsidRDefault="0064351C" w:rsidR="0064351C" w:rsidRPr="0050053C">
            <w:pPr>
              <w:jc w:val="center"/>
              <w:rPr>
                <w:color w:val="000000"/>
                <w:sz w:val="18"/>
                <w:szCs w:val="18"/>
                <w:lang w:val="en-US"/>
              </w:rPr>
            </w:pPr>
            <w:r w:rsidRPr="0050053C">
              <w:rPr>
                <w:color w:val="000000"/>
                <w:sz w:val="18"/>
                <w:szCs w:val="18"/>
              </w:rPr>
              <w:t>Rješenje Ovr-4/16 od 02.02.2016./Prijepis računa i kamata</w:t>
            </w:r>
          </w:p>
        </w:tc>
      </w:tr>
      <w:tr w:rsidTr="0064351C" w:rsidR="0064351C">
        <w:trPr>
          <w:trHeight w:val="870"/>
        </w:trPr>
        <w:tc>
          <w:tcPr>
            <w:tcW w:type="dxa" w:w="675"/>
            <w:hideMark/>
          </w:tcPr>
          <w:p w:rsidRDefault="0064351C" w:rsidR="0064351C" w:rsidRPr="0050053C">
            <w:pPr>
              <w:jc w:val="center"/>
              <w:rPr>
                <w:color w:val="000000"/>
                <w:sz w:val="18"/>
                <w:szCs w:val="18"/>
                <w:lang w:val="en-US"/>
              </w:rPr>
            </w:pPr>
            <w:r w:rsidRPr="0050053C">
              <w:rPr>
                <w:color w:val="000000"/>
                <w:sz w:val="18"/>
                <w:szCs w:val="18"/>
              </w:rPr>
              <w:t>4</w:t>
            </w:r>
          </w:p>
        </w:tc>
        <w:tc>
          <w:tcPr>
            <w:tcW w:type="dxa" w:w="709"/>
          </w:tcPr>
          <w:p w:rsidRDefault="00A74F70" w:rsidR="0064351C" w:rsidRPr="0050053C">
            <w:pPr>
              <w:jc w:val="center"/>
              <w:rPr>
                <w:color w:val="000000"/>
                <w:sz w:val="18"/>
                <w:szCs w:val="18"/>
                <w:lang w:val="en-US"/>
              </w:rPr>
            </w:pPr>
            <w:r>
              <w:rPr>
                <w:color w:val="000000"/>
                <w:sz w:val="18"/>
                <w:szCs w:val="18"/>
                <w:lang w:val="en-US"/>
              </w:rPr>
              <w:t>1</w:t>
            </w:r>
            <w:r w:rsidR="00C459B2">
              <w:rPr>
                <w:color w:val="000000"/>
                <w:sz w:val="18"/>
                <w:szCs w:val="18"/>
                <w:lang w:val="en-US"/>
              </w:rPr>
              <w:t>2</w:t>
            </w:r>
          </w:p>
        </w:tc>
        <w:tc>
          <w:tcPr>
            <w:tcW w:type="dxa" w:w="2552"/>
            <w:hideMark/>
          </w:tcPr>
          <w:p w:rsidRDefault="0064351C" w:rsidR="0064351C">
            <w:pPr>
              <w:jc w:val="center"/>
              <w:rPr>
                <w:color w:val="000000"/>
                <w:sz w:val="18"/>
                <w:szCs w:val="18"/>
              </w:rPr>
            </w:pPr>
            <w:r>
              <w:rPr>
                <w:color w:val="000000"/>
                <w:sz w:val="18"/>
                <w:szCs w:val="18"/>
              </w:rPr>
              <w:t>Zagrebački holding d. o. o.,</w:t>
            </w:r>
          </w:p>
          <w:p w:rsidRDefault="0064351C" w:rsidR="0064351C">
            <w:pPr>
              <w:jc w:val="center"/>
              <w:rPr>
                <w:color w:val="000000"/>
                <w:sz w:val="18"/>
                <w:szCs w:val="18"/>
              </w:rPr>
            </w:pPr>
            <w:r w:rsidRPr="0050053C">
              <w:rPr>
                <w:color w:val="000000"/>
                <w:sz w:val="18"/>
                <w:szCs w:val="18"/>
              </w:rPr>
              <w:t>Ulica grada Vukovara 41, Zagreb</w:t>
            </w:r>
            <w:r>
              <w:rPr>
                <w:color w:val="000000"/>
                <w:sz w:val="18"/>
                <w:szCs w:val="18"/>
              </w:rPr>
              <w:t>,</w:t>
            </w:r>
          </w:p>
          <w:p w:rsidRDefault="0064351C" w:rsidR="0064351C" w:rsidRPr="0050053C">
            <w:pPr>
              <w:jc w:val="center"/>
              <w:rPr>
                <w:color w:val="000000"/>
                <w:sz w:val="18"/>
                <w:szCs w:val="18"/>
                <w:lang w:val="en-US"/>
              </w:rPr>
            </w:pPr>
            <w:r w:rsidRPr="0050053C">
              <w:rPr>
                <w:color w:val="000000"/>
                <w:sz w:val="18"/>
                <w:szCs w:val="18"/>
              </w:rPr>
              <w:t>85584865987</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54.010,85</w:t>
            </w:r>
          </w:p>
        </w:tc>
        <w:tc>
          <w:tcPr>
            <w:tcW w:type="dxa" w:w="1418"/>
            <w:hideMark/>
          </w:tcPr>
          <w:p w:rsidRDefault="0064351C" w:rsidR="0064351C" w:rsidRPr="0050053C">
            <w:pPr>
              <w:jc w:val="right"/>
              <w:rPr>
                <w:color w:val="000000"/>
                <w:sz w:val="18"/>
                <w:szCs w:val="18"/>
                <w:lang w:val="en-US"/>
              </w:rPr>
            </w:pPr>
            <w:r w:rsidRPr="0050053C">
              <w:rPr>
                <w:color w:val="000000"/>
                <w:sz w:val="18"/>
                <w:szCs w:val="18"/>
              </w:rPr>
              <w:t>54.010,85</w:t>
            </w:r>
          </w:p>
        </w:tc>
        <w:tc>
          <w:tcPr>
            <w:tcW w:type="dxa" w:w="1843"/>
            <w:hideMark/>
          </w:tcPr>
          <w:p w:rsidRDefault="0064351C" w:rsidR="0064351C" w:rsidRPr="0050053C">
            <w:pPr>
              <w:jc w:val="center"/>
              <w:rPr>
                <w:color w:val="000000"/>
                <w:sz w:val="18"/>
                <w:szCs w:val="18"/>
                <w:lang w:val="en-US"/>
              </w:rPr>
            </w:pPr>
            <w:r w:rsidRPr="0050053C">
              <w:rPr>
                <w:color w:val="000000"/>
                <w:sz w:val="18"/>
                <w:szCs w:val="18"/>
              </w:rPr>
              <w:t xml:space="preserve">Rješenje Ovrv-23709/16, računi, izvodi,obračun kamata, </w:t>
            </w:r>
          </w:p>
        </w:tc>
      </w:tr>
      <w:tr w:rsidTr="0064351C" w:rsidR="0064351C">
        <w:trPr>
          <w:trHeight w:val="540"/>
        </w:trPr>
        <w:tc>
          <w:tcPr>
            <w:tcW w:type="dxa" w:w="675"/>
            <w:hideMark/>
          </w:tcPr>
          <w:p w:rsidRDefault="0064351C" w:rsidR="0064351C" w:rsidRPr="0050053C">
            <w:pPr>
              <w:jc w:val="center"/>
              <w:rPr>
                <w:color w:val="000000"/>
                <w:sz w:val="18"/>
                <w:szCs w:val="18"/>
                <w:lang w:val="en-US"/>
              </w:rPr>
            </w:pPr>
            <w:r w:rsidRPr="0050053C">
              <w:rPr>
                <w:color w:val="000000"/>
                <w:sz w:val="18"/>
                <w:szCs w:val="18"/>
              </w:rPr>
              <w:t>5</w:t>
            </w:r>
          </w:p>
        </w:tc>
        <w:tc>
          <w:tcPr>
            <w:tcW w:type="dxa" w:w="709"/>
          </w:tcPr>
          <w:p w:rsidRDefault="00A74F70" w:rsidR="0064351C" w:rsidRPr="0050053C">
            <w:pPr>
              <w:jc w:val="center"/>
              <w:rPr>
                <w:color w:val="000000"/>
                <w:sz w:val="18"/>
                <w:szCs w:val="18"/>
                <w:lang w:val="en-US"/>
              </w:rPr>
            </w:pPr>
            <w:r>
              <w:rPr>
                <w:color w:val="000000"/>
                <w:sz w:val="18"/>
                <w:szCs w:val="18"/>
                <w:lang w:val="en-US"/>
              </w:rPr>
              <w:t>1</w:t>
            </w:r>
            <w:r w:rsidR="00C459B2">
              <w:rPr>
                <w:color w:val="000000"/>
                <w:sz w:val="18"/>
                <w:szCs w:val="18"/>
                <w:lang w:val="en-US"/>
              </w:rPr>
              <w:t>3</w:t>
            </w:r>
          </w:p>
        </w:tc>
        <w:tc>
          <w:tcPr>
            <w:tcW w:type="dxa" w:w="2552"/>
            <w:hideMark/>
          </w:tcPr>
          <w:p w:rsidRDefault="0064351C" w:rsidR="0064351C">
            <w:pPr>
              <w:jc w:val="center"/>
              <w:rPr>
                <w:color w:val="000000"/>
                <w:sz w:val="18"/>
                <w:szCs w:val="18"/>
              </w:rPr>
            </w:pPr>
            <w:r w:rsidRPr="0050053C">
              <w:rPr>
                <w:color w:val="000000"/>
                <w:sz w:val="18"/>
                <w:szCs w:val="18"/>
              </w:rPr>
              <w:t>Securitas hrvatska d.o.o.</w:t>
            </w:r>
            <w:r>
              <w:rPr>
                <w:color w:val="000000"/>
                <w:sz w:val="18"/>
                <w:szCs w:val="18"/>
              </w:rPr>
              <w:t>,</w:t>
            </w:r>
          </w:p>
          <w:p w:rsidRDefault="0064351C" w:rsidR="0064351C">
            <w:pPr>
              <w:jc w:val="center"/>
              <w:rPr>
                <w:color w:val="000000"/>
                <w:sz w:val="18"/>
                <w:szCs w:val="18"/>
              </w:rPr>
            </w:pPr>
            <w:r w:rsidRPr="0050053C">
              <w:rPr>
                <w:color w:val="000000"/>
                <w:sz w:val="18"/>
                <w:szCs w:val="18"/>
              </w:rPr>
              <w:t>Zagrebačka cesta 145 a, Zagreb</w:t>
            </w:r>
            <w:r>
              <w:rPr>
                <w:color w:val="000000"/>
                <w:sz w:val="18"/>
                <w:szCs w:val="18"/>
              </w:rPr>
              <w:t>,</w:t>
            </w:r>
          </w:p>
          <w:p w:rsidRDefault="0064351C" w:rsidR="0064351C" w:rsidRPr="0050053C">
            <w:pPr>
              <w:jc w:val="center"/>
              <w:rPr>
                <w:color w:val="000000"/>
                <w:sz w:val="18"/>
                <w:szCs w:val="18"/>
                <w:lang w:val="en-US"/>
              </w:rPr>
            </w:pPr>
            <w:r w:rsidRPr="0050053C">
              <w:rPr>
                <w:color w:val="000000"/>
                <w:sz w:val="18"/>
                <w:szCs w:val="18"/>
              </w:rPr>
              <w:t>33679708526</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100.226,52</w:t>
            </w:r>
          </w:p>
        </w:tc>
        <w:tc>
          <w:tcPr>
            <w:tcW w:type="dxa" w:w="1418"/>
            <w:hideMark/>
          </w:tcPr>
          <w:p w:rsidRDefault="0064351C" w:rsidR="0064351C" w:rsidRPr="0050053C">
            <w:pPr>
              <w:jc w:val="right"/>
              <w:rPr>
                <w:color w:val="000000"/>
                <w:sz w:val="18"/>
                <w:szCs w:val="18"/>
                <w:lang w:val="en-US"/>
              </w:rPr>
            </w:pPr>
            <w:r w:rsidRPr="0050053C">
              <w:rPr>
                <w:color w:val="000000"/>
                <w:sz w:val="18"/>
                <w:szCs w:val="18"/>
              </w:rPr>
              <w:t>100.226,52</w:t>
            </w:r>
          </w:p>
        </w:tc>
        <w:tc>
          <w:tcPr>
            <w:tcW w:type="dxa" w:w="1843"/>
            <w:hideMark/>
          </w:tcPr>
          <w:p w:rsidRDefault="0064351C" w:rsidR="0064351C" w:rsidRPr="0050053C">
            <w:pPr>
              <w:jc w:val="center"/>
              <w:rPr>
                <w:color w:val="000000"/>
                <w:sz w:val="18"/>
                <w:szCs w:val="18"/>
                <w:lang w:val="en-US"/>
              </w:rPr>
            </w:pPr>
            <w:r w:rsidRPr="0050053C">
              <w:rPr>
                <w:color w:val="000000"/>
                <w:sz w:val="18"/>
                <w:szCs w:val="18"/>
              </w:rPr>
              <w:t>Ugovor br. 038-TZ/2014, Izvod, Računi</w:t>
            </w:r>
          </w:p>
        </w:tc>
      </w:tr>
      <w:tr w:rsidTr="0064351C" w:rsidR="0064351C">
        <w:trPr>
          <w:trHeight w:val="885"/>
        </w:trPr>
        <w:tc>
          <w:tcPr>
            <w:tcW w:type="dxa" w:w="675"/>
            <w:hideMark/>
          </w:tcPr>
          <w:p w:rsidRDefault="0064351C" w:rsidR="0064351C" w:rsidRPr="0050053C">
            <w:pPr>
              <w:jc w:val="center"/>
              <w:rPr>
                <w:color w:val="000000"/>
                <w:sz w:val="18"/>
                <w:szCs w:val="18"/>
                <w:lang w:val="en-US"/>
              </w:rPr>
            </w:pPr>
            <w:r w:rsidRPr="0050053C">
              <w:rPr>
                <w:color w:val="000000"/>
                <w:sz w:val="18"/>
                <w:szCs w:val="18"/>
              </w:rPr>
              <w:t>6</w:t>
            </w:r>
          </w:p>
        </w:tc>
        <w:tc>
          <w:tcPr>
            <w:tcW w:type="dxa" w:w="709"/>
          </w:tcPr>
          <w:p w:rsidRDefault="00A74F70" w:rsidR="0064351C" w:rsidRPr="0050053C">
            <w:pPr>
              <w:jc w:val="center"/>
              <w:rPr>
                <w:color w:val="000000"/>
                <w:sz w:val="18"/>
                <w:szCs w:val="18"/>
                <w:lang w:val="it-IT"/>
              </w:rPr>
            </w:pPr>
            <w:r>
              <w:rPr>
                <w:color w:val="000000"/>
                <w:sz w:val="18"/>
                <w:szCs w:val="18"/>
                <w:lang w:val="it-IT"/>
              </w:rPr>
              <w:t>1</w:t>
            </w:r>
            <w:r w:rsidR="00C459B2">
              <w:rPr>
                <w:color w:val="000000"/>
                <w:sz w:val="18"/>
                <w:szCs w:val="18"/>
                <w:lang w:val="it-IT"/>
              </w:rPr>
              <w:t>4</w:t>
            </w:r>
          </w:p>
        </w:tc>
        <w:tc>
          <w:tcPr>
            <w:tcW w:type="dxa" w:w="2552"/>
            <w:hideMark/>
          </w:tcPr>
          <w:p w:rsidRDefault="0064351C" w:rsidR="0064351C">
            <w:pPr>
              <w:jc w:val="center"/>
              <w:rPr>
                <w:color w:val="000000"/>
                <w:sz w:val="18"/>
                <w:szCs w:val="18"/>
                <w:lang w:val="it-IT"/>
              </w:rPr>
            </w:pPr>
            <w:r w:rsidRPr="0050053C">
              <w:rPr>
                <w:color w:val="000000"/>
                <w:sz w:val="18"/>
                <w:szCs w:val="18"/>
                <w:lang w:val="it-IT"/>
              </w:rPr>
              <w:t>Odvjetničko društvo Božić i partneri d.o.o.</w:t>
            </w:r>
            <w:r>
              <w:rPr>
                <w:color w:val="000000"/>
                <w:sz w:val="18"/>
                <w:szCs w:val="18"/>
                <w:lang w:val="it-IT"/>
              </w:rPr>
              <w:t>,</w:t>
            </w:r>
          </w:p>
          <w:p w:rsidRDefault="0064351C" w:rsidR="0064351C">
            <w:pPr>
              <w:jc w:val="center"/>
              <w:rPr>
                <w:color w:val="000000"/>
                <w:sz w:val="18"/>
                <w:szCs w:val="18"/>
              </w:rPr>
            </w:pPr>
            <w:r w:rsidRPr="0050053C">
              <w:rPr>
                <w:color w:val="000000"/>
                <w:sz w:val="18"/>
                <w:szCs w:val="18"/>
              </w:rPr>
              <w:t>Radnička cesta 80, Zagreb</w:t>
            </w:r>
            <w:r>
              <w:rPr>
                <w:color w:val="000000"/>
                <w:sz w:val="18"/>
                <w:szCs w:val="18"/>
              </w:rPr>
              <w:t>,</w:t>
            </w:r>
          </w:p>
          <w:p w:rsidRDefault="0064351C" w:rsidR="0064351C" w:rsidRPr="0050053C">
            <w:pPr>
              <w:jc w:val="center"/>
              <w:rPr>
                <w:color w:val="000000"/>
                <w:sz w:val="18"/>
                <w:szCs w:val="18"/>
                <w:lang w:val="en-US"/>
              </w:rPr>
            </w:pPr>
            <w:r w:rsidRPr="0050053C">
              <w:rPr>
                <w:color w:val="000000"/>
                <w:sz w:val="18"/>
                <w:szCs w:val="18"/>
              </w:rPr>
              <w:t>16832883800</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27.209,99</w:t>
            </w:r>
          </w:p>
        </w:tc>
        <w:tc>
          <w:tcPr>
            <w:tcW w:type="dxa" w:w="1418"/>
            <w:hideMark/>
          </w:tcPr>
          <w:p w:rsidRDefault="0064351C" w:rsidR="0064351C" w:rsidRPr="0050053C">
            <w:pPr>
              <w:jc w:val="right"/>
              <w:rPr>
                <w:color w:val="000000"/>
                <w:sz w:val="18"/>
                <w:szCs w:val="18"/>
                <w:lang w:val="en-US"/>
              </w:rPr>
            </w:pPr>
            <w:r w:rsidRPr="0050053C">
              <w:rPr>
                <w:color w:val="000000"/>
                <w:sz w:val="18"/>
                <w:szCs w:val="18"/>
              </w:rPr>
              <w:t>27.209,99</w:t>
            </w:r>
          </w:p>
        </w:tc>
        <w:tc>
          <w:tcPr>
            <w:tcW w:type="dxa" w:w="1843"/>
            <w:hideMark/>
          </w:tcPr>
          <w:p w:rsidRDefault="0064351C" w:rsidR="0064351C" w:rsidRPr="0050053C">
            <w:pPr>
              <w:jc w:val="center"/>
              <w:rPr>
                <w:color w:val="000000"/>
                <w:sz w:val="18"/>
                <w:szCs w:val="18"/>
                <w:lang w:val="en-US"/>
              </w:rPr>
            </w:pPr>
            <w:r w:rsidRPr="0050053C">
              <w:rPr>
                <w:color w:val="000000"/>
                <w:sz w:val="18"/>
                <w:szCs w:val="18"/>
              </w:rPr>
              <w:t>Račun za razdoblje 01.01.2014.-22.08.2015.</w:t>
            </w:r>
          </w:p>
        </w:tc>
      </w:tr>
      <w:tr w:rsidTr="0064351C" w:rsidR="0064351C">
        <w:trPr>
          <w:trHeight w:val="825"/>
        </w:trPr>
        <w:tc>
          <w:tcPr>
            <w:tcW w:type="dxa" w:w="675"/>
            <w:hideMark/>
          </w:tcPr>
          <w:p w:rsidRDefault="0064351C" w:rsidR="0064351C" w:rsidRPr="0050053C">
            <w:pPr>
              <w:jc w:val="center"/>
              <w:rPr>
                <w:color w:val="000000"/>
                <w:sz w:val="18"/>
                <w:szCs w:val="18"/>
                <w:lang w:val="en-US"/>
              </w:rPr>
            </w:pPr>
            <w:r w:rsidRPr="0050053C">
              <w:rPr>
                <w:color w:val="000000"/>
                <w:sz w:val="18"/>
                <w:szCs w:val="18"/>
              </w:rPr>
              <w:t>7</w:t>
            </w:r>
          </w:p>
        </w:tc>
        <w:tc>
          <w:tcPr>
            <w:tcW w:type="dxa" w:w="709"/>
          </w:tcPr>
          <w:p w:rsidRDefault="00A74F70" w:rsidR="0064351C" w:rsidRPr="0050053C">
            <w:pPr>
              <w:jc w:val="center"/>
              <w:rPr>
                <w:color w:val="000000"/>
                <w:sz w:val="18"/>
                <w:szCs w:val="18"/>
                <w:lang w:val="en-US"/>
              </w:rPr>
            </w:pPr>
            <w:r>
              <w:rPr>
                <w:color w:val="000000"/>
                <w:sz w:val="18"/>
                <w:szCs w:val="18"/>
                <w:lang w:val="en-US"/>
              </w:rPr>
              <w:t>1</w:t>
            </w:r>
            <w:r w:rsidR="00C459B2">
              <w:rPr>
                <w:color w:val="000000"/>
                <w:sz w:val="18"/>
                <w:szCs w:val="18"/>
                <w:lang w:val="en-US"/>
              </w:rPr>
              <w:t>5</w:t>
            </w:r>
          </w:p>
        </w:tc>
        <w:tc>
          <w:tcPr>
            <w:tcW w:type="dxa" w:w="2552"/>
            <w:hideMark/>
          </w:tcPr>
          <w:p w:rsidRDefault="0064351C" w:rsidR="0064351C">
            <w:pPr>
              <w:jc w:val="center"/>
              <w:rPr>
                <w:color w:val="000000"/>
                <w:sz w:val="18"/>
                <w:szCs w:val="18"/>
              </w:rPr>
            </w:pPr>
            <w:r w:rsidRPr="0050053C">
              <w:rPr>
                <w:color w:val="000000"/>
                <w:sz w:val="18"/>
                <w:szCs w:val="18"/>
              </w:rPr>
              <w:t>Capricorno d.o.o.</w:t>
            </w:r>
            <w:r>
              <w:rPr>
                <w:color w:val="000000"/>
                <w:sz w:val="18"/>
                <w:szCs w:val="18"/>
              </w:rPr>
              <w:t>,</w:t>
            </w:r>
          </w:p>
          <w:p w:rsidRDefault="0064351C" w:rsidR="0064351C">
            <w:pPr>
              <w:jc w:val="center"/>
              <w:rPr>
                <w:color w:val="000000"/>
                <w:sz w:val="18"/>
                <w:szCs w:val="18"/>
              </w:rPr>
            </w:pPr>
            <w:r w:rsidRPr="0050053C">
              <w:rPr>
                <w:color w:val="000000"/>
                <w:sz w:val="18"/>
                <w:szCs w:val="18"/>
              </w:rPr>
              <w:t>Hercegovačka 57a, Split</w:t>
            </w:r>
            <w:r>
              <w:rPr>
                <w:color w:val="000000"/>
                <w:sz w:val="18"/>
                <w:szCs w:val="18"/>
              </w:rPr>
              <w:t>,</w:t>
            </w:r>
          </w:p>
          <w:p w:rsidRDefault="0064351C" w:rsidR="0064351C" w:rsidRPr="0050053C">
            <w:pPr>
              <w:jc w:val="center"/>
              <w:rPr>
                <w:color w:val="000000"/>
                <w:sz w:val="18"/>
                <w:szCs w:val="18"/>
                <w:lang w:val="en-US"/>
              </w:rPr>
            </w:pPr>
            <w:r w:rsidRPr="0050053C">
              <w:rPr>
                <w:color w:val="000000"/>
                <w:sz w:val="18"/>
                <w:szCs w:val="18"/>
              </w:rPr>
              <w:t>9517317411</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38.642,50</w:t>
            </w:r>
          </w:p>
        </w:tc>
        <w:tc>
          <w:tcPr>
            <w:tcW w:type="dxa" w:w="1418"/>
            <w:hideMark/>
          </w:tcPr>
          <w:p w:rsidRDefault="0064351C" w:rsidR="0064351C" w:rsidRPr="0050053C">
            <w:pPr>
              <w:jc w:val="right"/>
              <w:rPr>
                <w:color w:val="000000"/>
                <w:sz w:val="18"/>
                <w:szCs w:val="18"/>
                <w:lang w:val="en-US"/>
              </w:rPr>
            </w:pPr>
            <w:r w:rsidRPr="0050053C">
              <w:rPr>
                <w:color w:val="000000"/>
                <w:sz w:val="18"/>
                <w:szCs w:val="18"/>
              </w:rPr>
              <w:t>38.642,50</w:t>
            </w:r>
          </w:p>
        </w:tc>
        <w:tc>
          <w:tcPr>
            <w:tcW w:type="dxa" w:w="1843"/>
            <w:hideMark/>
          </w:tcPr>
          <w:p w:rsidRDefault="0064351C" w:rsidR="0064351C" w:rsidRPr="0050053C">
            <w:pPr>
              <w:jc w:val="center"/>
              <w:rPr>
                <w:color w:val="000000"/>
                <w:sz w:val="18"/>
                <w:szCs w:val="18"/>
                <w:lang w:val="it-IT"/>
              </w:rPr>
            </w:pPr>
            <w:r w:rsidRPr="0050053C">
              <w:rPr>
                <w:color w:val="000000"/>
                <w:sz w:val="18"/>
                <w:szCs w:val="18"/>
                <w:lang w:val="it-IT"/>
              </w:rPr>
              <w:t>Račun-otpremnica, kartica, otvorene stavke,obračun kamate</w:t>
            </w:r>
          </w:p>
        </w:tc>
      </w:tr>
      <w:tr w:rsidTr="0064351C" w:rsidR="0064351C">
        <w:trPr>
          <w:trHeight w:val="570"/>
        </w:trPr>
        <w:tc>
          <w:tcPr>
            <w:tcW w:type="dxa" w:w="675"/>
            <w:hideMark/>
          </w:tcPr>
          <w:p w:rsidRDefault="0064351C" w:rsidR="0064351C" w:rsidRPr="0050053C">
            <w:pPr>
              <w:jc w:val="center"/>
              <w:rPr>
                <w:color w:val="000000"/>
                <w:sz w:val="18"/>
                <w:szCs w:val="18"/>
                <w:lang w:val="en-US"/>
              </w:rPr>
            </w:pPr>
            <w:r w:rsidRPr="0050053C">
              <w:rPr>
                <w:color w:val="000000"/>
                <w:sz w:val="18"/>
                <w:szCs w:val="18"/>
              </w:rPr>
              <w:t>8</w:t>
            </w:r>
          </w:p>
        </w:tc>
        <w:tc>
          <w:tcPr>
            <w:tcW w:type="dxa" w:w="709"/>
          </w:tcPr>
          <w:p w:rsidRDefault="00210525" w:rsidR="0064351C" w:rsidRPr="0050053C">
            <w:pPr>
              <w:jc w:val="center"/>
              <w:rPr>
                <w:color w:val="000000"/>
                <w:sz w:val="18"/>
                <w:szCs w:val="18"/>
                <w:lang w:val="it-IT"/>
              </w:rPr>
            </w:pPr>
            <w:r>
              <w:rPr>
                <w:color w:val="000000"/>
                <w:sz w:val="18"/>
                <w:szCs w:val="18"/>
                <w:lang w:val="it-IT"/>
              </w:rPr>
              <w:t>1</w:t>
            </w:r>
            <w:r w:rsidR="00C459B2">
              <w:rPr>
                <w:color w:val="000000"/>
                <w:sz w:val="18"/>
                <w:szCs w:val="18"/>
                <w:lang w:val="it-IT"/>
              </w:rPr>
              <w:t>6</w:t>
            </w:r>
          </w:p>
        </w:tc>
        <w:tc>
          <w:tcPr>
            <w:tcW w:type="dxa" w:w="2552"/>
            <w:hideMark/>
          </w:tcPr>
          <w:p w:rsidRDefault="0064351C" w:rsidR="0064351C">
            <w:pPr>
              <w:jc w:val="center"/>
              <w:rPr>
                <w:color w:val="000000"/>
                <w:sz w:val="18"/>
                <w:szCs w:val="18"/>
                <w:lang w:val="it-IT"/>
              </w:rPr>
            </w:pPr>
            <w:r w:rsidRPr="0050053C">
              <w:rPr>
                <w:color w:val="000000"/>
                <w:sz w:val="18"/>
                <w:szCs w:val="18"/>
                <w:lang w:val="it-IT"/>
              </w:rPr>
              <w:t>Dorma Croatia d.o.o.</w:t>
            </w:r>
            <w:r>
              <w:rPr>
                <w:color w:val="000000"/>
                <w:sz w:val="18"/>
                <w:szCs w:val="18"/>
                <w:lang w:val="it-IT"/>
              </w:rPr>
              <w:t>,</w:t>
            </w:r>
          </w:p>
          <w:p w:rsidRDefault="0064351C" w:rsidR="0064351C">
            <w:pPr>
              <w:jc w:val="center"/>
              <w:rPr>
                <w:color w:val="000000"/>
                <w:sz w:val="18"/>
                <w:szCs w:val="18"/>
              </w:rPr>
            </w:pPr>
            <w:r w:rsidRPr="0050053C">
              <w:rPr>
                <w:color w:val="000000"/>
                <w:sz w:val="18"/>
                <w:szCs w:val="18"/>
              </w:rPr>
              <w:t>Kovinska 4a</w:t>
            </w:r>
            <w:r>
              <w:rPr>
                <w:color w:val="000000"/>
                <w:sz w:val="18"/>
                <w:szCs w:val="18"/>
              </w:rPr>
              <w:t>,</w:t>
            </w:r>
          </w:p>
          <w:p w:rsidRDefault="0064351C" w:rsidR="0064351C" w:rsidRPr="0050053C">
            <w:pPr>
              <w:jc w:val="center"/>
              <w:rPr>
                <w:color w:val="000000"/>
                <w:sz w:val="18"/>
                <w:szCs w:val="18"/>
                <w:lang w:val="en-US"/>
              </w:rPr>
            </w:pPr>
            <w:r w:rsidRPr="0050053C">
              <w:rPr>
                <w:color w:val="000000"/>
                <w:sz w:val="18"/>
                <w:szCs w:val="18"/>
              </w:rPr>
              <w:t>89148685969</w:t>
            </w:r>
          </w:p>
        </w:tc>
        <w:tc>
          <w:tcPr>
            <w:tcW w:type="dxa" w:w="1275"/>
            <w:hideMark/>
          </w:tcPr>
          <w:p w:rsidRDefault="0064351C" w:rsidR="0064351C" w:rsidRPr="0050053C">
            <w:pPr>
              <w:jc w:val="right"/>
              <w:rPr>
                <w:color w:val="000000"/>
                <w:sz w:val="18"/>
                <w:szCs w:val="18"/>
                <w:lang w:val="en-US"/>
              </w:rPr>
            </w:pPr>
            <w:r w:rsidRPr="0050053C">
              <w:rPr>
                <w:color w:val="000000"/>
                <w:sz w:val="18"/>
                <w:szCs w:val="18"/>
              </w:rPr>
              <w:t>8.948,22</w:t>
            </w:r>
          </w:p>
        </w:tc>
        <w:tc>
          <w:tcPr>
            <w:tcW w:type="dxa" w:w="1418"/>
            <w:hideMark/>
          </w:tcPr>
          <w:p w:rsidRDefault="0064351C" w:rsidR="0064351C" w:rsidRPr="0050053C">
            <w:pPr>
              <w:jc w:val="right"/>
              <w:rPr>
                <w:color w:val="000000"/>
                <w:sz w:val="18"/>
                <w:szCs w:val="18"/>
                <w:lang w:val="en-US"/>
              </w:rPr>
            </w:pPr>
            <w:r w:rsidRPr="0050053C">
              <w:rPr>
                <w:color w:val="000000"/>
                <w:sz w:val="18"/>
                <w:szCs w:val="18"/>
              </w:rPr>
              <w:t>8.948,22</w:t>
            </w:r>
          </w:p>
        </w:tc>
        <w:tc>
          <w:tcPr>
            <w:tcW w:type="dxa" w:w="1843"/>
            <w:hideMark/>
          </w:tcPr>
          <w:p w:rsidRDefault="0064351C" w:rsidR="0064351C" w:rsidRPr="0050053C">
            <w:pPr>
              <w:jc w:val="center"/>
              <w:rPr>
                <w:color w:val="000000"/>
                <w:sz w:val="18"/>
                <w:szCs w:val="18"/>
                <w:lang w:val="en-US"/>
              </w:rPr>
            </w:pPr>
            <w:r w:rsidRPr="0050053C">
              <w:rPr>
                <w:color w:val="000000"/>
                <w:sz w:val="18"/>
                <w:szCs w:val="18"/>
              </w:rPr>
              <w:t>Rješenje Ovr-5927/16, Računi, Narudžbenica</w:t>
            </w:r>
          </w:p>
        </w:tc>
      </w:tr>
    </w:tbl>
    <w:p w:rsidRDefault="00EA09D1" w:rsidP="009726DE" w:rsidR="00EA09D1" w:rsidRPr="00747C19">
      <w:pPr>
        <w:jc w:val="both"/>
        <w:rPr>
          <w:szCs w:val="24"/>
          <w:lang w:val="hr-HR"/>
        </w:rPr>
      </w:pPr>
    </w:p>
    <w:p w:rsidRDefault="009726DE" w:rsidP="009726DE" w:rsidR="009726DE" w:rsidRPr="00747C19">
      <w:pPr>
        <w:pStyle w:val="Uvuenotijeloteksta"/>
        <w:ind w:firstLine="0" w:left="0"/>
        <w:jc w:val="center"/>
        <w:rPr>
          <w:b w:val="false"/>
          <w:szCs w:val="24"/>
        </w:rPr>
      </w:pPr>
      <w:r w:rsidRPr="00747C19">
        <w:rPr>
          <w:b w:val="false"/>
          <w:szCs w:val="24"/>
        </w:rPr>
        <w:t>Obrazloženje</w:t>
      </w:r>
    </w:p>
    <w:p w:rsidRDefault="009726DE" w:rsidP="009726DE" w:rsidR="009726DE" w:rsidRPr="00747C19">
      <w:pPr>
        <w:pStyle w:val="Uvuenotijeloteksta"/>
        <w:ind w:firstLine="0" w:left="0"/>
        <w:jc w:val="center"/>
        <w:rPr>
          <w:b w:val="false"/>
          <w:szCs w:val="24"/>
        </w:rPr>
      </w:pPr>
    </w:p>
    <w:p w:rsidRDefault="009726DE" w:rsidP="009726DE" w:rsidR="002025BD" w:rsidRPr="002025BD">
      <w:pPr>
        <w:pStyle w:val="Uvuenotijeloteksta"/>
        <w:ind w:firstLine="0" w:left="0"/>
        <w:rPr>
          <w:b w:val="false"/>
          <w:szCs w:val="24"/>
          <w:lang w:val="pl-PL"/>
        </w:rPr>
      </w:pPr>
      <w:r w:rsidRPr="00747C19">
        <w:rPr>
          <w:b w:val="false"/>
          <w:szCs w:val="24"/>
        </w:rPr>
        <w:tab/>
      </w:r>
      <w:r w:rsidR="00241C73">
        <w:rPr>
          <w:b w:val="false"/>
          <w:szCs w:val="24"/>
        </w:rPr>
        <w:t>Rješenjem suda broj St-</w:t>
      </w:r>
      <w:r w:rsidR="00EE5CE0">
        <w:rPr>
          <w:b w:val="false"/>
          <w:szCs w:val="24"/>
        </w:rPr>
        <w:t>2725/16-</w:t>
      </w:r>
      <w:r w:rsidR="00055EB1">
        <w:rPr>
          <w:b w:val="false"/>
          <w:szCs w:val="24"/>
        </w:rPr>
        <w:t>17</w:t>
      </w:r>
      <w:r w:rsidR="00241C73">
        <w:rPr>
          <w:b w:val="false"/>
          <w:szCs w:val="24"/>
        </w:rPr>
        <w:t xml:space="preserve"> od </w:t>
      </w:r>
      <w:r w:rsidR="00055EB1">
        <w:rPr>
          <w:b w:val="false"/>
          <w:szCs w:val="24"/>
        </w:rPr>
        <w:t>14. studenog</w:t>
      </w:r>
      <w:r w:rsidR="00241C73">
        <w:rPr>
          <w:b w:val="false"/>
          <w:szCs w:val="24"/>
        </w:rPr>
        <w:t xml:space="preserve"> 2016. otvoren je stečajni postupak nad </w:t>
      </w:r>
      <w:r w:rsidR="002025BD">
        <w:rPr>
          <w:b w:val="false"/>
          <w:szCs w:val="24"/>
        </w:rPr>
        <w:t xml:space="preserve">dužnikom </w:t>
      </w:r>
      <w:r w:rsidR="00055EB1" w:rsidRPr="00055EB1">
        <w:rPr>
          <w:b w:val="false"/>
          <w:szCs w:val="24"/>
        </w:rPr>
        <w:t>PRODEO DFM d. o. o. u stečaju, Zagreb, Heinzelova 33/a, OIB 22574167827.</w:t>
      </w:r>
      <w:r w:rsidR="002025BD" w:rsidRPr="00055EB1">
        <w:rPr>
          <w:b w:val="false"/>
          <w:szCs w:val="24"/>
        </w:rPr>
        <w:t xml:space="preserve"> Isti</w:t>
      </w:r>
      <w:r w:rsidR="002025BD" w:rsidRPr="002025BD">
        <w:rPr>
          <w:b w:val="false"/>
          <w:szCs w:val="24"/>
        </w:rPr>
        <w:t xml:space="preserve">m rješenjem određeno je </w:t>
      </w:r>
      <w:r w:rsidR="002025BD" w:rsidRPr="002025BD">
        <w:rPr>
          <w:b w:val="false"/>
          <w:szCs w:val="24"/>
          <w:lang w:val="pl-PL"/>
        </w:rPr>
        <w:t>ročište vjerovnika na kojem će se ispitati prijavl</w:t>
      </w:r>
      <w:r w:rsidR="002025BD">
        <w:rPr>
          <w:b w:val="false"/>
          <w:szCs w:val="24"/>
          <w:lang w:val="pl-PL"/>
        </w:rPr>
        <w:t>jene tražbine (ispitno ročište).</w:t>
      </w:r>
    </w:p>
    <w:p w:rsidRDefault="009726DE" w:rsidP="002025BD" w:rsidR="009726DE" w:rsidRPr="00747C19">
      <w:pPr>
        <w:pStyle w:val="Uvuenotijeloteksta"/>
        <w:ind w:firstLine="720" w:left="0"/>
        <w:rPr>
          <w:b w:val="false"/>
          <w:szCs w:val="24"/>
        </w:rPr>
      </w:pPr>
      <w:r w:rsidRPr="002025BD">
        <w:rPr>
          <w:b w:val="false"/>
          <w:szCs w:val="24"/>
        </w:rPr>
        <w:t xml:space="preserve">Na ispitnom ročištu </w:t>
      </w:r>
      <w:r w:rsidR="002025BD">
        <w:rPr>
          <w:b w:val="false"/>
          <w:szCs w:val="24"/>
        </w:rPr>
        <w:t xml:space="preserve">održanom </w:t>
      </w:r>
      <w:r w:rsidR="006E274B">
        <w:rPr>
          <w:b w:val="false"/>
          <w:szCs w:val="24"/>
        </w:rPr>
        <w:t>22</w:t>
      </w:r>
      <w:r w:rsidR="004F627C" w:rsidRPr="002025BD">
        <w:rPr>
          <w:b w:val="false"/>
          <w:szCs w:val="24"/>
        </w:rPr>
        <w:t>. veljače 2017</w:t>
      </w:r>
      <w:r w:rsidR="003076C6" w:rsidRPr="002025BD">
        <w:rPr>
          <w:b w:val="false"/>
          <w:szCs w:val="24"/>
        </w:rPr>
        <w:t>.</w:t>
      </w:r>
      <w:r w:rsidRPr="002025BD">
        <w:rPr>
          <w:b w:val="false"/>
          <w:szCs w:val="24"/>
        </w:rPr>
        <w:t xml:space="preserve"> ispitane su prijavljene tražbine prema</w:t>
      </w:r>
      <w:r w:rsidRPr="00747C19">
        <w:rPr>
          <w:b w:val="false"/>
          <w:szCs w:val="24"/>
        </w:rPr>
        <w:t xml:space="preserve"> svojim iznosima i redu.</w:t>
      </w:r>
    </w:p>
    <w:p w:rsidRDefault="00A077DE" w:rsidP="003076C6" w:rsidR="009726DE" w:rsidRPr="00747C19">
      <w:pPr>
        <w:pStyle w:val="Uvuenotijeloteksta"/>
        <w:ind w:firstLine="720" w:left="0"/>
        <w:rPr>
          <w:b w:val="false"/>
          <w:szCs w:val="24"/>
        </w:rPr>
      </w:pPr>
      <w:r>
        <w:rPr>
          <w:b w:val="false"/>
          <w:szCs w:val="24"/>
        </w:rPr>
        <w:t>Tražbin</w:t>
      </w:r>
      <w:r w:rsidR="002F7F28">
        <w:rPr>
          <w:b w:val="false"/>
          <w:szCs w:val="24"/>
        </w:rPr>
        <w:t>e</w:t>
      </w:r>
      <w:r>
        <w:rPr>
          <w:b w:val="false"/>
          <w:szCs w:val="24"/>
        </w:rPr>
        <w:t xml:space="preserve"> naveden</w:t>
      </w:r>
      <w:r w:rsidR="002F7F28">
        <w:rPr>
          <w:b w:val="false"/>
          <w:szCs w:val="24"/>
        </w:rPr>
        <w:t>e</w:t>
      </w:r>
      <w:r w:rsidR="009726DE" w:rsidRPr="00747C19">
        <w:rPr>
          <w:b w:val="false"/>
          <w:szCs w:val="24"/>
        </w:rPr>
        <w:t xml:space="preserve"> </w:t>
      </w:r>
      <w:r>
        <w:rPr>
          <w:b w:val="false"/>
          <w:szCs w:val="24"/>
        </w:rPr>
        <w:t xml:space="preserve">u </w:t>
      </w:r>
      <w:r w:rsidR="000030CF">
        <w:rPr>
          <w:b w:val="false"/>
          <w:szCs w:val="24"/>
        </w:rPr>
        <w:t>izreci</w:t>
      </w:r>
      <w:r w:rsidR="00E31E37" w:rsidRPr="00747C19">
        <w:rPr>
          <w:b w:val="false"/>
          <w:szCs w:val="24"/>
        </w:rPr>
        <w:t xml:space="preserve"> rješenja</w:t>
      </w:r>
      <w:r w:rsidR="009726DE" w:rsidRPr="00747C19">
        <w:rPr>
          <w:b w:val="false"/>
          <w:szCs w:val="24"/>
        </w:rPr>
        <w:t xml:space="preserve"> stečajni upravitelj</w:t>
      </w:r>
      <w:r>
        <w:rPr>
          <w:b w:val="false"/>
          <w:szCs w:val="24"/>
        </w:rPr>
        <w:t xml:space="preserve"> priznao je u cijelosti</w:t>
      </w:r>
      <w:r w:rsidR="009726DE" w:rsidRPr="00747C19">
        <w:rPr>
          <w:b w:val="false"/>
          <w:szCs w:val="24"/>
        </w:rPr>
        <w:t>, a nazočni stečajni vjerovnici nisu osporili</w:t>
      </w:r>
      <w:r w:rsidR="00D023F5">
        <w:rPr>
          <w:b w:val="false"/>
          <w:szCs w:val="24"/>
        </w:rPr>
        <w:t xml:space="preserve">. </w:t>
      </w:r>
      <w:r w:rsidR="009726DE" w:rsidRPr="00747C19">
        <w:rPr>
          <w:b w:val="false"/>
          <w:szCs w:val="24"/>
        </w:rPr>
        <w:t xml:space="preserve"> </w:t>
      </w:r>
      <w:r w:rsidR="00D023F5">
        <w:rPr>
          <w:b w:val="false"/>
          <w:szCs w:val="24"/>
        </w:rPr>
        <w:t>Stoga se</w:t>
      </w:r>
      <w:r>
        <w:rPr>
          <w:b w:val="false"/>
          <w:szCs w:val="24"/>
        </w:rPr>
        <w:t xml:space="preserve"> ist</w:t>
      </w:r>
      <w:r w:rsidR="002F7F28">
        <w:rPr>
          <w:b w:val="false"/>
          <w:szCs w:val="24"/>
        </w:rPr>
        <w:t>e</w:t>
      </w:r>
      <w:r>
        <w:rPr>
          <w:b w:val="false"/>
          <w:szCs w:val="24"/>
        </w:rPr>
        <w:t xml:space="preserve"> smatra</w:t>
      </w:r>
      <w:r w:rsidR="002F7F28">
        <w:rPr>
          <w:b w:val="false"/>
          <w:szCs w:val="24"/>
        </w:rPr>
        <w:t>ju</w:t>
      </w:r>
      <w:r>
        <w:rPr>
          <w:b w:val="false"/>
          <w:szCs w:val="24"/>
        </w:rPr>
        <w:t xml:space="preserve"> utvrđen</w:t>
      </w:r>
      <w:r w:rsidR="000030CF">
        <w:rPr>
          <w:b w:val="false"/>
          <w:szCs w:val="24"/>
        </w:rPr>
        <w:t>ima</w:t>
      </w:r>
      <w:r w:rsidR="00D023F5">
        <w:rPr>
          <w:b w:val="false"/>
          <w:szCs w:val="24"/>
        </w:rPr>
        <w:t xml:space="preserve"> </w:t>
      </w:r>
      <w:r w:rsidR="009726DE" w:rsidRPr="00747C19">
        <w:rPr>
          <w:b w:val="false"/>
          <w:szCs w:val="24"/>
        </w:rPr>
        <w:t xml:space="preserve"> sukladno odredbi čl. </w:t>
      </w:r>
      <w:r w:rsidR="00E94853">
        <w:rPr>
          <w:b w:val="false"/>
          <w:szCs w:val="24"/>
        </w:rPr>
        <w:t xml:space="preserve">263 </w:t>
      </w:r>
      <w:r w:rsidR="009726DE" w:rsidRPr="00747C19">
        <w:rPr>
          <w:b w:val="false"/>
          <w:szCs w:val="24"/>
        </w:rPr>
        <w:t xml:space="preserve">Stečajnog zakona. </w:t>
      </w:r>
    </w:p>
    <w:p w:rsidRDefault="009726DE" w:rsidP="009726DE" w:rsidR="009726DE" w:rsidRPr="00747C19">
      <w:pPr>
        <w:pStyle w:val="Uvuenotijeloteksta"/>
        <w:ind w:firstLine="0" w:left="0"/>
        <w:rPr>
          <w:b w:val="false"/>
          <w:szCs w:val="24"/>
        </w:rPr>
      </w:pPr>
      <w:r w:rsidRPr="00747C19">
        <w:rPr>
          <w:b w:val="false"/>
          <w:szCs w:val="24"/>
        </w:rPr>
        <w:tab/>
        <w:t xml:space="preserve">Stečajni sudac sastavio je sukladno </w:t>
      </w:r>
      <w:r w:rsidRPr="0004557D">
        <w:rPr>
          <w:b w:val="false"/>
          <w:szCs w:val="24"/>
        </w:rPr>
        <w:t xml:space="preserve">odredbi čl. </w:t>
      </w:r>
      <w:r w:rsidR="0004557D">
        <w:rPr>
          <w:b w:val="false"/>
          <w:szCs w:val="24"/>
        </w:rPr>
        <w:t>264</w:t>
      </w:r>
      <w:r w:rsidRPr="00747C19">
        <w:rPr>
          <w:b w:val="false"/>
          <w:szCs w:val="24"/>
        </w:rPr>
        <w:t xml:space="preserve"> Stečajnog zakona tablicu ispitanih tražbina u koju su za svaku prijavljenu tražbinu uneseni podaci o tome u kojoj je mjeri tražbina utvrđena prema svom iznosu i redu, odnosno tko je tražbinu osporio.</w:t>
      </w:r>
    </w:p>
    <w:p w:rsidRDefault="009726DE" w:rsidP="009726DE" w:rsidR="009726DE">
      <w:pPr>
        <w:jc w:val="center"/>
        <w:rPr>
          <w:szCs w:val="24"/>
          <w:lang w:val="hr-HR"/>
        </w:rPr>
      </w:pPr>
      <w:r w:rsidRPr="00747C19">
        <w:rPr>
          <w:szCs w:val="24"/>
          <w:lang w:val="hr-HR"/>
        </w:rPr>
        <w:t>Zagreb,</w:t>
      </w:r>
      <w:r w:rsidR="00E31E37" w:rsidRPr="00747C19">
        <w:rPr>
          <w:szCs w:val="24"/>
          <w:lang w:val="hr-HR"/>
        </w:rPr>
        <w:t xml:space="preserve"> </w:t>
      </w:r>
      <w:r w:rsidR="00F052DB">
        <w:rPr>
          <w:szCs w:val="24"/>
          <w:lang w:val="hr-HR"/>
        </w:rPr>
        <w:t>22</w:t>
      </w:r>
      <w:r w:rsidR="000255A9">
        <w:rPr>
          <w:szCs w:val="24"/>
          <w:lang w:val="hr-HR"/>
        </w:rPr>
        <w:t>. veljače 2017.</w:t>
      </w:r>
    </w:p>
    <w:p w:rsidRDefault="003D00DD" w:rsidP="009726DE" w:rsidR="003D00DD" w:rsidRPr="00747C19">
      <w:pPr>
        <w:jc w:val="center"/>
        <w:rPr>
          <w:szCs w:val="24"/>
          <w:lang w:val="hr-HR"/>
        </w:rPr>
      </w:pPr>
    </w:p>
    <w:p w:rsidRDefault="009726DE" w:rsidP="009726DE" w:rsidR="009726DE" w:rsidRPr="00747C19">
      <w:pPr>
        <w:jc w:val="both"/>
        <w:rPr>
          <w:szCs w:val="24"/>
          <w:lang w:val="hr-HR"/>
        </w:rPr>
      </w:pPr>
      <w:r w:rsidRPr="00747C19">
        <w:rPr>
          <w:szCs w:val="24"/>
          <w:lang w:val="hr-HR"/>
        </w:rPr>
        <w:lastRenderedPageBreak/>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pl-PL"/>
        </w:rPr>
        <w:t>SUDAC</w:t>
      </w:r>
      <w:r w:rsidRPr="00747C19">
        <w:rPr>
          <w:szCs w:val="24"/>
          <w:lang w:val="hr-HR"/>
        </w:rPr>
        <w:t>:</w:t>
      </w:r>
    </w:p>
    <w:p w:rsidRDefault="009726DE" w:rsidP="009726DE" w:rsidR="009726DE" w:rsidRPr="00747C19">
      <w:pPr>
        <w:jc w:val="both"/>
        <w:rPr>
          <w:szCs w:val="24"/>
          <w:lang w:val="pl-PL"/>
        </w:rPr>
      </w:pP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hr-HR"/>
        </w:rPr>
        <w:tab/>
      </w:r>
      <w:r w:rsidRPr="00747C19">
        <w:rPr>
          <w:szCs w:val="24"/>
          <w:lang w:val="pl-PL"/>
        </w:rPr>
        <w:t>Vesna</w:t>
      </w:r>
      <w:r w:rsidRPr="00747C19">
        <w:rPr>
          <w:szCs w:val="24"/>
          <w:lang w:val="hr-HR"/>
        </w:rPr>
        <w:t xml:space="preserve"> </w:t>
      </w:r>
      <w:r w:rsidRPr="00747C19">
        <w:rPr>
          <w:szCs w:val="24"/>
          <w:lang w:val="pl-PL"/>
        </w:rPr>
        <w:t>Malenica</w:t>
      </w:r>
      <w:r w:rsidR="007B7224">
        <w:rPr>
          <w:szCs w:val="24"/>
          <w:lang w:val="pl-PL"/>
        </w:rPr>
        <w:t xml:space="preserve"> v. r. </w:t>
      </w:r>
    </w:p>
    <w:p w:rsidRDefault="009726DE" w:rsidP="009726DE" w:rsidR="009726DE" w:rsidRPr="00747C19">
      <w:pPr>
        <w:jc w:val="both"/>
        <w:rPr>
          <w:szCs w:val="24"/>
          <w:lang w:val="hr-HR"/>
        </w:rPr>
      </w:pPr>
    </w:p>
    <w:p w:rsidRDefault="009726DE" w:rsidP="009726DE" w:rsidR="009726DE" w:rsidRPr="000255A9">
      <w:pPr>
        <w:rPr>
          <w:szCs w:val="24"/>
          <w:lang w:val="hr-HR"/>
        </w:rPr>
      </w:pPr>
      <w:r w:rsidRPr="000255A9">
        <w:rPr>
          <w:szCs w:val="24"/>
          <w:lang w:val="pl-PL"/>
        </w:rPr>
        <w:t>POUKA</w:t>
      </w:r>
      <w:r w:rsidRPr="000255A9">
        <w:rPr>
          <w:szCs w:val="24"/>
          <w:lang w:val="hr-HR"/>
        </w:rPr>
        <w:t xml:space="preserve"> </w:t>
      </w:r>
      <w:r w:rsidRPr="000255A9">
        <w:rPr>
          <w:szCs w:val="24"/>
          <w:lang w:val="pl-PL"/>
        </w:rPr>
        <w:t>O</w:t>
      </w:r>
      <w:r w:rsidRPr="000255A9">
        <w:rPr>
          <w:szCs w:val="24"/>
          <w:lang w:val="hr-HR"/>
        </w:rPr>
        <w:t xml:space="preserve"> </w:t>
      </w:r>
      <w:r w:rsidRPr="000255A9">
        <w:rPr>
          <w:szCs w:val="24"/>
          <w:lang w:val="pl-PL"/>
        </w:rPr>
        <w:t>PRAVNOM</w:t>
      </w:r>
      <w:r w:rsidRPr="000255A9">
        <w:rPr>
          <w:szCs w:val="24"/>
          <w:lang w:val="hr-HR"/>
        </w:rPr>
        <w:t xml:space="preserve"> </w:t>
      </w:r>
      <w:r w:rsidRPr="000255A9">
        <w:rPr>
          <w:szCs w:val="24"/>
          <w:lang w:val="pl-PL"/>
        </w:rPr>
        <w:t>LIJEKU</w:t>
      </w:r>
      <w:r w:rsidRPr="000255A9">
        <w:rPr>
          <w:szCs w:val="24"/>
          <w:lang w:val="hr-HR"/>
        </w:rPr>
        <w:t>:</w:t>
      </w:r>
    </w:p>
    <w:p w:rsidRDefault="009726DE" w:rsidP="009726DE" w:rsidR="009726DE" w:rsidRPr="00747C19">
      <w:pPr>
        <w:pStyle w:val="Tijeloteksta-uvlaka3"/>
        <w:rPr>
          <w:szCs w:val="24"/>
          <w:lang w:val="hr-HR"/>
        </w:rPr>
      </w:pPr>
      <w:r w:rsidRPr="000255A9">
        <w:rPr>
          <w:szCs w:val="24"/>
          <w:lang w:val="pl-PL"/>
        </w:rPr>
        <w:t>Protiv</w:t>
      </w:r>
      <w:r w:rsidRPr="000255A9">
        <w:rPr>
          <w:szCs w:val="24"/>
          <w:lang w:val="hr-HR"/>
        </w:rPr>
        <w:t xml:space="preserve"> </w:t>
      </w:r>
      <w:r w:rsidRPr="000255A9">
        <w:rPr>
          <w:szCs w:val="24"/>
          <w:lang w:val="pl-PL"/>
        </w:rPr>
        <w:t>ovog</w:t>
      </w:r>
      <w:r w:rsidRPr="000255A9">
        <w:rPr>
          <w:szCs w:val="24"/>
          <w:lang w:val="hr-HR"/>
        </w:rPr>
        <w:t xml:space="preserve"> </w:t>
      </w:r>
      <w:r w:rsidRPr="000255A9">
        <w:rPr>
          <w:szCs w:val="24"/>
          <w:lang w:val="pl-PL"/>
        </w:rPr>
        <w:t>rje</w:t>
      </w:r>
      <w:r w:rsidRPr="000255A9">
        <w:rPr>
          <w:szCs w:val="24"/>
          <w:lang w:val="hr-HR"/>
        </w:rPr>
        <w:t>š</w:t>
      </w:r>
      <w:r w:rsidRPr="000255A9">
        <w:rPr>
          <w:szCs w:val="24"/>
          <w:lang w:val="pl-PL"/>
        </w:rPr>
        <w:t>enja</w:t>
      </w:r>
      <w:r w:rsidRPr="000255A9">
        <w:rPr>
          <w:szCs w:val="24"/>
          <w:lang w:val="hr-HR"/>
        </w:rPr>
        <w:t xml:space="preserve">, </w:t>
      </w:r>
      <w:r w:rsidRPr="000255A9">
        <w:rPr>
          <w:szCs w:val="24"/>
          <w:lang w:val="pl-PL"/>
        </w:rPr>
        <w:t>nezadovoljna</w:t>
      </w:r>
      <w:r w:rsidRPr="00747C19">
        <w:rPr>
          <w:szCs w:val="24"/>
          <w:lang w:val="hr-HR"/>
        </w:rPr>
        <w:t xml:space="preserve"> </w:t>
      </w:r>
      <w:r w:rsidRPr="00747C19">
        <w:rPr>
          <w:szCs w:val="24"/>
          <w:lang w:val="pl-PL"/>
        </w:rPr>
        <w:t>stranka</w:t>
      </w:r>
      <w:r w:rsidRPr="00747C19">
        <w:rPr>
          <w:szCs w:val="24"/>
          <w:lang w:val="hr-HR"/>
        </w:rPr>
        <w:t xml:space="preserve"> </w:t>
      </w:r>
      <w:r w:rsidRPr="00747C19">
        <w:rPr>
          <w:szCs w:val="24"/>
          <w:lang w:val="pl-PL"/>
        </w:rPr>
        <w:t>mo</w:t>
      </w:r>
      <w:r w:rsidRPr="00747C19">
        <w:rPr>
          <w:szCs w:val="24"/>
          <w:lang w:val="hr-HR"/>
        </w:rPr>
        <w:t>ž</w:t>
      </w:r>
      <w:r w:rsidRPr="00747C19">
        <w:rPr>
          <w:szCs w:val="24"/>
          <w:lang w:val="pl-PL"/>
        </w:rPr>
        <w:t>e</w:t>
      </w:r>
      <w:r w:rsidRPr="00747C19">
        <w:rPr>
          <w:szCs w:val="24"/>
          <w:lang w:val="hr-HR"/>
        </w:rPr>
        <w:t xml:space="preserve"> </w:t>
      </w:r>
      <w:r w:rsidRPr="00747C19">
        <w:rPr>
          <w:szCs w:val="24"/>
          <w:lang w:val="pl-PL"/>
        </w:rPr>
        <w:t>ulo</w:t>
      </w:r>
      <w:r w:rsidRPr="00747C19">
        <w:rPr>
          <w:szCs w:val="24"/>
          <w:lang w:val="hr-HR"/>
        </w:rPr>
        <w:t>ž</w:t>
      </w:r>
      <w:r w:rsidRPr="00747C19">
        <w:rPr>
          <w:szCs w:val="24"/>
          <w:lang w:val="pl-PL"/>
        </w:rPr>
        <w:t>iti</w:t>
      </w:r>
      <w:r w:rsidRPr="00747C19">
        <w:rPr>
          <w:szCs w:val="24"/>
          <w:lang w:val="hr-HR"/>
        </w:rPr>
        <w:t xml:space="preserve"> ž</w:t>
      </w:r>
      <w:r w:rsidRPr="00747C19">
        <w:rPr>
          <w:szCs w:val="24"/>
          <w:lang w:val="pl-PL"/>
        </w:rPr>
        <w:t>albu</w:t>
      </w:r>
      <w:r w:rsidRPr="00747C19">
        <w:rPr>
          <w:szCs w:val="24"/>
          <w:lang w:val="hr-HR"/>
        </w:rPr>
        <w:t xml:space="preserve"> </w:t>
      </w:r>
      <w:r w:rsidRPr="00747C19">
        <w:rPr>
          <w:szCs w:val="24"/>
          <w:lang w:val="pl-PL"/>
        </w:rPr>
        <w:t>Visokom</w:t>
      </w:r>
      <w:r w:rsidRPr="00747C19">
        <w:rPr>
          <w:szCs w:val="24"/>
          <w:lang w:val="hr-HR"/>
        </w:rPr>
        <w:t xml:space="preserve"> </w:t>
      </w:r>
      <w:r w:rsidRPr="00747C19">
        <w:rPr>
          <w:szCs w:val="24"/>
          <w:lang w:val="pl-PL"/>
        </w:rPr>
        <w:t>trgova</w:t>
      </w:r>
      <w:r w:rsidRPr="00747C19">
        <w:rPr>
          <w:szCs w:val="24"/>
          <w:lang w:val="hr-HR"/>
        </w:rPr>
        <w:t>č</w:t>
      </w:r>
      <w:r w:rsidRPr="00747C19">
        <w:rPr>
          <w:szCs w:val="24"/>
          <w:lang w:val="pl-PL"/>
        </w:rPr>
        <w:t>kom</w:t>
      </w:r>
      <w:r w:rsidRPr="00747C19">
        <w:rPr>
          <w:szCs w:val="24"/>
          <w:lang w:val="hr-HR"/>
        </w:rPr>
        <w:t xml:space="preserve"> </w:t>
      </w:r>
      <w:r w:rsidRPr="00747C19">
        <w:rPr>
          <w:szCs w:val="24"/>
          <w:lang w:val="pl-PL"/>
        </w:rPr>
        <w:t>sudu</w:t>
      </w:r>
      <w:r w:rsidRPr="00747C19">
        <w:rPr>
          <w:szCs w:val="24"/>
          <w:lang w:val="hr-HR"/>
        </w:rPr>
        <w:t xml:space="preserve"> </w:t>
      </w:r>
      <w:r w:rsidRPr="00747C19">
        <w:rPr>
          <w:szCs w:val="24"/>
          <w:lang w:val="pl-PL"/>
        </w:rPr>
        <w:t>Republike</w:t>
      </w:r>
      <w:r w:rsidRPr="00747C19">
        <w:rPr>
          <w:szCs w:val="24"/>
          <w:lang w:val="hr-HR"/>
        </w:rPr>
        <w:t xml:space="preserve"> </w:t>
      </w:r>
      <w:r w:rsidRPr="00747C19">
        <w:rPr>
          <w:szCs w:val="24"/>
          <w:lang w:val="pl-PL"/>
        </w:rPr>
        <w:t>Hrvatske</w:t>
      </w:r>
      <w:r w:rsidRPr="00747C19">
        <w:rPr>
          <w:szCs w:val="24"/>
          <w:lang w:val="hr-HR"/>
        </w:rPr>
        <w:t xml:space="preserve"> </w:t>
      </w:r>
      <w:r w:rsidRPr="00747C19">
        <w:rPr>
          <w:szCs w:val="24"/>
          <w:lang w:val="pl-PL"/>
        </w:rPr>
        <w:t>u</w:t>
      </w:r>
      <w:r w:rsidRPr="00747C19">
        <w:rPr>
          <w:szCs w:val="24"/>
          <w:lang w:val="hr-HR"/>
        </w:rPr>
        <w:t xml:space="preserve"> </w:t>
      </w:r>
      <w:r w:rsidRPr="00747C19">
        <w:rPr>
          <w:szCs w:val="24"/>
          <w:lang w:val="pl-PL"/>
        </w:rPr>
        <w:t>roku</w:t>
      </w:r>
      <w:r w:rsidRPr="00747C19">
        <w:rPr>
          <w:szCs w:val="24"/>
          <w:lang w:val="hr-HR"/>
        </w:rPr>
        <w:t xml:space="preserve"> </w:t>
      </w:r>
      <w:r w:rsidRPr="00747C19">
        <w:rPr>
          <w:szCs w:val="24"/>
          <w:lang w:val="pl-PL"/>
        </w:rPr>
        <w:t>od</w:t>
      </w:r>
      <w:r w:rsidRPr="00747C19">
        <w:rPr>
          <w:szCs w:val="24"/>
          <w:lang w:val="hr-HR"/>
        </w:rPr>
        <w:t xml:space="preserve"> 8 </w:t>
      </w:r>
      <w:r w:rsidRPr="00747C19">
        <w:rPr>
          <w:szCs w:val="24"/>
          <w:lang w:val="pl-PL"/>
        </w:rPr>
        <w:t>dana</w:t>
      </w:r>
      <w:r w:rsidRPr="00747C19">
        <w:rPr>
          <w:szCs w:val="24"/>
          <w:lang w:val="hr-HR"/>
        </w:rPr>
        <w:t xml:space="preserve"> </w:t>
      </w:r>
      <w:r w:rsidRPr="00747C19">
        <w:rPr>
          <w:szCs w:val="24"/>
          <w:lang w:val="pl-PL"/>
        </w:rPr>
        <w:t>po</w:t>
      </w:r>
      <w:r w:rsidRPr="00747C19">
        <w:rPr>
          <w:szCs w:val="24"/>
          <w:lang w:val="hr-HR"/>
        </w:rPr>
        <w:t xml:space="preserve"> </w:t>
      </w:r>
      <w:r w:rsidRPr="00747C19">
        <w:rPr>
          <w:szCs w:val="24"/>
          <w:lang w:val="pl-PL"/>
        </w:rPr>
        <w:t>primitku</w:t>
      </w:r>
      <w:r w:rsidRPr="00747C19">
        <w:rPr>
          <w:szCs w:val="24"/>
          <w:lang w:val="hr-HR"/>
        </w:rPr>
        <w:t xml:space="preserve"> </w:t>
      </w:r>
      <w:r w:rsidRPr="00747C19">
        <w:rPr>
          <w:szCs w:val="24"/>
          <w:lang w:val="pl-PL"/>
        </w:rPr>
        <w:t>rje</w:t>
      </w:r>
      <w:r w:rsidRPr="00747C19">
        <w:rPr>
          <w:szCs w:val="24"/>
          <w:lang w:val="hr-HR"/>
        </w:rPr>
        <w:t>š</w:t>
      </w:r>
      <w:r w:rsidRPr="00747C19">
        <w:rPr>
          <w:szCs w:val="24"/>
          <w:lang w:val="pl-PL"/>
        </w:rPr>
        <w:t>enja</w:t>
      </w:r>
      <w:r w:rsidRPr="00747C19">
        <w:rPr>
          <w:szCs w:val="24"/>
          <w:lang w:val="hr-HR"/>
        </w:rPr>
        <w:t xml:space="preserve">, </w:t>
      </w:r>
      <w:r w:rsidRPr="00747C19">
        <w:rPr>
          <w:szCs w:val="24"/>
          <w:lang w:val="pl-PL"/>
        </w:rPr>
        <w:t>a</w:t>
      </w:r>
      <w:r w:rsidRPr="00747C19">
        <w:rPr>
          <w:szCs w:val="24"/>
          <w:lang w:val="hr-HR"/>
        </w:rPr>
        <w:t xml:space="preserve"> </w:t>
      </w:r>
      <w:r w:rsidRPr="00747C19">
        <w:rPr>
          <w:szCs w:val="24"/>
          <w:lang w:val="pl-PL"/>
        </w:rPr>
        <w:t>ula</w:t>
      </w:r>
      <w:r w:rsidRPr="00747C19">
        <w:rPr>
          <w:szCs w:val="24"/>
          <w:lang w:val="hr-HR"/>
        </w:rPr>
        <w:t>ž</w:t>
      </w:r>
      <w:r w:rsidRPr="00747C19">
        <w:rPr>
          <w:szCs w:val="24"/>
          <w:lang w:val="pl-PL"/>
        </w:rPr>
        <w:t>e</w:t>
      </w:r>
      <w:r w:rsidRPr="00747C19">
        <w:rPr>
          <w:szCs w:val="24"/>
          <w:lang w:val="hr-HR"/>
        </w:rPr>
        <w:t xml:space="preserve"> </w:t>
      </w:r>
      <w:r w:rsidRPr="00747C19">
        <w:rPr>
          <w:szCs w:val="24"/>
          <w:lang w:val="pl-PL"/>
        </w:rPr>
        <w:t>se</w:t>
      </w:r>
      <w:r w:rsidRPr="00747C19">
        <w:rPr>
          <w:szCs w:val="24"/>
          <w:lang w:val="hr-HR"/>
        </w:rPr>
        <w:t xml:space="preserve"> </w:t>
      </w:r>
      <w:r w:rsidRPr="00747C19">
        <w:rPr>
          <w:szCs w:val="24"/>
          <w:lang w:val="pl-PL"/>
        </w:rPr>
        <w:t>putem</w:t>
      </w:r>
      <w:r w:rsidRPr="00747C19">
        <w:rPr>
          <w:szCs w:val="24"/>
          <w:lang w:val="hr-HR"/>
        </w:rPr>
        <w:t xml:space="preserve"> </w:t>
      </w:r>
      <w:r w:rsidRPr="00747C19">
        <w:rPr>
          <w:szCs w:val="24"/>
          <w:lang w:val="pl-PL"/>
        </w:rPr>
        <w:t>ovog</w:t>
      </w:r>
      <w:r w:rsidRPr="00747C19">
        <w:rPr>
          <w:szCs w:val="24"/>
          <w:lang w:val="hr-HR"/>
        </w:rPr>
        <w:t xml:space="preserve"> </w:t>
      </w:r>
      <w:r w:rsidRPr="00747C19">
        <w:rPr>
          <w:szCs w:val="24"/>
          <w:lang w:val="pl-PL"/>
        </w:rPr>
        <w:t>Suda</w:t>
      </w:r>
      <w:r w:rsidRPr="00747C19">
        <w:rPr>
          <w:szCs w:val="24"/>
          <w:lang w:val="hr-HR"/>
        </w:rPr>
        <w:t xml:space="preserve"> </w:t>
      </w:r>
      <w:r w:rsidRPr="00747C19">
        <w:rPr>
          <w:szCs w:val="24"/>
          <w:lang w:val="pl-PL"/>
        </w:rPr>
        <w:t>u</w:t>
      </w:r>
      <w:r w:rsidRPr="00747C19">
        <w:rPr>
          <w:szCs w:val="24"/>
          <w:lang w:val="hr-HR"/>
        </w:rPr>
        <w:t xml:space="preserve"> 2 </w:t>
      </w:r>
      <w:r w:rsidRPr="00747C19">
        <w:rPr>
          <w:szCs w:val="24"/>
          <w:lang w:val="pl-PL"/>
        </w:rPr>
        <w:t>primjerka</w:t>
      </w:r>
      <w:r w:rsidRPr="00747C19">
        <w:rPr>
          <w:szCs w:val="24"/>
          <w:lang w:val="hr-HR"/>
        </w:rPr>
        <w:t xml:space="preserve"> </w:t>
      </w:r>
      <w:r w:rsidRPr="00747C19">
        <w:rPr>
          <w:szCs w:val="24"/>
          <w:lang w:val="pl-PL"/>
        </w:rPr>
        <w:t>za</w:t>
      </w:r>
      <w:r w:rsidRPr="00747C19">
        <w:rPr>
          <w:szCs w:val="24"/>
          <w:lang w:val="hr-HR"/>
        </w:rPr>
        <w:t xml:space="preserve"> </w:t>
      </w:r>
      <w:r w:rsidRPr="00747C19">
        <w:rPr>
          <w:szCs w:val="24"/>
          <w:lang w:val="pl-PL"/>
        </w:rPr>
        <w:t>Sud</w:t>
      </w:r>
      <w:r w:rsidRPr="00747C19">
        <w:rPr>
          <w:szCs w:val="24"/>
          <w:lang w:val="hr-HR"/>
        </w:rPr>
        <w:t xml:space="preserve"> </w:t>
      </w:r>
      <w:r w:rsidRPr="00747C19">
        <w:rPr>
          <w:szCs w:val="24"/>
          <w:lang w:val="pl-PL"/>
        </w:rPr>
        <w:t>i</w:t>
      </w:r>
      <w:r w:rsidRPr="00747C19">
        <w:rPr>
          <w:szCs w:val="24"/>
          <w:lang w:val="hr-HR"/>
        </w:rPr>
        <w:t xml:space="preserve"> </w:t>
      </w:r>
      <w:r w:rsidRPr="00747C19">
        <w:rPr>
          <w:szCs w:val="24"/>
          <w:lang w:val="pl-PL"/>
        </w:rPr>
        <w:t>po</w:t>
      </w:r>
      <w:r w:rsidRPr="00747C19">
        <w:rPr>
          <w:szCs w:val="24"/>
          <w:lang w:val="hr-HR"/>
        </w:rPr>
        <w:t xml:space="preserve"> 1 </w:t>
      </w:r>
      <w:r w:rsidRPr="00747C19">
        <w:rPr>
          <w:szCs w:val="24"/>
          <w:lang w:val="pl-PL"/>
        </w:rPr>
        <w:t>za</w:t>
      </w:r>
      <w:r w:rsidRPr="00747C19">
        <w:rPr>
          <w:szCs w:val="24"/>
          <w:lang w:val="hr-HR"/>
        </w:rPr>
        <w:t xml:space="preserve"> </w:t>
      </w:r>
      <w:r w:rsidRPr="00747C19">
        <w:rPr>
          <w:szCs w:val="24"/>
          <w:lang w:val="pl-PL"/>
        </w:rPr>
        <w:t>svaku</w:t>
      </w:r>
      <w:r w:rsidRPr="00747C19">
        <w:rPr>
          <w:szCs w:val="24"/>
          <w:lang w:val="hr-HR"/>
        </w:rPr>
        <w:t xml:space="preserve"> </w:t>
      </w:r>
      <w:r w:rsidRPr="00747C19">
        <w:rPr>
          <w:szCs w:val="24"/>
          <w:lang w:val="pl-PL"/>
        </w:rPr>
        <w:t>protivnu</w:t>
      </w:r>
      <w:r w:rsidRPr="00747C19">
        <w:rPr>
          <w:szCs w:val="24"/>
          <w:lang w:val="hr-HR"/>
        </w:rPr>
        <w:t xml:space="preserve"> </w:t>
      </w:r>
      <w:r w:rsidRPr="00747C19">
        <w:rPr>
          <w:szCs w:val="24"/>
          <w:lang w:val="pl-PL"/>
        </w:rPr>
        <w:t>stranku</w:t>
      </w:r>
      <w:r w:rsidRPr="00747C19">
        <w:rPr>
          <w:szCs w:val="24"/>
          <w:lang w:val="hr-HR"/>
        </w:rPr>
        <w:t>.</w:t>
      </w:r>
    </w:p>
    <w:p w:rsidRDefault="009726DE" w:rsidP="009726DE" w:rsidR="009726DE" w:rsidRPr="00747C19">
      <w:pPr>
        <w:jc w:val="both"/>
        <w:rPr>
          <w:szCs w:val="24"/>
          <w:lang w:val="hr-HR"/>
        </w:rPr>
      </w:pPr>
    </w:p>
    <w:p w:rsidRDefault="007B7224" w:rsidP="00AB7A2F" w:rsidR="007B7224">
      <w:pPr>
        <w:ind w:firstLine="708" w:left="4248"/>
        <w:jc w:val="both"/>
        <w:rPr>
          <w:szCs w:val="24"/>
          <w:lang w:val="pl-PL"/>
        </w:rPr>
      </w:pPr>
      <w:r>
        <w:rPr>
          <w:szCs w:val="24"/>
          <w:lang w:val="pl-PL"/>
        </w:rPr>
        <w:t>Za točnost otpravka – ovl. službenik</w:t>
      </w:r>
    </w:p>
    <w:p w:rsidRDefault="007B7224" w:rsidP="00995CE9" w:rsidR="007B7224"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9726DE" w:rsidP="009726DE" w:rsidR="009726DE" w:rsidRPr="00747C19">
      <w:pPr>
        <w:rPr>
          <w:szCs w:val="24"/>
        </w:rPr>
      </w:pPr>
    </w:p>
    <w:p w:rsidRDefault="00B21DF3" w:rsidP="009726DE" w:rsidR="00B21DF3" w:rsidRPr="00747C19">
      <w:pPr>
        <w:rPr>
          <w:szCs w:val="22"/>
        </w:rPr>
      </w:pPr>
    </w:p>
    <w:sectPr w:rsidSect="00CD5FD8" w:rsidR="00B21DF3" w:rsidRPr="00747C19">
      <w:headerReference w:type="even" r:id="rId10"/>
      <w:headerReference w:type="default" r:id="rId11"/>
      <w:pgSz w:code="9"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318" w:rsidR="00382318">
      <w:r>
        <w:separator/>
      </w:r>
    </w:p>
  </w:endnote>
  <w:endnote w:id="0" w:type="continuationSeparator">
    <w:p w:rsidRDefault="00382318" w:rsidR="00382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G Times">
    <w:altName w:val="Times New Roman"/>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318" w:rsidR="00382318">
      <w:r>
        <w:separator/>
      </w:r>
    </w:p>
  </w:footnote>
  <w:footnote w:id="0" w:type="continuationSeparator">
    <w:p w:rsidRDefault="00382318" w:rsidR="00382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0E8" w:rsidP="003076C6" w:rsidR="006140E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6140E8" w:rsidP="003076C6" w:rsidR="006140E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0E8" w:rsidP="003076C6" w:rsidR="006140E8" w:rsidRPr="00202CF8">
    <w:pPr>
      <w:pStyle w:val="Zaglavlje"/>
      <w:framePr w:y="1" w:xAlign="right" w:vAnchor="text" w:hAnchor="margin" w:wrap="around"/>
      <w:rPr>
        <w:rStyle w:val="Brojstranice"/>
        <w:rFonts w:hAnsi="Verdana" w:ascii="Verdana"/>
        <w:sz w:val="20"/>
      </w:rPr>
    </w:pPr>
    <w:r w:rsidRPr="00202CF8">
      <w:rPr>
        <w:rStyle w:val="Brojstranice"/>
        <w:rFonts w:hAnsi="Verdana" w:ascii="Verdana"/>
        <w:sz w:val="20"/>
      </w:rPr>
      <w:fldChar w:fldCharType="begin"/>
    </w:r>
    <w:r w:rsidRPr="00202CF8">
      <w:rPr>
        <w:rStyle w:val="Brojstranice"/>
        <w:rFonts w:hAnsi="Verdana" w:ascii="Verdana"/>
        <w:sz w:val="20"/>
      </w:rPr>
      <w:instrText xml:space="preserve">PAGE  </w:instrText>
    </w:r>
    <w:r w:rsidRPr="00202CF8">
      <w:rPr>
        <w:rStyle w:val="Brojstranice"/>
        <w:rFonts w:hAnsi="Verdana" w:ascii="Verdana"/>
        <w:sz w:val="20"/>
      </w:rPr>
      <w:fldChar w:fldCharType="separate"/>
    </w:r>
    <w:r w:rsidR="00A6260E">
      <w:rPr>
        <w:rStyle w:val="Brojstranice"/>
        <w:rFonts w:hAnsi="Verdana" w:ascii="Verdana"/>
        <w:noProof/>
        <w:sz w:val="20"/>
      </w:rPr>
      <w:t>3</w:t>
    </w:r>
    <w:r w:rsidRPr="00202CF8">
      <w:rPr>
        <w:rStyle w:val="Brojstranice"/>
        <w:rFonts w:hAnsi="Verdana" w:ascii="Verdana"/>
        <w:sz w:val="20"/>
      </w:rPr>
      <w:fldChar w:fldCharType="end"/>
    </w:r>
  </w:p>
  <w:p w:rsidRDefault="006140E8" w:rsidP="003076C6" w:rsidR="006140E8" w:rsidRPr="00202CF8">
    <w:pPr>
      <w:pStyle w:val="Zaglavlje"/>
      <w:ind w:right="360"/>
      <w:rPr>
        <w:rFonts w:hAnsi="Verdana" w:ascii="Verdana"/>
        <w:b/>
        <w:sz w:val="20"/>
      </w:rPr>
    </w:pPr>
    <w:r>
      <w:tab/>
    </w:r>
    <w:r>
      <w:tab/>
    </w:r>
    <w:r>
      <w:rPr>
        <w:rFonts w:hAnsi="Verdana" w:ascii="Verdana"/>
        <w:sz w:val="20"/>
      </w:rPr>
      <w:t>7 St-</w:t>
    </w:r>
    <w:r w:rsidR="00A6260E">
      <w:rPr>
        <w:rFonts w:hAnsi="Verdana" w:ascii="Verdana"/>
        <w:sz w:val="20"/>
      </w:rPr>
      <w:t>2725/16</w:t>
    </w:r>
    <w:r w:rsidRPr="00202CF8">
      <w:rPr>
        <w:rFonts w:hAnsi="Verdana" w:ascii="Verdana"/>
        <w:sz w:val="20"/>
      </w:rPr>
      <w:t xml:space="preserve">                                                     </w:t>
    </w:r>
    <w:r w:rsidRPr="00202CF8">
      <w:rPr>
        <w:rFonts w:hAnsi="Verdana" w:ascii="Verdana"/>
        <w:vanish/>
        <w:sz w:val="20"/>
      </w:rPr>
      <w:t xml:space="preserve"> </w:t>
    </w:r>
    <w:r w:rsidRPr="00202CF8">
      <w:rPr>
        <w:rFonts w:hAnsi="Verdana" w:ascii="Verdana"/>
        <w:sz w:val="20"/>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6B214A"/>
    <w:multiLevelType w:val="singleLevel"/>
    <w:tmpl w:val="98D23002"/>
    <w:lvl w:ilvl="0">
      <w:start w:val="57"/>
      <w:numFmt w:val="decimal"/>
      <w:lvlText w:val="%1"/>
      <w:lvlJc w:val="left"/>
      <w:pPr>
        <w:tabs>
          <w:tab w:pos="360" w:val="num"/>
        </w:tabs>
        <w:ind w:hanging="360" w:left="360"/>
      </w:pPr>
      <w:rPr>
        <w:rFonts w:hAnsi="CG Times" w:ascii="CG Times" w:hint="default"/>
        <w:b w:val="false"/>
        <w:sz w:val="16"/>
      </w:rPr>
    </w:lvl>
  </w:abstractNum>
  <w:abstractNum w:abstractNumId="1">
    <w:nsid w:val="19DE1A0E"/>
    <w:multiLevelType w:val="singleLevel"/>
    <w:tmpl w:val="68201028"/>
    <w:lvl w:ilvl="0">
      <w:start w:val="4"/>
      <w:numFmt w:val="decimal"/>
      <w:lvlText w:val="%1."/>
      <w:lvlJc w:val="left"/>
      <w:pPr>
        <w:tabs>
          <w:tab w:pos="1080" w:val="num"/>
        </w:tabs>
        <w:ind w:hanging="360" w:left="1080"/>
      </w:pPr>
      <w:rPr>
        <w:rFonts w:hint="default"/>
      </w:rPr>
    </w:lvl>
  </w:abstractNum>
  <w:abstractNum w:abstractNumId="2">
    <w:nsid w:val="1C4C5305"/>
    <w:multiLevelType w:val="hybridMultilevel"/>
    <w:tmpl w:val="3698B6F2"/>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7DF5013"/>
    <w:multiLevelType w:val="singleLevel"/>
    <w:tmpl w:val="581A73F8"/>
    <w:lvl w:ilvl="0">
      <w:start w:val="1"/>
      <w:numFmt w:val="bullet"/>
      <w:lvlText w:val="-"/>
      <w:lvlJc w:val="left"/>
      <w:pPr>
        <w:tabs>
          <w:tab w:pos="360" w:val="num"/>
        </w:tabs>
        <w:ind w:hanging="360" w:left="360"/>
      </w:pPr>
      <w:rPr>
        <w:rFonts w:hint="default"/>
      </w:rPr>
    </w:lvl>
  </w:abstractNum>
  <w:abstractNum w:abstractNumId="4">
    <w:nsid w:val="2FEA5815"/>
    <w:multiLevelType w:val="singleLevel"/>
    <w:tmpl w:val="EDF0A310"/>
    <w:lvl w:ilvl="0">
      <w:start w:val="26"/>
      <w:numFmt w:val="bullet"/>
      <w:lvlText w:val="-"/>
      <w:lvlJc w:val="left"/>
      <w:pPr>
        <w:tabs>
          <w:tab w:pos="6840" w:val="num"/>
        </w:tabs>
        <w:ind w:hanging="360" w:left="6840"/>
      </w:pPr>
      <w:rPr>
        <w:rFonts w:hint="default"/>
      </w:rPr>
    </w:lvl>
  </w:abstractNum>
  <w:abstractNum w:abstractNumId="5">
    <w:nsid w:val="36046F3B"/>
    <w:multiLevelType w:val="singleLevel"/>
    <w:tmpl w:val="EF16CCD4"/>
    <w:lvl w:ilvl="0">
      <w:start w:val="1"/>
      <w:numFmt w:val="decimal"/>
      <w:lvlText w:val="%1."/>
      <w:lvlJc w:val="left"/>
      <w:pPr>
        <w:tabs>
          <w:tab w:pos="1080" w:val="num"/>
        </w:tabs>
        <w:ind w:hanging="360" w:left="1080"/>
      </w:pPr>
      <w:rPr>
        <w:rFonts w:hint="default"/>
      </w:rPr>
    </w:lvl>
  </w:abstractNum>
  <w:abstractNum w:abstractNumId="6">
    <w:nsid w:val="45836A6E"/>
    <w:multiLevelType w:val="hybridMultilevel"/>
    <w:tmpl w:val="8AFC7E4A"/>
    <w:lvl w:tplc="8C204EB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A83"/>
    <w:rsid w:val="00000A60"/>
    <w:rsid w:val="000030CF"/>
    <w:rsid w:val="00023EA1"/>
    <w:rsid w:val="000255A9"/>
    <w:rsid w:val="00041FBF"/>
    <w:rsid w:val="0004557D"/>
    <w:rsid w:val="000466E7"/>
    <w:rsid w:val="00055EB1"/>
    <w:rsid w:val="00091537"/>
    <w:rsid w:val="000B295D"/>
    <w:rsid w:val="000C0306"/>
    <w:rsid w:val="000D21EB"/>
    <w:rsid w:val="000E37F0"/>
    <w:rsid w:val="000E4D4F"/>
    <w:rsid w:val="000E4E53"/>
    <w:rsid w:val="000F2A6A"/>
    <w:rsid w:val="000F4CDE"/>
    <w:rsid w:val="00130B72"/>
    <w:rsid w:val="00144D0F"/>
    <w:rsid w:val="001514F7"/>
    <w:rsid w:val="00166DEE"/>
    <w:rsid w:val="00170EFE"/>
    <w:rsid w:val="001770D5"/>
    <w:rsid w:val="001B72F4"/>
    <w:rsid w:val="001D2C75"/>
    <w:rsid w:val="001D2D28"/>
    <w:rsid w:val="001E1F4B"/>
    <w:rsid w:val="001E59F3"/>
    <w:rsid w:val="001F67A9"/>
    <w:rsid w:val="002025BD"/>
    <w:rsid w:val="00202CF8"/>
    <w:rsid w:val="0020618F"/>
    <w:rsid w:val="00210525"/>
    <w:rsid w:val="00211C2F"/>
    <w:rsid w:val="00231BF9"/>
    <w:rsid w:val="00237208"/>
    <w:rsid w:val="00241309"/>
    <w:rsid w:val="00241C73"/>
    <w:rsid w:val="00251BB7"/>
    <w:rsid w:val="00254A83"/>
    <w:rsid w:val="00256D51"/>
    <w:rsid w:val="0025709A"/>
    <w:rsid w:val="00280F63"/>
    <w:rsid w:val="0028151D"/>
    <w:rsid w:val="00291FFE"/>
    <w:rsid w:val="002967AC"/>
    <w:rsid w:val="002B4FD8"/>
    <w:rsid w:val="002D68AA"/>
    <w:rsid w:val="002F06EB"/>
    <w:rsid w:val="002F2662"/>
    <w:rsid w:val="002F449A"/>
    <w:rsid w:val="002F7F28"/>
    <w:rsid w:val="003076C6"/>
    <w:rsid w:val="00341E6D"/>
    <w:rsid w:val="00363803"/>
    <w:rsid w:val="00382318"/>
    <w:rsid w:val="003A6637"/>
    <w:rsid w:val="003B3A4D"/>
    <w:rsid w:val="003D00DD"/>
    <w:rsid w:val="003F3D25"/>
    <w:rsid w:val="003F4FD8"/>
    <w:rsid w:val="003F531E"/>
    <w:rsid w:val="004111BD"/>
    <w:rsid w:val="00423C52"/>
    <w:rsid w:val="00431F79"/>
    <w:rsid w:val="00440C7A"/>
    <w:rsid w:val="0045608B"/>
    <w:rsid w:val="00485DC9"/>
    <w:rsid w:val="004A23F9"/>
    <w:rsid w:val="004A6806"/>
    <w:rsid w:val="004A69A6"/>
    <w:rsid w:val="004A6B3D"/>
    <w:rsid w:val="004B3DC1"/>
    <w:rsid w:val="004B4276"/>
    <w:rsid w:val="004B44B4"/>
    <w:rsid w:val="004F627C"/>
    <w:rsid w:val="004F7110"/>
    <w:rsid w:val="0050053C"/>
    <w:rsid w:val="005046D3"/>
    <w:rsid w:val="0051318E"/>
    <w:rsid w:val="005272E7"/>
    <w:rsid w:val="00534B14"/>
    <w:rsid w:val="00561E98"/>
    <w:rsid w:val="00583634"/>
    <w:rsid w:val="00591EAC"/>
    <w:rsid w:val="0059308C"/>
    <w:rsid w:val="005A0AE2"/>
    <w:rsid w:val="005A32D1"/>
    <w:rsid w:val="005B54F1"/>
    <w:rsid w:val="005B72A3"/>
    <w:rsid w:val="005C0D36"/>
    <w:rsid w:val="005C662A"/>
    <w:rsid w:val="005E7D23"/>
    <w:rsid w:val="005F0F0D"/>
    <w:rsid w:val="006043CB"/>
    <w:rsid w:val="006140E8"/>
    <w:rsid w:val="00641E77"/>
    <w:rsid w:val="0064351C"/>
    <w:rsid w:val="006571B9"/>
    <w:rsid w:val="00665D4F"/>
    <w:rsid w:val="006674E7"/>
    <w:rsid w:val="0068647D"/>
    <w:rsid w:val="006919ED"/>
    <w:rsid w:val="006A22B9"/>
    <w:rsid w:val="006B2571"/>
    <w:rsid w:val="006B2B3B"/>
    <w:rsid w:val="006D4AA1"/>
    <w:rsid w:val="006D67AE"/>
    <w:rsid w:val="006E274B"/>
    <w:rsid w:val="006E3623"/>
    <w:rsid w:val="006E6B18"/>
    <w:rsid w:val="006E6FE2"/>
    <w:rsid w:val="007165FC"/>
    <w:rsid w:val="00722056"/>
    <w:rsid w:val="00722E94"/>
    <w:rsid w:val="007245D3"/>
    <w:rsid w:val="0073573D"/>
    <w:rsid w:val="00747C19"/>
    <w:rsid w:val="007843A0"/>
    <w:rsid w:val="00793541"/>
    <w:rsid w:val="00794B24"/>
    <w:rsid w:val="007B0C82"/>
    <w:rsid w:val="007B0D7C"/>
    <w:rsid w:val="007B7224"/>
    <w:rsid w:val="007C0FB5"/>
    <w:rsid w:val="007D0DFA"/>
    <w:rsid w:val="007E1B88"/>
    <w:rsid w:val="008015BE"/>
    <w:rsid w:val="00802134"/>
    <w:rsid w:val="00821C44"/>
    <w:rsid w:val="00824DA6"/>
    <w:rsid w:val="00851564"/>
    <w:rsid w:val="00882A1B"/>
    <w:rsid w:val="008857CC"/>
    <w:rsid w:val="00891BF7"/>
    <w:rsid w:val="008A3E47"/>
    <w:rsid w:val="00910EFF"/>
    <w:rsid w:val="00955135"/>
    <w:rsid w:val="00971811"/>
    <w:rsid w:val="009726DE"/>
    <w:rsid w:val="009823B3"/>
    <w:rsid w:val="009A67C1"/>
    <w:rsid w:val="009B09CD"/>
    <w:rsid w:val="009B76F5"/>
    <w:rsid w:val="009C012D"/>
    <w:rsid w:val="00A077DE"/>
    <w:rsid w:val="00A07CDE"/>
    <w:rsid w:val="00A23808"/>
    <w:rsid w:val="00A404AE"/>
    <w:rsid w:val="00A556D1"/>
    <w:rsid w:val="00A6260E"/>
    <w:rsid w:val="00A7185C"/>
    <w:rsid w:val="00A74F70"/>
    <w:rsid w:val="00A764AD"/>
    <w:rsid w:val="00AC210B"/>
    <w:rsid w:val="00AC487F"/>
    <w:rsid w:val="00AC5098"/>
    <w:rsid w:val="00AF2AE1"/>
    <w:rsid w:val="00B07E77"/>
    <w:rsid w:val="00B106F0"/>
    <w:rsid w:val="00B21DF3"/>
    <w:rsid w:val="00B24F22"/>
    <w:rsid w:val="00B50C76"/>
    <w:rsid w:val="00B53CB1"/>
    <w:rsid w:val="00B62652"/>
    <w:rsid w:val="00B67E30"/>
    <w:rsid w:val="00B74935"/>
    <w:rsid w:val="00B75A97"/>
    <w:rsid w:val="00BA4265"/>
    <w:rsid w:val="00BA70AE"/>
    <w:rsid w:val="00BC7AEB"/>
    <w:rsid w:val="00BF10AC"/>
    <w:rsid w:val="00BF5BFE"/>
    <w:rsid w:val="00C01341"/>
    <w:rsid w:val="00C1181B"/>
    <w:rsid w:val="00C15EF3"/>
    <w:rsid w:val="00C17BFA"/>
    <w:rsid w:val="00C30501"/>
    <w:rsid w:val="00C34CF9"/>
    <w:rsid w:val="00C459B2"/>
    <w:rsid w:val="00C51187"/>
    <w:rsid w:val="00C711AC"/>
    <w:rsid w:val="00C75A15"/>
    <w:rsid w:val="00C80409"/>
    <w:rsid w:val="00C9438F"/>
    <w:rsid w:val="00C95C6C"/>
    <w:rsid w:val="00CA4899"/>
    <w:rsid w:val="00CB42B4"/>
    <w:rsid w:val="00CC66D6"/>
    <w:rsid w:val="00CC7B55"/>
    <w:rsid w:val="00CD5FD8"/>
    <w:rsid w:val="00CE56F1"/>
    <w:rsid w:val="00D017CA"/>
    <w:rsid w:val="00D023F5"/>
    <w:rsid w:val="00D11308"/>
    <w:rsid w:val="00D165E1"/>
    <w:rsid w:val="00D26755"/>
    <w:rsid w:val="00D46FD9"/>
    <w:rsid w:val="00D47FC9"/>
    <w:rsid w:val="00D639FA"/>
    <w:rsid w:val="00D67277"/>
    <w:rsid w:val="00DA4DD6"/>
    <w:rsid w:val="00DA7A84"/>
    <w:rsid w:val="00DA7C29"/>
    <w:rsid w:val="00DB2483"/>
    <w:rsid w:val="00DD01ED"/>
    <w:rsid w:val="00DD4D37"/>
    <w:rsid w:val="00E07E8D"/>
    <w:rsid w:val="00E25CEC"/>
    <w:rsid w:val="00E31E37"/>
    <w:rsid w:val="00E67E86"/>
    <w:rsid w:val="00E72FB4"/>
    <w:rsid w:val="00E94853"/>
    <w:rsid w:val="00E97EF0"/>
    <w:rsid w:val="00E97FB1"/>
    <w:rsid w:val="00EA030E"/>
    <w:rsid w:val="00EA09D1"/>
    <w:rsid w:val="00ED6243"/>
    <w:rsid w:val="00ED71B3"/>
    <w:rsid w:val="00EE5CE0"/>
    <w:rsid w:val="00EE67D6"/>
    <w:rsid w:val="00EF5064"/>
    <w:rsid w:val="00EF5D66"/>
    <w:rsid w:val="00F04F1F"/>
    <w:rsid w:val="00F052DB"/>
    <w:rsid w:val="00F16B2C"/>
    <w:rsid w:val="00F259A5"/>
    <w:rsid w:val="00F2749C"/>
    <w:rsid w:val="00F2750D"/>
    <w:rsid w:val="00F60A5D"/>
    <w:rsid w:val="00F80241"/>
    <w:rsid w:val="00FA5281"/>
    <w:rsid w:val="00FB6295"/>
    <w:rsid w:val="00FE1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eastAsia="en-US" w:val="en-GB"/>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jc w:val="center"/>
      <w:outlineLvl w:val="2"/>
    </w:pPr>
    <w:rPr>
      <w:rFonts w:hAnsi="Arial" w:ascii="Arial"/>
      <w:b/>
      <w:snapToGrid w:val="false"/>
      <w:color w:val="000000"/>
      <w:sz w:val="20"/>
      <w:lang w:val="en-AU"/>
    </w:rPr>
  </w:style>
  <w:style w:styleId="Naslov4" w:type="paragraph">
    <w:name w:val="heading 4"/>
    <w:basedOn w:val="Normal"/>
    <w:next w:val="Normal"/>
    <w:qFormat/>
    <w:pPr>
      <w:keepNext/>
      <w:jc w:val="center"/>
      <w:outlineLvl w:val="3"/>
    </w:pPr>
    <w:rPr>
      <w:rFonts w:hAnsi="CG Times" w:ascii="CG Times"/>
      <w:b/>
      <w:snapToGrid w:val="false"/>
      <w:color w:val="000000"/>
      <w:sz w:val="16"/>
      <w:lang w:val="en-AU"/>
    </w:rPr>
  </w:style>
  <w:style w:styleId="Naslov5" w:type="paragraph">
    <w:name w:val="heading 5"/>
    <w:basedOn w:val="Normal"/>
    <w:next w:val="Normal"/>
    <w:qFormat/>
    <w:pPr>
      <w:keepNext/>
      <w:outlineLvl w:val="4"/>
    </w:pPr>
    <w:rPr>
      <w:rFonts w:hAnsi="CG Times" w:ascii="CG Times"/>
      <w:b/>
      <w:snapToGrid w:val="false"/>
      <w:color w:val="000000"/>
      <w:sz w:val="16"/>
      <w:lang w:val="en-AU"/>
    </w:rPr>
  </w:style>
  <w:style w:styleId="Naslov6" w:type="paragraph">
    <w:name w:val="heading 6"/>
    <w:basedOn w:val="Normal"/>
    <w:next w:val="Normal"/>
    <w:qFormat/>
    <w:pPr>
      <w:keepNext/>
      <w:jc w:val="both"/>
      <w:outlineLvl w:val="5"/>
    </w:pPr>
    <w:rPr>
      <w:b/>
      <w:lang w:val="hr-HR"/>
    </w:rPr>
  </w:style>
  <w:style w:styleId="Naslov7" w:type="paragraph">
    <w:name w:val="heading 7"/>
    <w:basedOn w:val="Normal"/>
    <w:next w:val="Normal"/>
    <w:qFormat/>
    <w:pPr>
      <w:keepNext/>
      <w:jc w:val="both"/>
      <w:outlineLvl w:val="6"/>
    </w:pPr>
    <w:rPr>
      <w:b/>
      <w:sz w:val="20"/>
      <w:lang w:val="hr-HR"/>
    </w:rPr>
  </w:style>
  <w:style w:styleId="Naslov8" w:type="paragraph">
    <w:name w:val="heading 8"/>
    <w:basedOn w:val="Normal"/>
    <w:next w:val="Normal"/>
    <w:qFormat/>
    <w:pPr>
      <w:keepNext/>
      <w:jc w:val="both"/>
      <w:outlineLvl w:val="7"/>
    </w:pPr>
    <w:rPr>
      <w:b/>
      <w:sz w:val="18"/>
      <w:lang w:val="hr-HR"/>
    </w:rPr>
  </w:style>
  <w:style w:styleId="Naslov9" w:type="paragraph">
    <w:name w:val="heading 9"/>
    <w:basedOn w:val="Normal"/>
    <w:next w:val="Normal"/>
    <w:qFormat/>
    <w:pPr>
      <w:keepNext/>
      <w:outlineLvl w:val="8"/>
    </w:pPr>
    <w:rPr>
      <w:b/>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20" w:left="1440"/>
      <w:jc w:val="both"/>
    </w:pPr>
    <w:rPr>
      <w:b/>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uvlaka2" w:type="paragraph">
    <w:name w:val="Body Text Indent 2"/>
    <w:basedOn w:val="Normal"/>
    <w:pPr>
      <w:ind w:firstLine="1276"/>
      <w:jc w:val="both"/>
    </w:pPr>
    <w:rPr>
      <w:lang w:val="hr-HR"/>
    </w:rPr>
  </w:style>
  <w:style w:styleId="Tijeloteksta-uvlaka3" w:type="paragraph">
    <w:name w:val="Body Text Indent 3"/>
    <w:basedOn w:val="Normal"/>
    <w:pPr>
      <w:ind w:firstLine="720"/>
      <w:jc w:val="both"/>
    </w:pPr>
  </w:style>
  <w:style w:styleId="Reetkatablice" w:type="table">
    <w:name w:val="Table Grid"/>
    <w:basedOn w:val="Obinatablica"/>
    <w:rsid w:val="004A680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1F67A9"/>
    <w:rPr>
      <w:rFonts w:cs="Tahoma" w:hAnsi="Tahoma" w:ascii="Tahoma"/>
      <w:sz w:val="16"/>
      <w:szCs w:val="16"/>
    </w:rPr>
  </w:style>
  <w:style w:customStyle="true" w:styleId="TekstbaloniaChar" w:type="character">
    <w:name w:val="Tekst balončića Char"/>
    <w:basedOn w:val="Zadanifontodlomka"/>
    <w:link w:val="Tekstbalonia"/>
    <w:rsid w:val="001F67A9"/>
    <w:rPr>
      <w:rFonts w:cs="Tahoma" w:hAnsi="Tahoma" w:ascii="Tahoma"/>
      <w:sz w:val="16"/>
      <w:szCs w:val="16"/>
      <w:lang w:eastAsia="en-US" w:val="en-GB"/>
    </w:rPr>
  </w:style>
  <w:style w:styleId="Tekstrezerviranogmjesta" w:type="character">
    <w:name w:val="Placeholder Text"/>
    <w:basedOn w:val="Zadanifontodlomka"/>
    <w:uiPriority w:val="99"/>
    <w:semiHidden/>
    <w:rsid w:val="007B7224"/>
    <w:rPr>
      <w:color w:val="808080"/>
      <w:bdr w:space="0" w:sz="0" w:color="auto" w:val="none"/>
      <w:shd w:fill="auto" w:color="auto" w:val="clear"/>
    </w:rPr>
  </w:style>
  <w:style w:customStyle="true" w:styleId="eSPISCCParagraphDefaultFont" w:type="character">
    <w:name w:val="eSPIS_CC_Paragraph Default Font"/>
    <w:basedOn w:val="Zadanifontodlomka"/>
    <w:rsid w:val="007B72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722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B72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72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eastAsia="en-US" w:val="en-GB"/>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jc w:val="center"/>
      <w:outlineLvl w:val="2"/>
    </w:pPr>
    <w:rPr>
      <w:rFonts w:ascii="Arial" w:hAnsi="Arial"/>
      <w:b/>
      <w:snapToGrid w:val="0"/>
      <w:color w:val="000000"/>
      <w:sz w:val="20"/>
      <w:lang w:val="en-AU"/>
    </w:rPr>
  </w:style>
  <w:style w:styleId="Naslov4" w:type="paragraph">
    <w:name w:val="heading 4"/>
    <w:basedOn w:val="Normal"/>
    <w:next w:val="Normal"/>
    <w:qFormat/>
    <w:pPr>
      <w:keepNext/>
      <w:jc w:val="center"/>
      <w:outlineLvl w:val="3"/>
    </w:pPr>
    <w:rPr>
      <w:rFonts w:ascii="CG Times" w:hAnsi="CG Times"/>
      <w:b/>
      <w:snapToGrid w:val="0"/>
      <w:color w:val="000000"/>
      <w:sz w:val="16"/>
      <w:lang w:val="en-AU"/>
    </w:rPr>
  </w:style>
  <w:style w:styleId="Naslov5" w:type="paragraph">
    <w:name w:val="heading 5"/>
    <w:basedOn w:val="Normal"/>
    <w:next w:val="Normal"/>
    <w:qFormat/>
    <w:pPr>
      <w:keepNext/>
      <w:outlineLvl w:val="4"/>
    </w:pPr>
    <w:rPr>
      <w:rFonts w:ascii="CG Times" w:hAnsi="CG Times"/>
      <w:b/>
      <w:snapToGrid w:val="0"/>
      <w:color w:val="000000"/>
      <w:sz w:val="16"/>
      <w:lang w:val="en-AU"/>
    </w:rPr>
  </w:style>
  <w:style w:styleId="Naslov6" w:type="paragraph">
    <w:name w:val="heading 6"/>
    <w:basedOn w:val="Normal"/>
    <w:next w:val="Normal"/>
    <w:qFormat/>
    <w:pPr>
      <w:keepNext/>
      <w:jc w:val="both"/>
      <w:outlineLvl w:val="5"/>
    </w:pPr>
    <w:rPr>
      <w:b/>
      <w:lang w:val="hr-HR"/>
    </w:rPr>
  </w:style>
  <w:style w:styleId="Naslov7" w:type="paragraph">
    <w:name w:val="heading 7"/>
    <w:basedOn w:val="Normal"/>
    <w:next w:val="Normal"/>
    <w:qFormat/>
    <w:pPr>
      <w:keepNext/>
      <w:jc w:val="both"/>
      <w:outlineLvl w:val="6"/>
    </w:pPr>
    <w:rPr>
      <w:b/>
      <w:sz w:val="20"/>
      <w:lang w:val="hr-HR"/>
    </w:rPr>
  </w:style>
  <w:style w:styleId="Naslov8" w:type="paragraph">
    <w:name w:val="heading 8"/>
    <w:basedOn w:val="Normal"/>
    <w:next w:val="Normal"/>
    <w:qFormat/>
    <w:pPr>
      <w:keepNext/>
      <w:jc w:val="both"/>
      <w:outlineLvl w:val="7"/>
    </w:pPr>
    <w:rPr>
      <w:b/>
      <w:sz w:val="18"/>
      <w:lang w:val="hr-HR"/>
    </w:rPr>
  </w:style>
  <w:style w:styleId="Naslov9" w:type="paragraph">
    <w:name w:val="heading 9"/>
    <w:basedOn w:val="Normal"/>
    <w:next w:val="Normal"/>
    <w:qFormat/>
    <w:pPr>
      <w:keepNext/>
      <w:outlineLvl w:val="8"/>
    </w:pPr>
    <w:rPr>
      <w:b/>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20" w:left="1440"/>
      <w:jc w:val="both"/>
    </w:pPr>
    <w:rPr>
      <w:b/>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uvlaka2" w:type="paragraph">
    <w:name w:val="Body Text Indent 2"/>
    <w:basedOn w:val="Normal"/>
    <w:pPr>
      <w:ind w:firstLine="1276"/>
      <w:jc w:val="both"/>
    </w:pPr>
    <w:rPr>
      <w:lang w:val="hr-HR"/>
    </w:rPr>
  </w:style>
  <w:style w:styleId="Tijeloteksta-uvlaka3" w:type="paragraph">
    <w:name w:val="Body Text Indent 3"/>
    <w:basedOn w:val="Normal"/>
    <w:pPr>
      <w:ind w:firstLine="720"/>
      <w:jc w:val="both"/>
    </w:pPr>
  </w:style>
  <w:style w:styleId="Reetkatablice" w:type="table">
    <w:name w:val="Table Grid"/>
    <w:basedOn w:val="Obinatablica"/>
    <w:rsid w:val="004A680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1F67A9"/>
    <w:rPr>
      <w:rFonts w:ascii="Tahoma" w:cs="Tahoma" w:hAnsi="Tahoma"/>
      <w:sz w:val="16"/>
      <w:szCs w:val="16"/>
    </w:rPr>
  </w:style>
  <w:style w:customStyle="1" w:styleId="TekstbaloniaChar" w:type="character">
    <w:name w:val="Tekst balončića Char"/>
    <w:basedOn w:val="Zadanifontodlomka"/>
    <w:link w:val="Tekstbalonia"/>
    <w:rsid w:val="001F67A9"/>
    <w:rPr>
      <w:rFonts w:ascii="Tahoma" w:cs="Tahoma" w:hAnsi="Tahoma"/>
      <w:sz w:val="16"/>
      <w:szCs w:val="16"/>
      <w:lang w:eastAsia="en-US" w:val="en-GB"/>
    </w:rPr>
  </w:style>
  <w:style w:styleId="Tekstrezerviranogmjesta" w:type="character">
    <w:name w:val="Placeholder Text"/>
    <w:basedOn w:val="Zadanifontodlomka"/>
    <w:uiPriority w:val="99"/>
    <w:semiHidden/>
    <w:rsid w:val="007B7224"/>
    <w:rPr>
      <w:color w:val="808080"/>
      <w:bdr w:color="auto" w:space="0" w:sz="0" w:val="none"/>
      <w:shd w:color="auto" w:fill="auto" w:val="clear"/>
    </w:rPr>
  </w:style>
  <w:style w:customStyle="1" w:styleId="eSPISCCParagraphDefaultFont" w:type="character">
    <w:name w:val="eSPIS_CC_Paragraph Default Font"/>
    <w:basedOn w:val="Zadanifontodlomka"/>
    <w:rsid w:val="007B72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7224"/>
    <w:rPr>
      <w:szCs w:val="24"/>
      <w:bdr w:color="auto" w:space="0" w:sz="0" w:val="none"/>
      <w:shd w:color="auto" w:fill="FFFFCC" w:val="clear"/>
      <w:lang w:val="hr-HR"/>
    </w:rPr>
  </w:style>
  <w:style w:customStyle="1" w:styleId="PozadinaSvijetloCrvena" w:type="character">
    <w:name w:val="Pozadina_SvijetloCrvena"/>
    <w:basedOn w:val="eSPISCCParagraphDefaultFont"/>
    <w:rsid w:val="007B72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72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3688919">
      <w:bodyDiv w:val="true"/>
      <w:marLeft w:val="0"/>
      <w:marRight w:val="0"/>
      <w:marTop w:val="0"/>
      <w:marBottom w:val="0"/>
      <w:divBdr>
        <w:top w:space="0" w:sz="0" w:color="auto" w:val="none"/>
        <w:left w:space="0" w:sz="0" w:color="auto" w:val="none"/>
        <w:bottom w:space="0" w:sz="0" w:color="auto" w:val="none"/>
        <w:right w:space="0" w:sz="0" w:color="auto" w:val="none"/>
      </w:divBdr>
    </w:div>
    <w:div w:id="501701793">
      <w:bodyDiv w:val="true"/>
      <w:marLeft w:val="0"/>
      <w:marRight w:val="0"/>
      <w:marTop w:val="0"/>
      <w:marBottom w:val="0"/>
      <w:divBdr>
        <w:top w:space="0" w:sz="0" w:color="auto" w:val="none"/>
        <w:left w:space="0" w:sz="0" w:color="auto" w:val="none"/>
        <w:bottom w:space="0" w:sz="0" w:color="auto" w:val="none"/>
        <w:right w:space="0" w:sz="0" w:color="auto" w:val="none"/>
      </w:divBdr>
    </w:div>
    <w:div w:id="579800285">
      <w:bodyDiv w:val="true"/>
      <w:marLeft w:val="0"/>
      <w:marRight w:val="0"/>
      <w:marTop w:val="0"/>
      <w:marBottom w:val="0"/>
      <w:divBdr>
        <w:top w:space="0" w:sz="0" w:color="auto" w:val="none"/>
        <w:left w:space="0" w:sz="0" w:color="auto" w:val="none"/>
        <w:bottom w:space="0" w:sz="0" w:color="auto" w:val="none"/>
        <w:right w:space="0" w:sz="0" w:color="auto" w:val="none"/>
      </w:divBdr>
    </w:div>
    <w:div w:id="645938254">
      <w:bodyDiv w:val="true"/>
      <w:marLeft w:val="0"/>
      <w:marRight w:val="0"/>
      <w:marTop w:val="0"/>
      <w:marBottom w:val="0"/>
      <w:divBdr>
        <w:top w:space="0" w:sz="0" w:color="auto" w:val="none"/>
        <w:left w:space="0" w:sz="0" w:color="auto" w:val="none"/>
        <w:bottom w:space="0" w:sz="0" w:color="auto" w:val="none"/>
        <w:right w:space="0" w:sz="0" w:color="auto" w:val="none"/>
      </w:divBdr>
    </w:div>
    <w:div w:id="16523262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St-2725/2016</izvorni_sadrzaj>
    <derivirana_varijabla naziv="DomainObject.Predmet.OznakaBroj_1">St-2725/2016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PRODEO DFM d.o.o.</izvorni_sadrzaj>
    <derivirana_varijabla naziv="DomainObject.Predmet.ProtustrankaFormated_1">  PRODEO DFM d.o.o.</derivirana_varijabla>
  </DomainObject.Predmet.ProtustrankaFormated>
  <DomainObject.Predmet.ProtustrankaFormatedOIB>
    <izvorni_sadrzaj>  PRODEO DFM d.o.o., OIB 22574167827</izvorni_sadrzaj>
    <derivirana_varijabla naziv="DomainObject.Predmet.ProtustrankaFormatedOIB_1">  PRODEO DFM d.o.o., OIB 22574167827</derivirana_varijabla>
  </DomainObject.Predmet.ProtustrankaFormatedOIB>
  <DomainObject.Predmet.ProtustrankaFormatedWithAdress>
    <izvorni_sadrzaj> PRODEO DFM d.o.o., Heinzelova 33/a, 10000 Zagreb</izvorni_sadrzaj>
    <derivirana_varijabla naziv="DomainObject.Predmet.ProtustrankaFormatedWithAdress_1"> PRODEO DFM d.o.o., Heinzelova 33/a, 10000 Zagreb</derivirana_varijabla>
  </DomainObject.Predmet.ProtustrankaFormatedWithAdress>
  <DomainObject.Predmet.ProtustrankaFormatedWithAdressOIB>
    <izvorni_sadrzaj> PRODEO DFM d.o.o., OIB 22574167827, Heinzelova 33/a, 10000 Zagreb</izvorni_sadrzaj>
    <derivirana_varijabla naziv="DomainObject.Predmet.ProtustrankaFormatedWithAdressOIB_1"> PRODEO DFM d.o.o., OIB 22574167827, Heinzelova 33/a, 10000 Zagreb</derivirana_varijabla>
  </DomainObject.Predmet.ProtustrankaFormatedWithAdressOIB>
  <DomainObject.Predmet.ProtustrankaWithAdress>
    <izvorni_sadrzaj>PRODEO DFM d.o.o. Heinzelova 33/a, 10000 Zagreb</izvorni_sadrzaj>
    <derivirana_varijabla naziv="DomainObject.Predmet.ProtustrankaWithAdress_1">PRODEO DFM d.o.o. Heinzelova 33/a, 10000 Zagreb</derivirana_varijabla>
  </DomainObject.Predmet.ProtustrankaWithAdress>
  <DomainObject.Predmet.ProtustrankaWithAdressOIB>
    <izvorni_sadrzaj>PRODEO DFM d.o.o., OIB 22574167827, Heinzelova 33/a, 10000 Zagreb</izvorni_sadrzaj>
    <derivirana_varijabla naziv="DomainObject.Predmet.ProtustrankaWithAdressOIB_1">PRODEO DFM d.o.o., OIB 22574167827, Heinzelova 33/a, 10000 Zagreb</derivirana_varijabla>
  </DomainObject.Predmet.ProtustrankaWithAdressOIB>
  <DomainObject.Predmet.ProtustrankaNazivFormated>
    <izvorni_sadrzaj>PRODEO DFM d.o.o.</izvorni_sadrzaj>
    <derivirana_varijabla naziv="DomainObject.Predmet.ProtustrankaNazivFormated_1">PRODEO DFM d.o.o.</derivirana_varijabla>
  </DomainObject.Predmet.ProtustrankaNazivFormated>
  <DomainObject.Predmet.ProtustrankaNazivFormatedOIB>
    <izvorni_sadrzaj>PRODEO DFM d.o.o., OIB 22574167827</izvorni_sadrzaj>
    <derivirana_varijabla naziv="DomainObject.Predmet.ProtustrankaNazivFormatedOIB_1">PRODEO DFM d.o.o., OIB 22574167827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Omer Ćorić; Krešimir Šrbec; Omer Ćorić; Krešimir Šrbec</izvorni_sadrzaj>
    <derivirana_varijabla naziv="DomainObject.Predmet.StrankaFormated_1">  Omer Ćorić; Krešimir Šrbec; Omer Ćorić; Krešimir Šrbec</derivirana_varijabla>
  </DomainObject.Predmet.StrankaFormated>
  <DomainObject.Predmet.StrankaFormatedOIB>
    <izvorni_sadrzaj>  Omer Ćorić, OIB 98252096467; Krešimir Šrbec, OIB 74995092623; Omer Ćorić, OIB 98252096467; Krešimir Šrbec, OIB 74995092623</izvorni_sadrzaj>
    <derivirana_varijabla naziv="DomainObject.Predmet.StrankaFormatedOIB_1">  Omer Ćorić, OIB 98252096467; Krešimir Šrbec, OIB 74995092623; Omer Ćorić, OIB 98252096467; Krešimir Šrbec, OIB 74995092623</derivirana_varijabla>
  </DomainObject.Predmet.StrankaFormatedOIB>
  <DomainObject.Predmet.StrankaFormatedWithAdress>
    <izvorni_sadrzaj> Omer Ćorić, Kanalski Put 58, 10000 Zagreb; Krešimir Šrbec, Antuna Kuša 32, 10295 Hruševec Kupljenski; Omer Ćorić, Kanalski Put 58, 10000 Zagreb; Krešimir Šrbec, Antuna Kuša 32, 10295 Hruševec Kupljenski</izvorni_sadrzaj>
    <derivirana_varijabla naziv="DomainObject.Predmet.StrankaFormatedWithAdress_1"> Omer Ćorić, Kanalski Put 58, 10000 Zagreb; Krešimir Šrbec, Antuna Kuša 32, 10295 Hruševec Kupljenski; Omer Ćorić, Kanalski Put 58, 10000 Zagreb; Krešimir Šrbec, Antuna Kuša 32, 10295 Hruševec Kupljenski</derivirana_varijabla>
  </DomainObject.Predmet.StrankaFormatedWithAdress>
  <DomainObject.Predmet.StrankaFormatedWithAdressOIB>
    <izvorni_sadrzaj> Omer Ćorić, OIB 98252096467, Kanalski Put 58, 10000 Zagreb; Krešimir Šrbec, OIB 74995092623, Antuna Kuša 32, 10295 Hruševec Kupljenski; Omer Ćorić, OIB 98252096467, Kanalski Put 58, 10000 Zagreb; Krešimir Šrbec, OIB 74995092623, Antuna Kuša 32, 10295 Hruševec Kupljenski</izvorni_sadrzaj>
    <derivirana_varijabla naziv="DomainObject.Predmet.StrankaFormatedWithAdressOIB_1"> Omer Ćorić, OIB 98252096467, Kanalski Put 58, 10000 Zagreb; Krešimir Šrbec, OIB 74995092623, Antuna Kuša 32, 10295 Hruševec Kupljenski; Omer Ćorić, OIB 98252096467, Kanalski Put 58, 10000 Zagreb; Krešimir Šrbec, OIB 74995092623, Antuna Kuša 32, 10295 Hruševec Kupljenski</derivirana_varijabla>
  </DomainObject.Predmet.StrankaFormatedWithAdressOIB>
  <DomainObject.Predmet.StrankaWithAdress>
    <izvorni_sadrzaj>Omer Ćorić Kanalski Put 58,10000 Zagreb,Krešimir Šrbec Antuna Kuša 32,10295 Hruševec Kupljenski,Omer Ćorić Kanalski Put 58,10000 Zagreb,Krešimir Šrbec Antuna Kuša 32,10295 Hruševec Kupljenski</izvorni_sadrzaj>
    <derivirana_varijabla naziv="DomainObject.Predmet.StrankaWithAdress_1">Omer Ćorić Kanalski Put 58,10000 Zagreb,Krešimir Šrbec Antuna Kuša 32,10295 Hruševec Kupljenski,Omer Ćorić Kanalski Put 58,10000 Zagreb,Krešimir Šrbec Antuna Kuša 32,10295 Hruševec Kupljenski</derivirana_varijabla>
  </DomainObject.Predmet.StrankaWithAdress>
  <DomainObject.Predmet.StrankaWithAdressOIB>
    <izvorni_sadrzaj>Omer Ćorić, OIB 98252096467, Kanalski Put 58,10000 Zagreb,Krešimir Šrbec, OIB 74995092623, Antuna Kuša 32,10295 Hruševec Kupljenski,Omer Ćorić, OIB 98252096467, Kanalski Put 58,10000 Zagreb,Krešimir Šrbec, OIB 74995092623, Antuna Kuša 32,10295 Hruševec Kupljenski</izvorni_sadrzaj>
    <derivirana_varijabla naziv="DomainObject.Predmet.StrankaWithAdressOIB_1">Omer Ćorić, OIB 98252096467, Kanalski Put 58,10000 Zagreb,Krešimir Šrbec, OIB 74995092623, Antuna Kuša 32,10295 Hruševec Kupljenski,Omer Ćorić, OIB 98252096467, Kanalski Put 58,10000 Zagreb,Krešimir Šrbec, OIB 74995092623, Antuna Kuša 32,10295 Hruševec Kupljenski</derivirana_varijabla>
  </DomainObject.Predmet.StrankaWithAdressOIB>
  <DomainObject.Predmet.StrankaNazivFormated>
    <izvorni_sadrzaj>Omer Ćorić,Krešimir Šrbec,Omer Ćorić,Krešimir Šrbec</izvorni_sadrzaj>
    <derivirana_varijabla naziv="DomainObject.Predmet.StrankaNazivFormated_1">Omer Ćorić,Krešimir Šrbec,Omer Ćorić,Krešimir Šrbec</derivirana_varijabla>
  </DomainObject.Predmet.StrankaNazivFormated>
  <DomainObject.Predmet.StrankaNazivFormatedOIB>
    <izvorni_sadrzaj>Omer Ćorić, OIB 98252096467,Krešimir Šrbec, OIB 74995092623,Omer Ćorić, OIB 98252096467,Krešimir Šrbec, OIB 74995092623</izvorni_sadrzaj>
    <derivirana_varijabla naziv="DomainObject.Predmet.StrankaNazivFormatedOIB_1">Omer Ćorić, OIB 98252096467,Krešimir Šrbec, OIB 74995092623,Omer Ćorić, OIB 98252096467,Krešimir Šrbec, OIB 74995092623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Omer Ćorić</item>
      <item>Krešimir Šrbec</item>
      <item>Omer Ćorić</item>
      <item>Krešimir Šrbec</item>
    </izvorni_sadrzaj>
    <derivirana_varijabla naziv="DomainObject.Predmet.StrankaListFormated_1">
      <item>Omer Ćorić</item>
      <item>Krešimir Šrbec</item>
      <item>Omer Ćorić</item>
      <item>Krešimir Šrbec</item>
    </derivirana_varijabla>
  </DomainObject.Predmet.StrankaListFormated>
  <DomainObject.Predmet.StrankaListFormatedOIB>
    <izvorni_sadrzaj>
      <item>Omer Ćorić, OIB 98252096467</item>
      <item>Krešimir Šrbec, OIB 74995092623</item>
      <item>Omer Ćorić, OIB 98252096467</item>
      <item>Krešimir Šrbec, OIB 74995092623</item>
    </izvorni_sadrzaj>
    <derivirana_varijabla naziv="DomainObject.Predmet.StrankaListFormatedOIB_1">
      <item>Omer Ćorić, OIB 98252096467</item>
      <item>Krešimir Šrbec, OIB 74995092623</item>
      <item>Omer Ćorić, OIB 98252096467</item>
      <item>Krešimir Šrbec, OIB 74995092623</item>
    </derivirana_varijabla>
  </DomainObject.Predmet.StrankaListFormatedOIB>
  <DomainObject.Predmet.StrankaListFormatedWithAdress>
    <izvorni_sadrzaj>
      <item>Omer Ćorić, Kanalski Put 58, 10000 Zagreb</item>
      <item>Krešimir Šrbec, Antuna Kuša 32, 10295 Hruševec Kupljenski</item>
      <item>Omer Ćorić, Kanalski Put 58, 10000 Zagreb</item>
      <item>Krešimir Šrbec, Antuna Kuša 32, 10295 Hruševec Kupljenski</item>
    </izvorni_sadrzaj>
    <derivirana_varijabla naziv="DomainObject.Predmet.StrankaListFormatedWithAdress_1">
      <item>Omer Ćorić, Kanalski Put 58, 10000 Zagreb</item>
      <item>Krešimir Šrbec, Antuna Kuša 32, 10295 Hruševec Kupljenski</item>
      <item>Omer Ćorić, Kanalski Put 58, 10000 Zagreb</item>
      <item>Krešimir Šrbec, Antuna Kuša 32, 10295 Hruševec Kupljenski</item>
    </derivirana_varijabla>
  </DomainObject.Predmet.StrankaListFormatedWithAdress>
  <DomainObject.Predmet.StrankaListFormatedWithAdressOIB>
    <izvorni_sadrzaj>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izvorni_sadrzaj>
    <derivirana_varijabla naziv="DomainObject.Predmet.StrankaListFormatedWithAdressOIB_1">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derivirana_varijabla>
  </DomainObject.Predmet.StrankaListFormatedWithAdressOIB>
  <DomainObject.Predmet.StrankaListNazivFormated>
    <izvorni_sadrzaj>
      <item>Omer Ćorić</item>
      <item>Krešimir Šrbec</item>
      <item>Omer Ćorić</item>
      <item>Krešimir Šrbec</item>
    </izvorni_sadrzaj>
    <derivirana_varijabla naziv="DomainObject.Predmet.StrankaListNazivFormated_1">
      <item>Omer Ćorić</item>
      <item>Krešimir Šrbec</item>
      <item>Omer Ćorić</item>
      <item>Krešimir Šrbec</item>
    </derivirana_varijabla>
  </DomainObject.Predmet.StrankaListNazivFormated>
  <DomainObject.Predmet.StrankaListNazivFormatedOIB>
    <izvorni_sadrzaj>
      <item>Omer Ćorić, OIB 98252096467</item>
      <item>Krešimir Šrbec, OIB 74995092623</item>
      <item>Omer Ćorić, OIB 98252096467</item>
      <item>Krešimir Šrbec, OIB 74995092623</item>
    </izvorni_sadrzaj>
    <derivirana_varijabla naziv="DomainObject.Predmet.StrankaListNazivFormatedOIB_1">
      <item>Omer Ćorić, OIB 98252096467</item>
      <item>Krešimir Šrbec, OIB 74995092623</item>
      <item>Omer Ćorić, OIB 98252096467</item>
      <item>Krešimir Šrbec, OIB 74995092623</item>
    </derivirana_varijabla>
  </DomainObject.Predmet.StrankaListNazivFormatedOIB>
  <DomainObject.Predmet.ProtuStrankaListFormated>
    <izvorni_sadrzaj>
      <item>PRODEO DFM d.o.o.</item>
    </izvorni_sadrzaj>
    <derivirana_varijabla naziv="DomainObject.Predmet.ProtuStrankaListFormated_1">
      <item>PRODEO DFM d.o.o.</item>
    </derivirana_varijabla>
  </DomainObject.Predmet.ProtuStrankaListFormated>
  <DomainObject.Predmet.ProtuStrankaListFormatedOIB>
    <izvorni_sadrzaj>
      <item>PRODEO DFM d.o.o., OIB 22574167827</item>
    </izvorni_sadrzaj>
    <derivirana_varijabla naziv="DomainObject.Predmet.ProtuStrankaListFormatedOIB_1">
      <item>PRODEO DFM d.o.o., OIB 22574167827</item>
    </derivirana_varijabla>
  </DomainObject.Predmet.ProtuStrankaListFormatedOIB>
  <DomainObject.Predmet.ProtuStrankaListFormatedWithAdress>
    <izvorni_sadrzaj>
      <item>PRODEO DFM d.o.o., Heinzelova 33/a, 10000 Zagreb</item>
    </izvorni_sadrzaj>
    <derivirana_varijabla naziv="DomainObject.Predmet.ProtuStrankaListFormatedWithAdress_1">
      <item>PRODEO DFM d.o.o., Heinzelova 33/a, 10000 Zagreb</item>
    </derivirana_varijabla>
  </DomainObject.Predmet.ProtuStrankaListFormatedWithAdress>
  <DomainObject.Predmet.ProtuStrankaListFormatedWithAdressOIB>
    <izvorni_sadrzaj>
      <item>PRODEO DFM d.o.o., OIB 22574167827, Heinzelova 33/a, 10000 Zagreb</item>
    </izvorni_sadrzaj>
    <derivirana_varijabla naziv="DomainObject.Predmet.ProtuStrankaListFormatedWithAdressOIB_1">
      <item>PRODEO DFM d.o.o., OIB 22574167827, Heinzelova 33/a, 10000 Zagreb</item>
    </derivirana_varijabla>
  </DomainObject.Predmet.ProtuStrankaListFormatedWithAdressOIB>
  <DomainObject.Predmet.ProtuStrankaListNazivFormated>
    <izvorni_sadrzaj>
      <item>PRODEO DFM d.o.o.</item>
    </izvorni_sadrzaj>
    <derivirana_varijabla naziv="DomainObject.Predmet.ProtuStrankaListNazivFormated_1">
      <item>PRODEO DFM d.o.o.</item>
    </derivirana_varijabla>
  </DomainObject.Predmet.ProtuStrankaListNazivFormated>
  <DomainObject.Predmet.ProtuStrankaListNazivFormatedOIB>
    <izvorni_sadrzaj>
      <item>PRODEO DFM d.o.o., OIB 22574167827</item>
    </izvorni_sadrzaj>
    <derivirana_varijabla naziv="DomainObject.Predmet.ProtuStrankaListNazivFormatedOIB_1">
      <item>PRODEO DFM d.o.o., OIB 22574167827</item>
    </derivirana_varijabla>
  </DomainObject.Predmet.ProtuStrankaListNazivFormatedOIB>
  <DomainObject.Predmet.OstaliListFormated>
    <izvorni_sadrzaj>
      <item>Bernarda Vicković-Samardžija</item>
      <item>Bernarda Vicković-Samardžija</item>
      <item>Vidonija Miletić Plukavec</item>
    </izvorni_sadrzaj>
    <derivirana_varijabla naziv="DomainObject.Predmet.OstaliListFormated_1">
      <item>Bernarda Vicković-Samardžija</item>
      <item>Bernarda Vicković-Samardžija</item>
      <item>Vidonija Miletić Plukavec</item>
    </derivirana_varijabla>
  </DomainObject.Predmet.OstaliListFormated>
  <DomainObject.Predmet.OstaliListFormatedOIB>
    <izvorni_sadrzaj>
      <item>Bernarda Vicković-Samardžija, OIB 94080900961</item>
      <item>Bernarda Vicković-Samardžija, OIB 94080900961</item>
      <item>Vidonija Miletić Plukavec, OIB 05863527189</item>
    </izvorni_sadrzaj>
    <derivirana_varijabla naziv="DomainObject.Predmet.OstaliListFormatedOIB_1">
      <item>Bernarda Vicković-Samardžija, OIB 94080900961</item>
      <item>Bernarda Vicković-Samardžija, OIB 94080900961</item>
      <item>Vidonija Miletić Plukavec, OIB 05863527189</item>
    </derivirana_varijabla>
  </DomainObject.Predmet.OstaliListFormatedOIB>
  <DomainObject.Predmet.OstaliListFormatedWithAdress>
    <izvorni_sadrzaj>
      <item>Bernarda Vicković-Samardžija, Ulica Vebera Tkalčevića 29, 10000 Zagreb</item>
      <item>Bernarda Vicković-Samardžija, Ulica Vebera Tkalčevića 44, 10000 Zagreb</item>
      <item>Vidonija Miletić Plukavec, Pirovec Gornji 24, 10000 Zagreb</item>
    </izvorni_sadrzaj>
    <derivirana_varijabla naziv="DomainObject.Predmet.OstaliListFormatedWithAdress_1">
      <item>Bernarda Vicković-Samardžija, Ulica Vebera Tkalčevića 29, 10000 Zagreb</item>
      <item>Bernarda Vicković-Samardžija, Ulica Vebera Tkalčevića 44, 10000 Zagreb</item>
      <item>Vidonija Miletić Plukavec, Pirovec Gornji 24, 10000 Zagreb</item>
    </derivirana_varijabla>
  </DomainObject.Predmet.OstaliListFormatedWithAdress>
  <DomainObject.Predmet.OstaliListFormatedWithAdressOIB>
    <izvorni_sadrzaj>
      <item>Bernarda Vicković-Samardžija, OIB 94080900961, Ulica Vebera Tkalčevića 29, 10000 Zagreb</item>
      <item>Bernarda Vicković-Samardžija, OIB 94080900961, Ulica Vebera Tkalčevića 44, 10000 Zagreb</item>
      <item>Vidonija Miletić Plukavec, OIB 05863527189, Pirovec Gornji 24, 10000 Zagreb</item>
    </izvorni_sadrzaj>
    <derivirana_varijabla naziv="DomainObject.Predmet.OstaliListFormatedWithAdressOIB_1">
      <item>Bernarda Vicković-Samardžija, OIB 94080900961, Ulica Vebera Tkalčevića 29, 10000 Zagreb</item>
      <item>Bernarda Vicković-Samardžija, OIB 94080900961, Ulica Vebera Tkalčevića 44, 10000 Zagreb</item>
      <item>Vidonija Miletić Plukavec, OIB 05863527189, Pirovec Gornji 24, 10000 Zagreb</item>
    </derivirana_varijabla>
  </DomainObject.Predmet.OstaliListFormatedWithAdressOIB>
  <DomainObject.Predmet.OstaliListNazivFormated>
    <izvorni_sadrzaj>
      <item>Bernarda Vicković-Samardžija</item>
      <item>Bernarda Vicković-Samardžija</item>
      <item>Vidonija Miletić Plukavec</item>
    </izvorni_sadrzaj>
    <derivirana_varijabla naziv="DomainObject.Predmet.OstaliListNazivFormated_1">
      <item>Bernarda Vicković-Samardžija</item>
      <item>Bernarda Vicković-Samardžija</item>
      <item>Vidonija Miletić Plukavec</item>
    </derivirana_varijabla>
  </DomainObject.Predmet.OstaliListNazivFormated>
  <DomainObject.Predmet.OstaliListNazivFormatedOIB>
    <izvorni_sadrzaj>
      <item>Bernarda Vicković-Samardžija, OIB 94080900961</item>
      <item>Bernarda Vicković-Samardžija, OIB 94080900961</item>
      <item>Vidonija Miletić Plukavec, OIB 05863527189</item>
    </izvorni_sadrzaj>
    <derivirana_varijabla naziv="DomainObject.Predmet.OstaliListNazivFormatedOIB_1">
      <item>Bernarda Vicković-Samardžija, OIB 94080900961</item>
      <item>Bernarda Vicković-Samardžija, OIB 94080900961</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Omer Ćorić i dr.</izvorni_sadrzaj>
    <derivirana_varijabla naziv="DomainObject.Predmet.StrankaIDrugi_1">Omer Ćorić i dr.</derivirana_varijabla>
  </DomainObject.Predmet.StrankaIDrugi>
  <DomainObject.Predmet.ProtustrankaIDrugi>
    <izvorni_sadrzaj>PRODEO DFM d.o.o.</izvorni_sadrzaj>
    <derivirana_varijabla naziv="DomainObject.Predmet.ProtustrankaIDrugi_1">PRODEO DFM d.o.o.</derivirana_varijabla>
  </DomainObject.Predmet.ProtustrankaIDrugi>
  <DomainObject.Predmet.StrankaIDrugiAdressOIB>
    <izvorni_sadrzaj>Omer Ćorić, OIB 98252096467, Kanalski Put 58, 10000 Zagreb i dr.</izvorni_sadrzaj>
    <derivirana_varijabla naziv="DomainObject.Predmet.StrankaIDrugiAdressOIB_1">Omer Ćorić, OIB 98252096467, Kanalski Put 58, 10000 Zagreb i dr.</derivirana_varijabla>
  </DomainObject.Predmet.StrankaIDrugiAdressOIB>
  <DomainObject.Predmet.ProtustrankaIDrugiAdressOIB>
    <izvorni_sadrzaj>PRODEO DFM d.o.o., OIB 22574167827, Heinzelova 33/a, 10000 Zagreb</izvorni_sadrzaj>
    <derivirana_varijabla naziv="DomainObject.Predmet.ProtustrankaIDrugiAdressOIB_1">PRODEO DFM d.o.o., OIB 22574167827, Heinzelova 33/a,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Omer Ćorić</item>
      <item>PRODEO DFM d.o.o.</item>
      <item>Krešimir Šrbec</item>
      <item>Bernarda Vicković-Samardžija</item>
      <item>Omer Ćorić</item>
      <item>Bernarda Vicković-Samardžija</item>
      <item>Krešimir Šrbec</item>
      <item>Vidonija Miletić Plukavec</item>
    </izvorni_sadrzaj>
    <derivirana_varijabla naziv="DomainObject.Predmet.SudioniciListNaziv_1">
      <item>Omer Ćorić</item>
      <item>PRODEO DFM d.o.o.</item>
      <item>Krešimir Šrbec</item>
      <item>Bernarda Vicković-Samardžija</item>
      <item>Omer Ćorić</item>
      <item>Bernarda Vicković-Samardžija</item>
      <item>Krešimir Šrbec</item>
      <item>Vidonija Miletić Plukavec</item>
    </derivirana_varijabla>
  </DomainObject.Predmet.SudioniciListNaziv>
  <DomainObject.Predmet.SudioniciListAdressOIB>
    <izvorni_sadrzaj>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izvorni_sadrzaj>
    <derivirana_varijabla naziv="DomainObject.Predmet.SudioniciListAdressOIB_1">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98252096467</item>
      <item>, OIB 22574167827</item>
      <item>, OIB 74995092623</item>
      <item>, OIB 94080900961</item>
      <item>, OIB 98252096467</item>
      <item>, OIB 94080900961</item>
      <item>, OIB 74995092623</item>
      <item>, OIB 05863527189</item>
    </izvorni_sadrzaj>
    <derivirana_varijabla naziv="DomainObject.Predmet.SudioniciListNazivOIB_1">
      <item>, OIB 98252096467</item>
      <item>, OIB 22574167827</item>
      <item>, OIB 74995092623</item>
      <item>, OIB 94080900961</item>
      <item>, OIB 98252096467</item>
      <item>, OIB 94080900961</item>
      <item>, OIB 74995092623</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KBZ DD ZAGREB</properties:Company>
  <properties:Pages>3</properties:Pages>
  <properties:Words>621</properties:Words>
  <properties:Characters>3592</properties:Characters>
  <properties:Lines>253</properties:Lines>
  <properties:Paragraphs>169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2017-03-03T12:59:00Z</dcterms:created>
  <dc:creator>Tatjana Kušec</dc:creator>
  <cp:lastModifiedBy>Kristina Švajger</cp:lastModifiedBy>
  <cp:lastPrinted>2017-03-03T13:56:00Z</cp:lastPrinted>
  <dcterms:modified xmlns:xsi="http://www.w3.org/2001/XMLSchema-instance" xsi:type="dcterms:W3CDTF">2017-03-03T13:56:00Z</dcterms:modified>
  <cp:revision>11</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