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cf66" w14:paraId="c23cf66" w:rsidRDefault="00AE649C" w:rsidP="008D05D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8D05D3" w:rsidP="008D05D3" w:rsidR="008D05D3" w:rsidRPr="008D05D3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ab/>
      </w:r>
    </w:p>
    <w:p w:rsidRDefault="008D05D3" w:rsidP="008D05D3" w:rsidR="008D05D3">
      <w:pPr>
        <w:spacing w:after="0"/>
        <w:ind w:left="5664"/>
        <w:rPr>
          <w:b/>
        </w:rPr>
      </w:pPr>
      <w:r>
        <w:t>Poslovni broj: 4 St-12/15-27</w:t>
      </w:r>
    </w:p>
    <w:p w:rsidRDefault="008D05D3" w:rsidP="008D05D3" w:rsidR="008D05D3">
      <w:pPr>
        <w:spacing w:after="0"/>
        <w:ind w:firstLine="720"/>
        <w:rPr>
          <w:b/>
        </w:rPr>
      </w:pPr>
    </w:p>
    <w:p w:rsidRDefault="008D05D3" w:rsidP="008D05D3" w:rsidR="008D05D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8D05D3" w:rsidP="008D05D3" w:rsidR="008D05D3">
      <w:pPr>
        <w:spacing w:after="0"/>
        <w:rPr>
          <w:b/>
        </w:rPr>
      </w:pPr>
      <w:r>
        <w:t>TRGOVAČKI SUD U VARAŽDINU</w:t>
      </w:r>
    </w:p>
    <w:p w:rsidRDefault="008D05D3" w:rsidP="008D05D3" w:rsidR="008D05D3">
      <w:pPr>
        <w:spacing w:after="0"/>
      </w:pPr>
      <w:r>
        <w:t xml:space="preserve">                 Braće Radića 2</w:t>
      </w:r>
    </w:p>
    <w:p w:rsidRDefault="008D05D3" w:rsidP="008D05D3" w:rsidR="008D05D3">
      <w:pPr>
        <w:spacing w:after="0"/>
        <w:jc w:val="both"/>
        <w:rPr>
          <w:lang w:val="pt-BR"/>
        </w:rPr>
      </w:pPr>
    </w:p>
    <w:p w:rsidRDefault="008D05D3" w:rsidP="008D05D3" w:rsidR="008D05D3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8D05D3" w:rsidP="008D05D3" w:rsidR="008D05D3">
      <w:pPr>
        <w:spacing w:after="0"/>
        <w:jc w:val="both"/>
      </w:pPr>
      <w:r>
        <w:tab/>
        <w:t xml:space="preserve">    </w:t>
      </w:r>
    </w:p>
    <w:p w:rsidRDefault="008D05D3" w:rsidP="008D05D3" w:rsidR="008D05D3">
      <w:pPr>
        <w:spacing w:after="0"/>
        <w:jc w:val="center"/>
      </w:pPr>
      <w:r>
        <w:t>R E P U B L I K A    H R V A T S K A</w:t>
      </w:r>
    </w:p>
    <w:p w:rsidRDefault="008D05D3" w:rsidP="008D05D3" w:rsidR="008D05D3">
      <w:pPr>
        <w:spacing w:after="0"/>
        <w:jc w:val="both"/>
      </w:pPr>
    </w:p>
    <w:p w:rsidRDefault="008D05D3" w:rsidP="008D05D3" w:rsidR="008D05D3">
      <w:pPr>
        <w:pStyle w:val="Naslov2"/>
        <w:spacing w:after="0"/>
        <w:rPr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8D05D3" w:rsidP="008D05D3" w:rsidR="008D05D3">
      <w:pPr>
        <w:spacing w:after="0"/>
        <w:rPr>
          <w:szCs w:val="20"/>
        </w:rPr>
      </w:pPr>
    </w:p>
    <w:p w:rsidRDefault="008D05D3" w:rsidP="008D05D3" w:rsidR="008D05D3">
      <w:pPr>
        <w:spacing w:after="0"/>
      </w:pPr>
    </w:p>
    <w:p w:rsidRDefault="008D05D3" w:rsidP="008D05D3" w:rsidR="008D05D3">
      <w:pPr>
        <w:spacing w:after="0"/>
        <w:ind w:firstLine="720"/>
        <w:jc w:val="both"/>
      </w:pPr>
      <w:r>
        <w:t>Trgovački sud u Varaždinu, po sucu toga suda Iris Hatvalić Nemec, kao stečajnom sucu, u stečajnom predmetu nad dužnikom RUM TOP društvo s ograničenom odgovornošću za proizvodnju, trgovinu i usluge (skraćeno RUM TOP d.o.o.) u stečaju iz Virja, Novigradska 20, OIB: 60256666195, zastupanog po stečajnoj upraviteljici Jeleni Stankus-Tkalec, dipl. iur. iz Jalkovca, 12. listopada 2015.</w:t>
      </w:r>
    </w:p>
    <w:p w:rsidRDefault="008D05D3" w:rsidP="008D05D3" w:rsidR="008D05D3">
      <w:pPr>
        <w:spacing w:after="0"/>
        <w:jc w:val="both"/>
      </w:pPr>
    </w:p>
    <w:p w:rsidRDefault="008D05D3" w:rsidP="008D05D3" w:rsidR="008D05D3">
      <w:pPr>
        <w:spacing w:after="0"/>
        <w:jc w:val="center"/>
      </w:pPr>
    </w:p>
    <w:p w:rsidRDefault="008D05D3" w:rsidP="008D05D3" w:rsidR="008D05D3">
      <w:pPr>
        <w:spacing w:after="0"/>
        <w:jc w:val="center"/>
      </w:pPr>
      <w:r>
        <w:t>r i j e š i o   j e</w:t>
      </w:r>
    </w:p>
    <w:p w:rsidRDefault="008D05D3" w:rsidP="008D05D3" w:rsidR="008D05D3">
      <w:pPr>
        <w:spacing w:after="0"/>
        <w:jc w:val="both"/>
        <w:rPr>
          <w:b/>
        </w:rPr>
      </w:pPr>
    </w:p>
    <w:p w:rsidRDefault="008D05D3" w:rsidP="008D05D3" w:rsidR="008D05D3">
      <w:pPr>
        <w:spacing w:after="0"/>
        <w:jc w:val="both"/>
      </w:pPr>
    </w:p>
    <w:p w:rsidRDefault="008D05D3" w:rsidP="008D05D3" w:rsidR="008D05D3">
      <w:pPr>
        <w:numPr>
          <w:ilvl w:val="0"/>
          <w:numId w:val="47"/>
        </w:numPr>
        <w:spacing w:after="0"/>
        <w:ind w:hanging="567" w:left="567"/>
        <w:jc w:val="both"/>
      </w:pPr>
      <w:r>
        <w:t>Obustavlja se i zaključuje stečajni postupak nad stečajnim dužnikom RUM TOP društvo s ograničenom odgovornošću za proizvodnju, trgovinu i usluge (skraćeno RUM TOP d.o.o.) u stečaju iz Virja, Novigradska 20, OIB: 60256666195.</w:t>
      </w:r>
    </w:p>
    <w:p w:rsidRDefault="008D05D3" w:rsidP="008D05D3" w:rsidR="008D05D3">
      <w:pPr>
        <w:spacing w:after="0"/>
        <w:ind w:firstLine="720"/>
        <w:jc w:val="both"/>
      </w:pPr>
    </w:p>
    <w:p w:rsidRDefault="008D05D3" w:rsidP="008D05D3" w:rsidR="008D05D3">
      <w:pPr>
        <w:numPr>
          <w:ilvl w:val="0"/>
          <w:numId w:val="47"/>
        </w:numPr>
        <w:spacing w:after="0"/>
        <w:ind w:hanging="567" w:left="567"/>
        <w:jc w:val="both"/>
      </w:pPr>
      <w:r>
        <w:t>Ovo rješenje će se objaviti na e-Oglasnoj ploči suda i dostaviti sudskom registru radi brisanja dužnika iz sudskog registra po pravomoćnosti ovoga rješenja.</w:t>
      </w:r>
    </w:p>
    <w:p w:rsidRDefault="008D05D3" w:rsidP="008D05D3" w:rsidR="008D05D3">
      <w:pPr>
        <w:spacing w:after="0"/>
        <w:jc w:val="center"/>
      </w:pPr>
    </w:p>
    <w:p w:rsidRDefault="008D05D3" w:rsidP="008D05D3" w:rsidR="008D05D3">
      <w:pPr>
        <w:spacing w:after="0"/>
        <w:jc w:val="center"/>
      </w:pPr>
    </w:p>
    <w:p w:rsidRDefault="008D05D3" w:rsidP="008D05D3" w:rsidR="008D05D3">
      <w:pPr>
        <w:spacing w:after="0"/>
        <w:jc w:val="center"/>
      </w:pPr>
      <w:r>
        <w:t>Obrazloženje</w:t>
      </w:r>
    </w:p>
    <w:p w:rsidRDefault="008D05D3" w:rsidP="008D05D3" w:rsidR="008D05D3">
      <w:pPr>
        <w:spacing w:after="0"/>
        <w:jc w:val="center"/>
      </w:pPr>
    </w:p>
    <w:p w:rsidRDefault="008D05D3" w:rsidP="008D05D3" w:rsidR="008D05D3">
      <w:pPr>
        <w:spacing w:after="0"/>
        <w:jc w:val="both"/>
        <w:rPr>
          <w:b/>
        </w:rPr>
      </w:pPr>
    </w:p>
    <w:p w:rsidRDefault="008D05D3" w:rsidP="008D05D3" w:rsidR="008D05D3">
      <w:pPr>
        <w:spacing w:after="0"/>
        <w:ind w:firstLine="720"/>
        <w:jc w:val="both"/>
      </w:pPr>
      <w:r>
        <w:t>Rješenjem ovoga suda St-12/15 od 2. travnja 2014. otvoren je stečajni postupak nad dužnikom.</w:t>
      </w:r>
    </w:p>
    <w:p w:rsidRDefault="008D05D3" w:rsidP="008D05D3" w:rsidR="008D05D3">
      <w:pPr>
        <w:spacing w:after="0"/>
        <w:ind w:firstLine="720"/>
        <w:jc w:val="both"/>
      </w:pPr>
    </w:p>
    <w:p w:rsidRDefault="008D05D3" w:rsidP="008D05D3" w:rsidR="008D05D3">
      <w:pPr>
        <w:spacing w:after="0"/>
        <w:ind w:firstLine="708"/>
        <w:jc w:val="both"/>
      </w:pPr>
      <w:r>
        <w:t>Stečajni upravitelj je 24. srpnja 2015. podnio stečajnom sucu završno izvješće o gospodarskom stanju stečajnog dužnika s prijedlogom obustave</w:t>
      </w:r>
      <w:r>
        <w:rPr>
          <w:color w:val="FF0000"/>
        </w:rPr>
        <w:t xml:space="preserve"> </w:t>
      </w:r>
      <w:r>
        <w:t>i zaključenja stečajnog postupka. U prijedlogu navodi da ukupne obveze stečajnog dužnika na dan 22. srpanj 2015. iznose 102.252,08 kn od čega se iznos od 100.553,15 kn odnosi na priznate tražbine 1. i 2. višeg isplatnog reda dok se iznos od 1.574,29 kn odnosi na obveze prema dobavljačima nastale u stečajnom postupku, te u iznosu od 124,64 kn za obveze za PDV za obračunsko razdoblje nakon otvaranja stečajnog postupka. Podmireni su troškovi stečajnog postupka u iznosu od 2.881,26 kn dok je nepodmiren ostao iznos troškova od 1.574,29 kn. Prodajom pokretnina i zaliha stečajnog dužnika ostvarena je kupovnina u iznosu od 5.385,00 kn.</w:t>
      </w:r>
      <w:r>
        <w:rPr>
          <w:color w:val="FF0000"/>
        </w:rPr>
        <w:t xml:space="preserve"> </w:t>
      </w:r>
      <w:r>
        <w:t xml:space="preserve">Na </w:t>
      </w:r>
      <w:r>
        <w:lastRenderedPageBreak/>
        <w:t xml:space="preserve">računu stečajnog dužnika nalaze se sredstva u iznosu od 2.503,86 kn. S obzirom na činjenicu da dužnik više ne raspolaže nikakvom imovinom predlaže obustavu i zaključenje stečajnog postupka sukladno čl. 203. Stečajnog zakona (''Narodne novine'' broj 44/96, 29/99, 129/00, 123/03, 82/06, 116/10, 25/12, 133/12, dalje SZ). </w:t>
      </w:r>
    </w:p>
    <w:p w:rsidRDefault="008D05D3" w:rsidP="008D05D3" w:rsidR="008D05D3">
      <w:pPr>
        <w:spacing w:after="0"/>
        <w:ind w:firstLine="720"/>
        <w:jc w:val="both"/>
      </w:pPr>
    </w:p>
    <w:p w:rsidRDefault="008D05D3" w:rsidP="008D05D3" w:rsidR="008D05D3">
      <w:pPr>
        <w:spacing w:after="0"/>
        <w:ind w:firstLine="720"/>
        <w:jc w:val="both"/>
      </w:pPr>
      <w:r>
        <w:t>Zato je sud na skupštini vjerovnika održanoj 1. listopada 2015. pribavio mišljenja vjerovnika stečajne mase, stečajnog upravitelja i skupštine vjerovnika o obustavi i zaključenju stečajnog postupka zbog nedostatnosti stečajne mase za pokriće troškova stečajnog postupka te su prisutni stečajni vjerovnici i stečajna upraviteljica naveli da se ne protive obustavi i zaključenju stečajnog postupka, te su naveli da nemaju prigovor na završni popis i završni račun.</w:t>
      </w:r>
    </w:p>
    <w:p w:rsidRDefault="008D05D3" w:rsidP="008D05D3" w:rsidR="008D05D3">
      <w:pPr>
        <w:spacing w:after="0"/>
        <w:ind w:firstLine="720"/>
        <w:jc w:val="both"/>
      </w:pPr>
    </w:p>
    <w:p w:rsidRDefault="008D05D3" w:rsidP="008D05D3" w:rsidR="008D05D3">
      <w:pPr>
        <w:spacing w:after="0"/>
        <w:ind w:firstLine="720"/>
        <w:jc w:val="both"/>
      </w:pPr>
      <w:r>
        <w:t xml:space="preserve">Slijedom navedenoga, kako je nakon otvaranja stečajnog postupka utvrđeno da stečajna masa nije dostatna ni za pokriće troškova stečajnog postupka te kako je, prethodno izloženim, ispunjena i pretpostavka za donošenje ovoga rješenja iz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 xml:space="preserve">. 2. Stečajnog zakona (''Narodne novine'' broj 44/96, 29/99, 129/00, 123/03, 82/06, 116/10, 25/12, 133/12, dalje SZ), sud je primjenom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 xml:space="preserve">. 1. u vezi sa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>. 2. SZ-a odlučio kao u izreci.</w:t>
      </w:r>
    </w:p>
    <w:p w:rsidRDefault="008D05D3" w:rsidP="008D05D3" w:rsidR="008D05D3">
      <w:pPr>
        <w:spacing w:after="0"/>
        <w:ind w:firstLine="720"/>
        <w:jc w:val="both"/>
      </w:pPr>
    </w:p>
    <w:p w:rsidRDefault="008D05D3" w:rsidP="008D05D3" w:rsidR="008D05D3">
      <w:pPr>
        <w:spacing w:after="0"/>
        <w:jc w:val="center"/>
      </w:pPr>
      <w:r>
        <w:t>U Varaždinu 12. listopada 2015.</w:t>
      </w:r>
    </w:p>
    <w:p w:rsidRDefault="008D05D3" w:rsidP="008D05D3" w:rsidR="008D05D3">
      <w:pPr>
        <w:spacing w:after="0"/>
        <w:jc w:val="center"/>
      </w:pPr>
    </w:p>
    <w:p w:rsidRDefault="008D05D3" w:rsidP="008D05D3" w:rsidR="008D05D3">
      <w:pPr>
        <w:spacing w:after="0"/>
        <w:jc w:val="center"/>
      </w:pPr>
    </w:p>
    <w:p w:rsidRDefault="008D05D3" w:rsidP="008D05D3" w:rsidR="008D05D3">
      <w:pPr>
        <w:spacing w:after="0"/>
        <w:ind w:firstLine="720" w:left="5760"/>
        <w:jc w:val="both"/>
      </w:pPr>
      <w:r>
        <w:t>SUDAC</w:t>
      </w:r>
    </w:p>
    <w:p w:rsidRDefault="008D05D3" w:rsidP="008D05D3" w:rsidR="008D05D3">
      <w:pPr>
        <w:spacing w:after="0"/>
        <w:ind w:firstLine="720" w:left="5760"/>
        <w:jc w:val="both"/>
      </w:pPr>
    </w:p>
    <w:p w:rsidRDefault="008D05D3" w:rsidP="008D05D3" w:rsidR="008D05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Iris Hatvalić Nemec, v.r.</w:t>
      </w:r>
    </w:p>
    <w:p w:rsidRDefault="008D05D3" w:rsidP="008D05D3" w:rsidR="008D05D3">
      <w:pPr>
        <w:spacing w:after="0"/>
        <w:jc w:val="both"/>
      </w:pPr>
    </w:p>
    <w:p w:rsidRDefault="008D05D3" w:rsidP="008D05D3" w:rsidR="008D05D3">
      <w:pPr>
        <w:spacing w:after="0"/>
        <w:ind w:firstLine="720" w:left="4320"/>
        <w:jc w:val="both"/>
      </w:pPr>
      <w:r>
        <w:t xml:space="preserve">Za točnost otpravka-ovlašteni službenik: </w:t>
      </w:r>
    </w:p>
    <w:p w:rsidRDefault="008D05D3" w:rsidP="008D05D3" w:rsidR="008D05D3">
      <w:pPr>
        <w:spacing w:after="0"/>
        <w:jc w:val="both"/>
      </w:pPr>
    </w:p>
    <w:p w:rsidRDefault="008D05D3" w:rsidP="008D05D3" w:rsidR="008D05D3">
      <w:pPr>
        <w:spacing w:after="0"/>
        <w:jc w:val="both"/>
      </w:pPr>
    </w:p>
    <w:p w:rsidRDefault="008D05D3" w:rsidP="008D05D3" w:rsidR="008D05D3">
      <w:pPr>
        <w:spacing w:after="0"/>
        <w:jc w:val="both"/>
      </w:pPr>
      <w:r>
        <w:t>UPUTA O PRAVNOM LIJEKU:</w:t>
      </w:r>
    </w:p>
    <w:p w:rsidRDefault="008D05D3" w:rsidP="008D05D3" w:rsidR="008D05D3">
      <w:pPr>
        <w:spacing w:after="0"/>
        <w:jc w:val="both"/>
      </w:pPr>
      <w:r>
        <w:t xml:space="preserve">Protiv ovoga rješenja svaki stečajni vjerovnik može podnijeti žalbu u roku od osam dana od njegovog javnog priopćenja na e-Oglasnoj ploči suda, pismeno u tri istovjetna primjerka, putem ovog suda, Visokom trgovačkom sudu Republike Hrvatske. </w:t>
      </w:r>
    </w:p>
    <w:p w:rsidRDefault="008D05D3" w:rsidP="008D05D3" w:rsidR="008D05D3">
      <w:pPr>
        <w:spacing w:after="0"/>
        <w:jc w:val="both"/>
      </w:pPr>
    </w:p>
    <w:p w:rsidRDefault="008D05D3" w:rsidP="008D05D3" w:rsidR="008D05D3">
      <w:pPr>
        <w:numPr>
          <w:ilvl w:val="0"/>
          <w:numId w:val="48"/>
        </w:numPr>
        <w:autoSpaceDN w:val="false"/>
        <w:spacing w:after="0"/>
        <w:jc w:val="both"/>
      </w:pPr>
      <w:r>
        <w:t>stečajni upravitelj, Jelena Stankus-Tkalec, B. Radića 20, Jalkovec, 42000 Varaždin</w:t>
      </w:r>
    </w:p>
    <w:p w:rsidRDefault="008D05D3" w:rsidP="008D05D3" w:rsidR="008D05D3">
      <w:pPr>
        <w:numPr>
          <w:ilvl w:val="0"/>
          <w:numId w:val="48"/>
        </w:numPr>
        <w:autoSpaceDN w:val="false"/>
        <w:spacing w:after="0"/>
        <w:jc w:val="both"/>
      </w:pPr>
      <w:r>
        <w:t>Financijska agencija Zagreb, Vrtni put 3, 10000 Zagreb</w:t>
      </w:r>
    </w:p>
    <w:p w:rsidRDefault="008D05D3" w:rsidP="008D05D3" w:rsidR="008D05D3">
      <w:pPr>
        <w:numPr>
          <w:ilvl w:val="0"/>
          <w:numId w:val="48"/>
        </w:numPr>
        <w:autoSpaceDN w:val="false"/>
        <w:spacing w:after="0"/>
        <w:jc w:val="both"/>
      </w:pPr>
      <w:r>
        <w:t>Porezna uprava, Područni ured Koprivnica, Hrvatske državnosti 7, 48000 Koprivnica</w:t>
      </w:r>
    </w:p>
    <w:p w:rsidRDefault="008D05D3" w:rsidP="008D05D3" w:rsidR="008D05D3">
      <w:pPr>
        <w:numPr>
          <w:ilvl w:val="0"/>
          <w:numId w:val="48"/>
        </w:numPr>
        <w:autoSpaceDN w:val="false"/>
        <w:spacing w:after="0"/>
        <w:jc w:val="both"/>
      </w:pPr>
      <w:r>
        <w:t>Županijsko državno odvjetništvo u Varaždinu, građansko upravni odjel</w:t>
      </w:r>
    </w:p>
    <w:p w:rsidRDefault="008D05D3" w:rsidP="008D05D3" w:rsidR="008D05D3">
      <w:pPr>
        <w:numPr>
          <w:ilvl w:val="0"/>
          <w:numId w:val="48"/>
        </w:numPr>
        <w:autoSpaceDN w:val="false"/>
        <w:spacing w:after="0"/>
        <w:jc w:val="both"/>
      </w:pPr>
      <w:r>
        <w:t>Sudski registar ovoga suda,  po pravomoćnosti</w:t>
      </w:r>
    </w:p>
    <w:p w:rsidRDefault="008D05D3" w:rsidP="008D05D3" w:rsidR="008D05D3">
      <w:pPr>
        <w:numPr>
          <w:ilvl w:val="0"/>
          <w:numId w:val="48"/>
        </w:numPr>
        <w:autoSpaceDN w:val="false"/>
        <w:spacing w:after="0"/>
        <w:jc w:val="both"/>
      </w:pPr>
      <w:r>
        <w:t xml:space="preserve">Stečajna oglasna ploča </w:t>
      </w:r>
    </w:p>
    <w:p w:rsidRDefault="008D05D3" w:rsidP="008D05D3" w:rsidR="008D05D3">
      <w:pPr>
        <w:numPr>
          <w:ilvl w:val="0"/>
          <w:numId w:val="48"/>
        </w:numPr>
        <w:autoSpaceDN w:val="false"/>
        <w:spacing w:after="0"/>
        <w:jc w:val="both"/>
      </w:pPr>
      <w:r>
        <w:t xml:space="preserve">pisarnica – kal. 8 dana </w:t>
      </w:r>
    </w:p>
    <w:p w:rsidRDefault="008D05D3" w:rsidP="008D05D3" w:rsidR="008D05D3">
      <w:pPr>
        <w:spacing w:after="0"/>
        <w:ind w:left="360"/>
        <w:jc w:val="both"/>
      </w:pPr>
    </w:p>
    <w:p w:rsidRDefault="008D05D3" w:rsidP="008D05D3" w:rsidR="008D05D3">
      <w:pPr>
        <w:spacing w:after="0"/>
        <w:jc w:val="both"/>
      </w:pPr>
    </w:p>
    <w:p w:rsidRDefault="008D05D3" w:rsidP="008D05D3" w:rsidR="008D05D3">
      <w:pPr>
        <w:spacing w:after="0"/>
        <w:ind w:left="360"/>
      </w:pPr>
    </w:p>
    <w:p w:rsidRDefault="00CB0EA4" w:rsidP="008D05D3" w:rsidR="00CB0EA4">
      <w:pPr>
        <w:pStyle w:val="Naslovdokumenta"/>
        <w:spacing w:after="0"/>
      </w:pPr>
    </w:p>
    <w:p w:rsidRDefault="0071688E" w:rsidP="008D05D3" w:rsidR="0071688E">
      <w:pPr>
        <w:pStyle w:val="Poetniodjeljak"/>
        <w:spacing w:after="0"/>
      </w:pPr>
    </w:p>
    <w:p w:rsidRDefault="00A21F0D" w:rsidP="008D05D3" w:rsidR="00A21F0D">
      <w:pPr>
        <w:pStyle w:val="NormaleSPIS"/>
        <w:spacing w:after="0"/>
        <w:rPr>
          <w:noProof/>
        </w:rPr>
      </w:pPr>
    </w:p>
    <w:p w:rsidRDefault="00DA0242" w:rsidP="008D05D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3D70BB"/>
    <w:multiLevelType w:val="hybridMultilevel"/>
    <w:tmpl w:val="F13ACCDE"/>
    <w:lvl w:tplc="041A000F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5D3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238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St-12/2015-27</izvorni_sadrzaj>
    <derivirana_varijabla naziv="DomainObject.Oznaka_1">St-12/2015-27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St-12/2015</izvorni_sadrzaj>
    <derivirana_varijabla naziv="DomainObject.Predmet.OznakaBroj_1">St-12/2015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RUM TOP društvo s ograničenom odgovornošću za proizvodnju, trgovinu i usluge</izvorni_sadrzaj>
    <derivirana_varijabla naziv="DomainObject.Predmet.ProtustrankaFormated_1">  RUM TOP društvo s ograničenom odgovornošću za proizvodnju, trgovinu i usluge</derivirana_varijabla>
  </DomainObject.Predmet.ProtustrankaFormated>
  <DomainObject.Predmet.ProtustrankaFormatedOIB>
    <izvorni_sadrzaj>  RUM TOP društvo s ograničenom odgovornošću za proizvodnju, trgovinu i usluge, OIB 60256666195</izvorni_sadrzaj>
    <derivirana_varijabla naziv="DomainObject.Predmet.ProtustrankaFormatedOIB_1">  RUM TOP društvo s ograničenom odgovornošću za proizvodnju, trgovinu i usluge, OIB 60256666195</derivirana_varijabla>
  </DomainObject.Predmet.ProtustrankaFormatedOIB>
  <DomainObject.Predmet.ProtustrankaFormatedWithAdress>
    <izvorni_sadrzaj> RUM TOP društvo s ograničenom odgovornošću za proizvodnju, trgovinu i usluge, Novigradska 20, 48350 Virje</izvorni_sadrzaj>
    <derivirana_varijabla naziv="DomainObject.Predmet.ProtustrankaFormatedWithAdress_1"> RUM TOP društvo s ograničenom odgovornošću za proizvodnju, trgovinu i usluge, Novigradska 20, 48350 Virje</derivirana_varijabla>
  </DomainObject.Predmet.ProtustrankaFormatedWithAdress>
  <DomainObject.Predmet.ProtustrankaFormatedWithAdressOIB>
    <izvorni_sadrzaj> RUM TOP društvo s ograničenom odgovornošću za proizvodnju, trgovinu i usluge, OIB 60256666195, Novigradska 20, 48350 Virje</izvorni_sadrzaj>
    <derivirana_varijabla naziv="DomainObject.Predmet.ProtustrankaFormatedWithAdressOIB_1"> RUM TOP društvo s ograničenom odgovornošću za proizvodnju, trgovinu i usluge, OIB 60256666195, Novigradska 20, 48350 Virje</derivirana_varijabla>
  </DomainObject.Predmet.ProtustrankaFormatedWithAdressOIB>
  <DomainObject.Predmet.ProtustrankaWithAdress>
    <izvorni_sadrzaj>RUM TOP društvo s ograničenom odgovornošću za proizvodnju, trgovinu i usluge Novigradska 20, 48350 Virje</izvorni_sadrzaj>
    <derivirana_varijabla naziv="DomainObject.Predmet.ProtustrankaWithAdress_1">RUM TOP društvo s ograničenom odgovornošću za proizvodnju, trgovinu i usluge Novigradska 20, 48350 Virje</derivirana_varijabla>
  </DomainObject.Predmet.ProtustrankaWithAdress>
  <DomainObject.Predmet.ProtustrankaWithAdressOIB>
    <izvorni_sadrzaj>RUM TOP društvo s ograničenom odgovornošću za proizvodnju, trgovinu i usluge, OIB 60256666195, Novigradska 20, 48350 Virje</izvorni_sadrzaj>
    <derivirana_varijabla naziv="DomainObject.Predmet.ProtustrankaWithAdressOIB_1">RUM TOP društvo s ograničenom odgovornošću za proizvodnju, trgovinu i usluge, OIB 60256666195, Novigradska 20, 48350 Virje</derivirana_varijabla>
  </DomainObject.Predmet.ProtustrankaWithAdressOIB>
  <DomainObject.Predmet.ProtustrankaNazivFormated>
    <izvorni_sadrzaj>RUM TOP društvo s ograničenom odgovornošću za proizvodnju, trgovinu i usluge</izvorni_sadrzaj>
    <derivirana_varijabla naziv="DomainObject.Predmet.ProtustrankaNazivFormated_1">RUM TOP društvo s ograničenom odgovornošću za proizvodnju, trgovinu i usluge</derivirana_varijabla>
  </DomainObject.Predmet.ProtustrankaNazivFormated>
  <DomainObject.Predmet.ProtustrankaNazivFormatedOIB>
    <izvorni_sadrzaj>RUM TOP društvo s ograničenom odgovornošću za proizvodnju, trgovinu i usluge, OIB 60256666195</izvorni_sadrzaj>
    <derivirana_varijabla naziv="DomainObject.Predmet.ProtustrankaNazivFormatedOIB_1">RUM TOP društvo s ograničenom odgovornošću za proizvodnju, trgovinu i usluge, OIB 60256666195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</izvorni_sadrzaj>
    <derivirana_varijabla naziv="DomainObject.Predmet.StrankaFormated_1">  POREZNA UPRAVA PODRUČNI URED KOPRIVNICA</derivirana_varijabla>
  </DomainObject.Predmet.StrankaFormated>
  <DomainObject.Predmet.StrankaFormatedOIB>
    <izvorni_sadrzaj>  POREZNA UPRAVA PODRUČNI URED KOPRIVNICA</izvorni_sadrzaj>
    <derivirana_varijabla naziv="DomainObject.Predmet.StrankaFormatedOIB_1">  POREZNA UPRAVA PODRUČNI URED KOPRIVNICA</derivirana_varijabla>
  </DomainObject.Predmet.StrankaFormatedOIB>
  <DomainObject.Predmet.StrankaFormatedWithAdress>
    <izvorni_sadrzaj> POREZNA UPRAVA PODRUČNI URED KOPRIVNICA, Ulica Hrvatske državnosti 7, 48000 Koprivnica</izvorni_sadrzaj>
    <derivirana_varijabla naziv="DomainObject.Predmet.StrankaFormatedWithAdress_1"> POREZNA UPRAVA PODRUČNI URED KOPRIVNICA, Ulica Hrvatske državnosti 7, 48000 Koprivnica</derivirana_varijabla>
  </DomainObject.Predmet.StrankaFormatedWithAdress>
  <DomainObject.Predmet.StrankaFormatedWithAdressOIB>
    <izvorni_sadrzaj> POREZNA UPRAVA PODRUČNI URED KOPRIVNICA, Ulica Hrvatske državnosti 7, 48000 Koprivnica</izvorni_sadrzaj>
    <derivirana_varijabla naziv="DomainObject.Predmet.StrankaFormatedWithAdressOIB_1"> POREZNA UPRAVA PODRUČNI URED KOPRIVNICA, Ulica Hrvatske državnosti 7, 48000 Koprivnica</derivirana_varijabla>
  </DomainObject.Predmet.StrankaFormatedWithAdressOIB>
  <DomainObject.Predmet.StrankaWithAdress>
    <izvorni_sadrzaj>POREZNA UPRAVA PODRUČNI URED KOPRIVNICA Ulica Hrvatske državnosti 7,48000 Koprivnica</izvorni_sadrzaj>
    <derivirana_varijabla naziv="DomainObject.Predmet.StrankaWithAdress_1">POREZNA UPRAVA PODRUČNI URED KOPRIVNICA Ulica Hrvatske državnosti 7,48000 Koprivnica</derivirana_varijabla>
  </DomainObject.Predmet.StrankaWithAdress>
  <DomainObject.Predmet.StrankaWithAdressOIB>
    <izvorni_sadrzaj>POREZNA UPRAVA PODRUČNI URED KOPRIVNICA, Ulica Hrvatske državnosti 7,48000 Koprivnica</izvorni_sadrzaj>
    <derivirana_varijabla naziv="DomainObject.Predmet.StrankaWithAdressOIB_1">POREZNA UPRAVA PODRUČNI URED KOPRIVNICA, Ulica Hrvatske državnosti 7,48000 Koprivnica</derivirana_varijabla>
  </DomainObject.Predmet.StrankaWithAdressOIB>
  <DomainObject.Predmet.StrankaNazivFormated>
    <izvorni_sadrzaj>POREZNA UPRAVA PODRUČNI URED KOPRIVNICA</izvorni_sadrzaj>
    <derivirana_varijabla naziv="DomainObject.Predmet.StrankaNazivFormated_1">POREZNA UPRAVA PODRUČNI URED KOPRIVNICA</derivirana_varijabla>
  </DomainObject.Predmet.StrankaNazivFormated>
  <DomainObject.Predmet.StrankaNazivFormatedOIB>
    <izvorni_sadrzaj>POREZNA UPRAVA PODRUČNI URED KOPRIVNICA</izvorni_sadrzaj>
    <derivirana_varijabla naziv="DomainObject.Predmet.StrankaNazivFormatedOIB_1">POREZNA UPRAVA PODRUČNI URED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86082.86</izvorni_sadrzaj>
    <derivirana_varijabla naziv="DomainObject.Predmet.TrenutnaVrijednost_1">86082.86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</item>
    </izvorni_sadrzaj>
    <derivirana_varijabla naziv="DomainObject.Predmet.StrankaListFormated_1">
      <item>POREZNA UPRAVA PODRUČNI URED KOPRIVNICA</item>
    </derivirana_varijabla>
  </DomainObject.Predmet.StrankaListFormated>
  <DomainObject.Predmet.StrankaListFormatedOIB>
    <izvorni_sadrzaj>
      <item>POREZNA UPRAVA PODRUČNI URED KOPRIVNICA</item>
    </izvorni_sadrzaj>
    <derivirana_varijabla naziv="DomainObject.Predmet.StrankaListFormatedOIB_1">
      <item>POREZNA UPRAVA PODRUČNI URED KOPRIVNICA</item>
    </derivirana_varijabla>
  </DomainObject.Predmet.StrankaListFormatedOIB>
  <DomainObject.Predmet.StrankaListFormatedWithAdress>
    <izvorni_sadrzaj>
      <item>POREZNA UPRAVA PODRUČNI URED KOPRIVNICA, Ulica Hrvatske državnosti 7, 48000 Koprivnica</item>
    </izvorni_sadrzaj>
    <derivirana_varijabla naziv="DomainObject.Predmet.StrankaListFormatedWithAdress_1">
      <item>POREZNA UPRAVA PODRUČNI URED KOPRIVNICA, Ulica Hrvatske državnosti 7, 48000 Koprivnica</item>
    </derivirana_varijabla>
  </DomainObject.Predmet.StrankaListFormatedWithAdress>
  <DomainObject.Predmet.StrankaListFormatedWithAdressOIB>
    <izvorni_sadrzaj>
      <item>POREZNA UPRAVA PODRUČNI URED KOPRIVNICA, Ulica Hrvatske državnosti 7, 48000 Koprivnica</item>
    </izvorni_sadrzaj>
    <derivirana_varijabla naziv="DomainObject.Predmet.StrankaListFormatedWithAdressOIB_1">
      <item>POREZNA UPRAVA PODRUČNI URED KOPRIVNICA, Ulica Hrvatske državnosti 7, 48000 Koprivnica</item>
    </derivirana_varijabla>
  </DomainObject.Predmet.StrankaListFormatedWithAdressOIB>
  <DomainObject.Predmet.StrankaListNazivFormated>
    <izvorni_sadrzaj>
      <item>POREZNA UPRAVA PODRUČNI URED KOPRIVNICA</item>
    </izvorni_sadrzaj>
    <derivirana_varijabla naziv="DomainObject.Predmet.StrankaListNazivFormated_1">
      <item>POREZNA UPRAVA PODRUČNI URED KOPRIVNICA</item>
    </derivirana_varijabla>
  </DomainObject.Predmet.StrankaListNazivFormated>
  <DomainObject.Predmet.StrankaListNazivFormatedOIB>
    <izvorni_sadrzaj>
      <item>POREZNA UPRAVA PODRUČNI URED KOPRIVNICA</item>
    </izvorni_sadrzaj>
    <derivirana_varijabla naziv="DomainObject.Predmet.StrankaListNazivFormatedOIB_1">
      <item>POREZNA UPRAVA PODRUČNI URED KOPRIVNICA</item>
    </derivirana_varijabla>
  </DomainObject.Predmet.StrankaListNazivFormatedOIB>
  <DomainObject.Predmet.ProtuStrankaListFormated>
    <izvorni_sadrzaj>
      <item>RUM TOP društvo s ograničenom odgovornošću za proizvodnju, trgovinu i usluge</item>
    </izvorni_sadrzaj>
    <derivirana_varijabla naziv="DomainObject.Predmet.ProtuStrankaListFormated_1">
      <item>RUM TOP društvo s ograničenom odgovornošću za proizvodnju, trgovinu i usluge</item>
    </derivirana_varijabla>
  </DomainObject.Predmet.ProtuStrankaListFormated>
  <DomainObject.Predmet.ProtuStrankaListFormatedOIB>
    <izvorni_sadrzaj>
      <item>RUM TOP društvo s ograničenom odgovornošću za proizvodnju, trgovinu i usluge, OIB 60256666195</item>
    </izvorni_sadrzaj>
    <derivirana_varijabla naziv="DomainObject.Predmet.ProtuStrankaListFormatedOIB_1">
      <item>RUM TOP društvo s ograničenom odgovornošću za proizvodnju, trgovinu i usluge, OIB 60256666195</item>
    </derivirana_varijabla>
  </DomainObject.Predmet.ProtuStrankaListFormatedOIB>
  <DomainObject.Predmet.ProtuStrankaListFormatedWithAdress>
    <izvorni_sadrzaj>
      <item>RUM TOP društvo s ograničenom odgovornošću za proizvodnju, trgovinu i usluge, Novigradska 20, 48350 Virje</item>
    </izvorni_sadrzaj>
    <derivirana_varijabla naziv="DomainObject.Predmet.ProtuStrankaListFormatedWithAdress_1">
      <item>RUM TOP društvo s ograničenom odgovornošću za proizvodnju, trgovinu i usluge, Novigradska 20, 48350 Virje</item>
    </derivirana_varijabla>
  </DomainObject.Predmet.ProtuStrankaListFormatedWithAdress>
  <DomainObject.Predmet.ProtuStrankaListFormatedWithAdressOIB>
    <izvorni_sadrzaj>
      <item>RUM TOP društvo s ograničenom odgovornošću za proizvodnju, trgovinu i usluge, OIB 60256666195, Novigradska 20, 48350 Virje</item>
    </izvorni_sadrzaj>
    <derivirana_varijabla naziv="DomainObject.Predmet.ProtuStrankaListFormatedWithAdressOIB_1">
      <item>RUM TOP društvo s ograničenom odgovornošću za proizvodnju, trgovinu i usluge, OIB 60256666195, Novigradska 20, 48350 Virje</item>
    </derivirana_varijabla>
  </DomainObject.Predmet.ProtuStrankaListFormatedWithAdressOIB>
  <DomainObject.Predmet.ProtuStrankaListNazivFormated>
    <izvorni_sadrzaj>
      <item>RUM TOP društvo s ograničenom odgovornošću za proizvodnju, trgovinu i usluge</item>
    </izvorni_sadrzaj>
    <derivirana_varijabla naziv="DomainObject.Predmet.ProtuStrankaListNazivFormated_1">
      <item>RUM TOP društvo s ograničenom odgovornošću za proizvodnju, trgovinu i usluge</item>
    </derivirana_varijabla>
  </DomainObject.Predmet.ProtuStrankaListNazivFormated>
  <DomainObject.Predmet.ProtuStrankaListNazivFormatedOIB>
    <izvorni_sadrzaj>
      <item>RUM TOP društvo s ograničenom odgovornošću za proizvodnju, trgovinu i usluge, OIB 60256666195</item>
    </izvorni_sadrzaj>
    <derivirana_varijabla naziv="DomainObject.Predmet.ProtuStrankaListNazivFormatedOIB_1">
      <item>RUM TOP društvo s ograničenom odgovornošću za proizvodnju, trgovinu i usluge, OIB 60256666195</item>
    </derivirana_varijabla>
  </DomainObject.Predmet.ProtuStrankaListNazivFormatedOIB>
  <DomainObject.Predmet.OstaliListFormated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izvorni_sadrzaj>
    <derivirana_varijabla naziv="DomainObject.Predmet.OstaliListFormated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derivirana_varijabla>
  </DomainObject.Predmet.OstaliListFormated>
  <DomainObject.Predmet.OstaliListFormatedOIB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  <item>Narodne novine d.d., Zagreb</item>
      <item>Oglasna ploča suda</item>
    </izvorni_sadrzaj>
    <derivirana_varijabla naziv="DomainObject.Predmet.OstaliListFormatedOIB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  <item>Narodne novine d.d., Zagreb</item>
      <item>Oglasna ploča suda</item>
    </derivirana_varijabla>
  </DomainObject.Predmet.OstaliListFormatedOIB>
  <DomainObject.Predmet.OstaliListFormatedWithAdress>
    <izvorni_sadrzaj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Braće Radića 20, 42000 Jalkovec</item>
      <item>Narodne novine d.d., Zagreb</item>
      <item>Oglasna ploča suda</item>
    </izvorni_sadrzaj>
    <derivirana_varijabla naziv="DomainObject.Predmet.OstaliListFormatedWithAdress_1"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Braće Radića 20, 42000 Jalkovec</item>
      <item>Narodne novine d.d., Zagreb</item>
      <item>Oglasna ploča suda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OIB 91858660271, Braće Radića 20, 42000 Jalkovec</item>
      <item>Narodne novine d.d., Zagreb</item>
      <item>Oglasna ploča suda</item>
    </izvorni_sadrzaj>
    <derivirana_varijabla naziv="DomainObject.Predmet.OstaliListFormatedWithAdressOIB_1"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OIB 91858660271, Braće Radića 20, 42000 Jalkovec</item>
      <item>Narodne novine d.d., Zagreb</item>
      <item>Oglasna ploča suda</item>
    </derivirana_varijabla>
  </DomainObject.Predmet.OstaliListFormatedWithAdressOIB>
  <DomainObject.Predmet.OstaliListNazivFormated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izvorni_sadrzaj>
    <derivirana_varijabla naziv="DomainObject.Predmet.OstaliListNazivFormated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derivirana_varijabla>
  </DomainObject.Predmet.OstaliListNazivFormated>
  <DomainObject.Predmet.OstaliListNazivFormatedOIB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  <item>Narodne novine d.d., Zagreb</item>
      <item>Oglasna ploča suda</item>
    </izvorni_sadrzaj>
    <derivirana_varijabla naziv="DomainObject.Predmet.OstaliListNazivFormatedOIB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  <item>Narodne novine d.d., Zagreb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St-12/2015-27</izvorni_sadrzaj>
    <derivirana_varijabla naziv="DomainObject.PoslovniBrojDokumenta_1">St-12/2015-27</derivirana_varijabla>
  </DomainObject.PoslovniBrojDokumenta>
  <DomainObject.Predmet.StrankaIDrugi>
    <izvorni_sadrzaj>POREZNA UPRAVA PODRUČNI URED KOPRIVNICA</izvorni_sadrzaj>
    <derivirana_varijabla naziv="DomainObject.Predmet.StrankaIDrugi_1">POREZNA UPRAVA PODRUČNI URED KOPRIVNICA</derivirana_varijabla>
  </DomainObject.Predmet.StrankaIDrugi>
  <DomainObject.Predmet.ProtustrankaIDrugi>
    <izvorni_sadrzaj>RUM TOP društvo s ograničenom odgovornošću za proizvodnju, trgovinu i usluge</izvorni_sadrzaj>
    <derivirana_varijabla naziv="DomainObject.Predmet.ProtustrankaIDrugi_1">RUM TOP društvo s ograničenom odgovornošću za proizvodnju, trgovinu i usluge</derivirana_varijabla>
  </DomainObject.Predmet.ProtustrankaIDrugi>
  <DomainObject.Predmet.StrankaIDrugiAdressOIB>
    <izvorni_sadrzaj>POREZNA UPRAVA PODRUČNI URED KOPRIVNICA, Ulica Hrvatske državnosti 7, 48000 Koprivnica</izvorni_sadrzaj>
    <derivirana_varijabla naziv="DomainObject.Predmet.StrankaIDrugiAdressOIB_1">POREZNA UPRAVA PODRUČNI URED KOPRIVNICA, Ulica Hrvatske državnosti 7, 48000 Koprivnica</derivirana_varijabla>
  </DomainObject.Predmet.StrankaIDrugiAdressOIB>
  <DomainObject.Predmet.ProtustrankaIDrugiAdressOIB>
    <izvorni_sadrzaj>RUM TOP društvo s ograničenom odgovornošću za proizvodnju, trgovinu i usluge, OIB 60256666195, Novigradska 20, 48350 Virje</izvorni_sadrzaj>
    <derivirana_varijabla naziv="DomainObject.Predmet.ProtustrankaIDrugiAdressOIB_1">RUM TOP društvo s ograničenom odgovornošću za proizvodnju, trgovinu i usluge, OIB 60256666195, Novigradska 20,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RUM TOP društvo s ograničenom odgovornošću za proizvodnju, trgovinu i usluge</item>
      <item>Sudski registar</item>
      <item>POREZNA UPRAVA PODRUČNI URED KOPRIVNICA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izvorni_sadrzaj>
    <derivirana_varijabla naziv="DomainObject.Predmet.SudioniciListNaziv_1">
      <item>RUM TOP društvo s ograničenom odgovornošću za proizvodnju, trgovinu i usluge</item>
      <item>Sudski registar</item>
      <item>POREZNA UPRAVA PODRUČNI URED KOPRIVNICA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  <item>Narodne novine d.d., Zagreb</item>
      <item>Oglasna ploča suda</item>
    </derivirana_varijabla>
  </DomainObject.Predmet.SudioniciListNaziv>
  <DomainObject.Predmet.SudioniciListAdressOIB>
    <izvorni_sadrzaj>
      <item>RUM TOP društvo s ograničenom odgovornošću za proizvodnju, trgovinu i usluge, OIB 60256666195, Novigradska 20,48350 Virje</item>
      <item>Sudski registar, B.Radića 2,42000 Varaždin</item>
      <item>POREZNA UPRAVA PODRUČNI URED KOPRIVNICA, Ulica Hrvatske državnosti 7,48000 Koprivnica</item>
      <item>Županijsko državno odvjetništvo, Građansko upravni odjel, Braće Radića 2,42000 Varaždin</item>
      <item>Robert Ferenčić, direktor dužnika</item>
      <item>Kristina Tkalčec, direktor dužnika</item>
      <item>Raiffeisenbank Austria d.d., Petrinjska ulica 59,10000 Zagreb</item>
      <item>Jelena Stankus-Tkalec, OIB 91858660271, Braće Radića 20,42000 Jalkovec</item>
      <item>Narodne novine d.d., Zagreb</item>
      <item>Oglasna ploča suda</item>
    </izvorni_sadrzaj>
    <derivirana_varijabla naziv="DomainObject.Predmet.SudioniciListAdressOIB_1">
      <item>RUM TOP društvo s ograničenom odgovornošću za proizvodnju, trgovinu i usluge, OIB 60256666195, Novigradska 20,48350 Virje</item>
      <item>Sudski registar, B.Radića 2,42000 Varaždin</item>
      <item>POREZNA UPRAVA PODRUČNI URED KOPRIVNICA, Ulica Hrvatske državnosti 7,48000 Koprivnica</item>
      <item>Županijsko državno odvjetništvo, Građansko upravni odjel, Braće Radića 2,42000 Varaždin</item>
      <item>Robert Ferenčić, direktor dužnika</item>
      <item>Kristina Tkalčec, direktor dužnika</item>
      <item>Raiffeisenbank Austria d.d., Petrinjska ulica 59,10000 Zagreb</item>
      <item>Jelena Stankus-Tkalec, OIB 91858660271, Braće Radića 20,42000 Jalkovec</item>
      <item>Narodne novine d.d., Zagreb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E4D98-D726-41A4-9DAC-B0ACD2794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588</properties:Words>
  <properties:Characters>3242</properties:Characters>
  <properties:Lines>94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2015-10-12T12:20:00Z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St-12/2015-27 / Odluka - Rješenje - obustava i zaključenju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