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691cc" w14:paraId="b8691cc" w:rsidRDefault="00D47921" w:rsidP="00C9293C" w:rsidR="00C9293C">
      <w:pPr>
        <w:jc w:val="right"/>
        <w15:collapsed w:val="false"/>
      </w:pPr>
      <w:r>
        <w:t>19</w:t>
      </w:r>
      <w:r w:rsidR="00E34EFC">
        <w:t xml:space="preserve"> </w:t>
      </w:r>
      <w:proofErr w:type="spellStart"/>
      <w:r w:rsidR="009D3CD2">
        <w:t>Sp</w:t>
      </w:r>
      <w:proofErr w:type="spellEnd"/>
      <w:r w:rsidR="00C9293C">
        <w:t>-</w:t>
      </w:r>
      <w:r w:rsidR="00453C35">
        <w:t>1</w:t>
      </w:r>
      <w:r w:rsidR="00C9293C">
        <w:t>/</w:t>
      </w:r>
      <w:r w:rsidR="00E34EFC">
        <w:t>1</w:t>
      </w:r>
      <w:r w:rsidR="009D3CD2">
        <w:t>6</w:t>
      </w:r>
    </w:p>
    <w:p w:rsidRDefault="00D47921" w:rsidP="00D47921" w:rsidR="00D47921" w:rsidRPr="00703B28">
      <w:pPr>
        <w:ind w:firstLine="708"/>
      </w:pPr>
      <w:r>
        <w:t xml:space="preserve">      </w:t>
      </w:r>
      <w:r>
        <w:rPr>
          <w:noProof/>
        </w:rPr>
        <w:drawing>
          <wp:inline distR="0" distL="0" distB="0" distT="0">
            <wp:extent cy="714375" cx="571500"/>
            <wp:effectExtent b="9525" r="0" t="0" l="0"/>
            <wp:docPr descr="200px-Croatian_Coat_of_Arms" name="Slika 1" id="1"/>
            <wp:cNvGraphicFramePr>
              <a:graphicFrameLocks noChangeAspect="true"/>
            </wp:cNvGraphicFramePr>
            <a:graphic>
              <a:graphicData uri="http://schemas.openxmlformats.org/drawingml/2006/picture">
                <pic:pic>
                  <pic:nvPicPr>
                    <pic:cNvPr descr="200px-Croatian_Coat_of_Arms"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71500"/>
                    </a:xfrm>
                    <a:prstGeom prst="rect">
                      <a:avLst/>
                    </a:prstGeom>
                    <a:noFill/>
                    <a:ln>
                      <a:noFill/>
                    </a:ln>
                  </pic:spPr>
                </pic:pic>
              </a:graphicData>
            </a:graphic>
          </wp:inline>
        </w:drawing>
      </w:r>
    </w:p>
    <w:p w:rsidRDefault="00D47921" w:rsidP="00D47921" w:rsidR="00D47921" w:rsidRPr="00703B28">
      <w:pPr>
        <w:pStyle w:val="Naslov1"/>
        <w:jc w:val="both"/>
        <w:rPr>
          <w:szCs w:val="24"/>
        </w:rPr>
      </w:pPr>
      <w:r w:rsidRPr="00703B28">
        <w:rPr>
          <w:szCs w:val="24"/>
        </w:rPr>
        <w:t>REPUBLIKA HRVATSKA</w:t>
      </w:r>
    </w:p>
    <w:p w:rsidRDefault="00D47921" w:rsidP="00D47921" w:rsidR="00D47921" w:rsidRPr="00D47921">
      <w:pPr>
        <w:pStyle w:val="Naslov1"/>
        <w:jc w:val="both"/>
        <w:rPr>
          <w:szCs w:val="24"/>
        </w:rPr>
      </w:pPr>
      <w:r w:rsidRPr="00703B28">
        <w:rPr>
          <w:szCs w:val="24"/>
        </w:rPr>
        <w:t>OPĆINSKI SUD U ŠIBENIKU</w:t>
      </w:r>
    </w:p>
    <w:p w:rsidRDefault="00D47921" w:rsidP="00D47921" w:rsidR="00D47921">
      <w:pPr>
        <w:rPr>
          <w:b/>
        </w:rPr>
      </w:pPr>
      <w:r>
        <w:rPr>
          <w:b/>
        </w:rPr>
        <w:t>OIB:29399232217</w:t>
      </w:r>
    </w:p>
    <w:p w:rsidRDefault="00D47921" w:rsidP="00D47921" w:rsidR="00D47921">
      <w:pPr>
        <w:ind w:firstLine="708"/>
      </w:pPr>
    </w:p>
    <w:p w:rsidRDefault="009D3CD2" w:rsidP="00E34EFC" w:rsidR="009D3CD2">
      <w:pPr>
        <w:jc w:val="both"/>
      </w:pPr>
    </w:p>
    <w:p w:rsidRDefault="00C9293C" w:rsidP="00C9293C" w:rsidR="00C9293C">
      <w:pPr>
        <w:jc w:val="center"/>
      </w:pPr>
    </w:p>
    <w:p w:rsidRDefault="00C9293C" w:rsidP="00C9293C" w:rsidR="00C9293C">
      <w:pPr>
        <w:jc w:val="both"/>
      </w:pPr>
      <w:r>
        <w:tab/>
        <w:t xml:space="preserve">Općinski sud u </w:t>
      </w:r>
      <w:r w:rsidR="00D47921">
        <w:t xml:space="preserve">Šibeniku, po sutkinji Ani </w:t>
      </w:r>
      <w:proofErr w:type="spellStart"/>
      <w:r w:rsidR="00D47921">
        <w:t>Kević</w:t>
      </w:r>
      <w:proofErr w:type="spellEnd"/>
      <w:r w:rsidR="00D47921">
        <w:t xml:space="preserve"> Brakus</w:t>
      </w:r>
      <w:r>
        <w:t xml:space="preserve">, </w:t>
      </w:r>
      <w:r w:rsidR="009D3CD2">
        <w:t xml:space="preserve">povodom prijedloga potrošača </w:t>
      </w:r>
      <w:r w:rsidR="00D47921">
        <w:t>Hane Petrov iz Šibenika, Stjepana Radića 70</w:t>
      </w:r>
      <w:r w:rsidR="009D3CD2">
        <w:t>, OIB:</w:t>
      </w:r>
      <w:r w:rsidR="00D47921">
        <w:t>82421636931</w:t>
      </w:r>
      <w:r w:rsidR="009D3CD2">
        <w:t xml:space="preserve">, za otvaranje postupka stečaja potrošača, </w:t>
      </w:r>
      <w:r w:rsidR="00D47921">
        <w:t>13</w:t>
      </w:r>
      <w:r w:rsidR="009D3CD2">
        <w:t xml:space="preserve">. </w:t>
      </w:r>
      <w:r w:rsidR="00D47921">
        <w:t>listopada</w:t>
      </w:r>
      <w:r w:rsidR="009D3CD2">
        <w:t xml:space="preserve"> 2016.g</w:t>
      </w:r>
      <w:r w:rsidR="00D47921">
        <w:t>.</w:t>
      </w:r>
      <w:r w:rsidR="005B1E85">
        <w:t>, objavljuje slijedeći</w:t>
      </w:r>
    </w:p>
    <w:p w:rsidRDefault="00C9293C" w:rsidP="00C9293C" w:rsidR="00C9293C">
      <w:pPr>
        <w:jc w:val="both"/>
      </w:pPr>
    </w:p>
    <w:p w:rsidRDefault="005B1E85" w:rsidP="00C9293C" w:rsidR="00C9293C">
      <w:pPr>
        <w:jc w:val="center"/>
      </w:pPr>
      <w:r>
        <w:t xml:space="preserve">P O Z I V </w:t>
      </w:r>
    </w:p>
    <w:p w:rsidRDefault="005B1E85" w:rsidP="00C9293C" w:rsidR="005B1E85">
      <w:pPr>
        <w:jc w:val="center"/>
      </w:pPr>
      <w:r>
        <w:t>za pripremno ročište u postupku stečaja potrošača</w:t>
      </w:r>
    </w:p>
    <w:p w:rsidRDefault="00C9293C" w:rsidP="009566A2" w:rsidR="00C9293C">
      <w:pPr>
        <w:jc w:val="both"/>
      </w:pPr>
    </w:p>
    <w:p w:rsidRDefault="00FD6492" w:rsidP="00F05C18" w:rsidR="009566A2">
      <w:pPr>
        <w:ind w:firstLine="708"/>
        <w:jc w:val="both"/>
      </w:pPr>
      <w:r>
        <w:t xml:space="preserve">I. </w:t>
      </w:r>
      <w:r w:rsidR="009D3CD2">
        <w:t xml:space="preserve">Zakazuje se pripremno ročište </w:t>
      </w:r>
      <w:r w:rsidR="009566A2">
        <w:t>za dan</w:t>
      </w:r>
      <w:r w:rsidR="00B1217E">
        <w:t xml:space="preserve"> </w:t>
      </w:r>
      <w:r w:rsidR="00F05C18">
        <w:rPr>
          <w:b/>
        </w:rPr>
        <w:t>15</w:t>
      </w:r>
      <w:r w:rsidR="009D3CD2">
        <w:rPr>
          <w:b/>
        </w:rPr>
        <w:t xml:space="preserve">. </w:t>
      </w:r>
      <w:r w:rsidR="00D47921">
        <w:rPr>
          <w:b/>
        </w:rPr>
        <w:t>prosinca</w:t>
      </w:r>
      <w:r w:rsidR="00E34EFC">
        <w:rPr>
          <w:b/>
        </w:rPr>
        <w:t xml:space="preserve"> </w:t>
      </w:r>
      <w:r w:rsidR="009566A2">
        <w:rPr>
          <w:b/>
        </w:rPr>
        <w:t>20</w:t>
      </w:r>
      <w:r w:rsidR="00E34EFC">
        <w:rPr>
          <w:b/>
        </w:rPr>
        <w:t>1</w:t>
      </w:r>
      <w:r>
        <w:rPr>
          <w:b/>
        </w:rPr>
        <w:t>6</w:t>
      </w:r>
      <w:r w:rsidR="001329AB">
        <w:rPr>
          <w:b/>
        </w:rPr>
        <w:t>.g</w:t>
      </w:r>
      <w:r w:rsidR="00D47921">
        <w:rPr>
          <w:b/>
        </w:rPr>
        <w:t>.</w:t>
      </w:r>
      <w:r w:rsidR="001329AB">
        <w:rPr>
          <w:b/>
        </w:rPr>
        <w:t xml:space="preserve"> u </w:t>
      </w:r>
      <w:r w:rsidR="00F05C18">
        <w:rPr>
          <w:b/>
        </w:rPr>
        <w:t>9</w:t>
      </w:r>
      <w:r w:rsidR="009566A2">
        <w:rPr>
          <w:b/>
        </w:rPr>
        <w:t>,</w:t>
      </w:r>
      <w:r w:rsidR="00F05C18">
        <w:rPr>
          <w:b/>
        </w:rPr>
        <w:t>3</w:t>
      </w:r>
      <w:r w:rsidR="009566A2">
        <w:rPr>
          <w:b/>
        </w:rPr>
        <w:t>0 sati</w:t>
      </w:r>
      <w:r w:rsidR="00F05C18">
        <w:rPr>
          <w:b/>
        </w:rPr>
        <w:t xml:space="preserve"> </w:t>
      </w:r>
      <w:r w:rsidR="009566A2">
        <w:t xml:space="preserve">u Općinskom sudu u </w:t>
      </w:r>
      <w:r w:rsidR="00D47921">
        <w:t>Šibeniku</w:t>
      </w:r>
      <w:r w:rsidR="009566A2">
        <w:t xml:space="preserve">, sudnica broj </w:t>
      </w:r>
      <w:r w:rsidR="00D47921">
        <w:t>4 (podrum)</w:t>
      </w:r>
      <w:r w:rsidR="009566A2">
        <w:t>.</w:t>
      </w:r>
    </w:p>
    <w:p w:rsidRDefault="009D3CD2" w:rsidP="009566A2" w:rsidR="009D3CD2">
      <w:pPr>
        <w:jc w:val="center"/>
      </w:pPr>
    </w:p>
    <w:p w:rsidRDefault="009D3CD2" w:rsidP="009D3CD2" w:rsidR="009D3CD2">
      <w:pPr>
        <w:jc w:val="both"/>
      </w:pPr>
      <w:r>
        <w:t>te se na isto pozivaju:</w:t>
      </w:r>
    </w:p>
    <w:p w:rsidRDefault="009D3CD2" w:rsidP="009D3CD2" w:rsidR="009D3CD2">
      <w:pPr>
        <w:jc w:val="both"/>
      </w:pPr>
    </w:p>
    <w:p w:rsidRDefault="00EE2554" w:rsidP="009D3CD2" w:rsidR="009D3CD2">
      <w:pPr>
        <w:pStyle w:val="Odlomakpopisa"/>
        <w:numPr>
          <w:ilvl w:val="0"/>
          <w:numId w:val="7"/>
        </w:numPr>
        <w:jc w:val="both"/>
      </w:pPr>
      <w:r>
        <w:t>p</w:t>
      </w:r>
      <w:r w:rsidR="009D3CD2">
        <w:t>otrošač</w:t>
      </w:r>
      <w:r w:rsidR="00B1217E">
        <w:t xml:space="preserve"> – dužnik </w:t>
      </w:r>
      <w:r w:rsidR="009D3CD2">
        <w:t xml:space="preserve"> </w:t>
      </w:r>
      <w:r w:rsidR="00D47921">
        <w:t>Hana Petrov iz Šibenika, Stjepana Radića 70</w:t>
      </w:r>
      <w:r w:rsidR="00E46C32">
        <w:t>,</w:t>
      </w:r>
    </w:p>
    <w:p w:rsidRDefault="009D3CD2" w:rsidP="009D3CD2" w:rsidR="009D3CD2">
      <w:pPr>
        <w:pStyle w:val="Odlomakpopisa"/>
        <w:jc w:val="both"/>
      </w:pPr>
    </w:p>
    <w:p w:rsidRDefault="00D47921" w:rsidP="00D47921" w:rsidR="00D47921">
      <w:pPr>
        <w:pStyle w:val="Odlomakpopisa"/>
        <w:numPr>
          <w:ilvl w:val="0"/>
          <w:numId w:val="7"/>
        </w:numPr>
        <w:jc w:val="both"/>
      </w:pPr>
      <w:r>
        <w:t xml:space="preserve">vjerovnik HT d.d., Zagreb, </w:t>
      </w:r>
      <w:proofErr w:type="spellStart"/>
      <w:r>
        <w:t>R.F</w:t>
      </w:r>
      <w:proofErr w:type="spellEnd"/>
      <w:r>
        <w:t>. Mihanovića 9,</w:t>
      </w:r>
    </w:p>
    <w:p w:rsidRDefault="009D3CD2" w:rsidP="009D3CD2" w:rsidR="009D3CD2">
      <w:pPr>
        <w:pStyle w:val="Odlomakpopisa"/>
        <w:numPr>
          <w:ilvl w:val="0"/>
          <w:numId w:val="7"/>
        </w:numPr>
        <w:jc w:val="both"/>
      </w:pPr>
      <w:r>
        <w:t xml:space="preserve">vjerovnik </w:t>
      </w:r>
      <w:r w:rsidR="00D47921">
        <w:t>Croatia osigur</w:t>
      </w:r>
      <w:r w:rsidR="00764B1C">
        <w:t>anje d.d., Zagreb, Trg</w:t>
      </w:r>
      <w:r w:rsidR="00D47921">
        <w:t xml:space="preserve"> </w:t>
      </w:r>
      <w:proofErr w:type="spellStart"/>
      <w:r w:rsidR="00D47921">
        <w:t>B.J</w:t>
      </w:r>
      <w:proofErr w:type="spellEnd"/>
      <w:r w:rsidR="00D47921">
        <w:t>. Jelačića 13</w:t>
      </w:r>
      <w:r>
        <w:t>,</w:t>
      </w:r>
    </w:p>
    <w:p w:rsidRDefault="009D3CD2" w:rsidP="009D3CD2" w:rsidR="009D3CD2">
      <w:pPr>
        <w:pStyle w:val="Odlomakpopisa"/>
        <w:numPr>
          <w:ilvl w:val="0"/>
          <w:numId w:val="7"/>
        </w:numPr>
        <w:jc w:val="both"/>
      </w:pPr>
      <w:r>
        <w:t xml:space="preserve">vjerovnik </w:t>
      </w:r>
      <w:proofErr w:type="spellStart"/>
      <w:r w:rsidR="00D47921">
        <w:t>VIPnet</w:t>
      </w:r>
      <w:proofErr w:type="spellEnd"/>
      <w:r w:rsidR="00D47921">
        <w:t xml:space="preserve"> d.o.o., Zagreb, Vrtni put 1</w:t>
      </w:r>
      <w:r>
        <w:t>,</w:t>
      </w:r>
    </w:p>
    <w:p w:rsidRDefault="009D3CD2" w:rsidP="00D47921" w:rsidR="009D3CD2">
      <w:pPr>
        <w:pStyle w:val="Odlomakpopisa"/>
        <w:numPr>
          <w:ilvl w:val="0"/>
          <w:numId w:val="7"/>
        </w:numPr>
        <w:jc w:val="both"/>
      </w:pPr>
      <w:r>
        <w:t xml:space="preserve">vjerovnik </w:t>
      </w:r>
      <w:r w:rsidR="00D47921">
        <w:t>Podravska banka d.d., Koprivnica, Opatička 3,</w:t>
      </w:r>
    </w:p>
    <w:p w:rsidRDefault="00EE2554" w:rsidP="00D47921" w:rsidR="00D47921">
      <w:pPr>
        <w:pStyle w:val="Odlomakpopisa"/>
        <w:numPr>
          <w:ilvl w:val="0"/>
          <w:numId w:val="7"/>
        </w:numPr>
        <w:jc w:val="both"/>
      </w:pPr>
      <w:r>
        <w:t xml:space="preserve">vjerovnik </w:t>
      </w:r>
      <w:r w:rsidR="00D47921">
        <w:t>Gradski parking d.o.o. Šibenik, Draga 14,</w:t>
      </w:r>
    </w:p>
    <w:p w:rsidRDefault="00EE2554" w:rsidP="00D47921" w:rsidR="00D47921">
      <w:pPr>
        <w:pStyle w:val="Odlomakpopisa"/>
        <w:numPr>
          <w:ilvl w:val="0"/>
          <w:numId w:val="7"/>
        </w:numPr>
        <w:jc w:val="both"/>
      </w:pPr>
      <w:r>
        <w:t xml:space="preserve">vjerovnik </w:t>
      </w:r>
      <w:r w:rsidR="00D47921">
        <w:t xml:space="preserve">Prima </w:t>
      </w:r>
      <w:proofErr w:type="spellStart"/>
      <w:r w:rsidR="00D47921">
        <w:t>solvent</w:t>
      </w:r>
      <w:proofErr w:type="spellEnd"/>
      <w:r w:rsidR="00D47921">
        <w:t xml:space="preserve"> d.o.o., Zagreb, Gradišćanska 36,</w:t>
      </w:r>
    </w:p>
    <w:p w:rsidRDefault="00EE2554" w:rsidP="00D47921" w:rsidR="00D47921">
      <w:pPr>
        <w:pStyle w:val="Odlomakpopisa"/>
        <w:numPr>
          <w:ilvl w:val="0"/>
          <w:numId w:val="7"/>
        </w:numPr>
        <w:jc w:val="both"/>
      </w:pPr>
      <w:r>
        <w:t xml:space="preserve">vjerovnik </w:t>
      </w:r>
      <w:r w:rsidR="00D47921">
        <w:t>Republika Hrvatska</w:t>
      </w:r>
      <w:r w:rsidR="00F05C18">
        <w:t>, Zastupana po ODO Šibenik, Građansko-upravni odjel,</w:t>
      </w:r>
    </w:p>
    <w:p w:rsidRDefault="005B1E85" w:rsidP="009D3CD2" w:rsidR="005B1E85">
      <w:pPr>
        <w:pStyle w:val="Odlomakpopisa"/>
        <w:numPr>
          <w:ilvl w:val="0"/>
          <w:numId w:val="7"/>
        </w:numPr>
        <w:jc w:val="both"/>
      </w:pPr>
      <w:r>
        <w:t xml:space="preserve">vjerovnik FINANCIJSKA AGENCIJA, </w:t>
      </w:r>
      <w:r w:rsidR="00AF6AE0">
        <w:t>Zagreb, Ulica grada Vukovara 70,</w:t>
      </w:r>
    </w:p>
    <w:p w:rsidRDefault="00AF6AE0" w:rsidP="00AF6AE0" w:rsidR="00AF6AE0">
      <w:pPr>
        <w:pStyle w:val="Odlomakpopisa"/>
        <w:jc w:val="both"/>
      </w:pPr>
    </w:p>
    <w:p w:rsidRDefault="00AF6AE0" w:rsidP="009D3CD2" w:rsidR="00B40156">
      <w:pPr>
        <w:pStyle w:val="Odlomakpopisa"/>
        <w:numPr>
          <w:ilvl w:val="0"/>
          <w:numId w:val="7"/>
        </w:numPr>
        <w:jc w:val="both"/>
      </w:pPr>
      <w:r>
        <w:t xml:space="preserve">posrednik FINANCIJSKA AGENCIJA, Poslovnica </w:t>
      </w:r>
      <w:r w:rsidR="00764B1C">
        <w:t>Šibenik</w:t>
      </w:r>
      <w:r>
        <w:t>.</w:t>
      </w:r>
    </w:p>
    <w:p w:rsidRDefault="005B1E85" w:rsidP="005B1E85" w:rsidR="005B1E85">
      <w:pPr>
        <w:jc w:val="both"/>
      </w:pPr>
    </w:p>
    <w:p w:rsidRDefault="005B1E85" w:rsidP="005B1E85" w:rsidR="005B1E85">
      <w:pPr>
        <w:ind w:firstLine="708"/>
        <w:jc w:val="both"/>
      </w:pPr>
      <w:r>
        <w:t>Na pripremnom ročištu će se raspravljati i glasovati o planu ispunjenja obveza (čl.47. st.1. Zakona o stečaju potrošača, Narodne novine, br. 100/15, dalje: ZSP).</w:t>
      </w:r>
      <w:r w:rsidR="00F05C18">
        <w:t xml:space="preserve"> </w:t>
      </w:r>
    </w:p>
    <w:p w:rsidRDefault="00EE2554" w:rsidP="005B1E85" w:rsidR="00EE2554">
      <w:pPr>
        <w:ind w:firstLine="708"/>
        <w:jc w:val="both"/>
      </w:pPr>
    </w:p>
    <w:p w:rsidRDefault="005B1E85" w:rsidP="005B1E85" w:rsidR="005B1E85">
      <w:pPr>
        <w:ind w:firstLine="708"/>
        <w:jc w:val="both"/>
      </w:pPr>
      <w:r>
        <w:t xml:space="preserve">Ovaj poziv objavljuje se na mrežnoj stranici e-oglasna ploča sudova zajedno s popisom imovine i obveza i planom ispunjenja obveza, a svatko može obaviti uvid u popis imovine i obveza i plan ispunjenja obveza u </w:t>
      </w:r>
      <w:r w:rsidR="00764B1C">
        <w:t xml:space="preserve">ovršnoj </w:t>
      </w:r>
      <w:r>
        <w:t xml:space="preserve">pisarnici Općinskog suda u </w:t>
      </w:r>
      <w:r w:rsidR="00764B1C">
        <w:t>Šibeniku</w:t>
      </w:r>
      <w:r w:rsidR="00EE2554">
        <w:t xml:space="preserve"> (čl. 48. st.</w:t>
      </w:r>
      <w:r>
        <w:t>1. ZSP-a).</w:t>
      </w:r>
    </w:p>
    <w:p w:rsidRDefault="00EE2554" w:rsidP="005B1E85" w:rsidR="00EE2554">
      <w:pPr>
        <w:ind w:firstLine="708"/>
        <w:jc w:val="both"/>
      </w:pPr>
    </w:p>
    <w:p w:rsidRDefault="00EE2554" w:rsidP="00EE2554" w:rsidR="00EE2554">
      <w:pPr>
        <w:ind w:firstLine="708"/>
        <w:jc w:val="both"/>
      </w:pPr>
      <w:r>
        <w:t>Vrijeme između objave poziva za pripremno ročište i pripremnog ročišta ne može biti kraće od 60 dana (čl. 48. st.2. ZSP-a)</w:t>
      </w:r>
    </w:p>
    <w:p w:rsidRDefault="005B1E85" w:rsidP="005B1E85" w:rsidR="005B1E85">
      <w:pPr>
        <w:ind w:firstLine="708"/>
        <w:jc w:val="both"/>
      </w:pPr>
    </w:p>
    <w:p w:rsidRDefault="005B1E85" w:rsidP="00764B1C" w:rsidR="005B1E85">
      <w:pPr>
        <w:ind w:firstLine="708"/>
        <w:jc w:val="both"/>
      </w:pPr>
      <w:r>
        <w:t>II. Poziva</w:t>
      </w:r>
      <w:r w:rsidR="00764B1C">
        <w:t>ju</w:t>
      </w:r>
      <w:r>
        <w:t xml:space="preserve"> se vjerovnici da se očituju na plan ispunjenja obveza u roku od 30 dana od objave poziva za pripremno ročište na mrežnoj stranici e-oglasna ploča sudova (čl.48. st.3. ZSP-a).</w:t>
      </w:r>
    </w:p>
    <w:p w:rsidRDefault="005B1E85" w:rsidP="005B1E85" w:rsidR="005B1E85">
      <w:pPr>
        <w:ind w:firstLine="708"/>
        <w:jc w:val="both"/>
      </w:pPr>
    </w:p>
    <w:p w:rsidRDefault="005B1E85" w:rsidP="005B1E85" w:rsidR="005B1E85">
      <w:pPr>
        <w:ind w:firstLine="708"/>
        <w:jc w:val="both"/>
      </w:pPr>
      <w:r>
        <w:t>III. Vjerovnici čije tražbine nisu sadržane u popisu imovine i obveza niti su pri izradi plana ispunjenja uzete u obzir mogu zahtijevati njihovo namirenje samo ako su u roku od 30 dana od objave poziva za pripremno ročište podnijele zahtjev za</w:t>
      </w:r>
      <w:r w:rsidR="00EE2554">
        <w:t xml:space="preserve"> dopunu ili izmjenu popisa (čl.</w:t>
      </w:r>
      <w:r>
        <w:t>48. st.4. ZSP-a).</w:t>
      </w:r>
    </w:p>
    <w:p w:rsidRDefault="00764B1C" w:rsidP="005B1E85" w:rsidR="00764B1C">
      <w:pPr>
        <w:ind w:firstLine="708"/>
        <w:jc w:val="both"/>
      </w:pPr>
    </w:p>
    <w:p w:rsidRDefault="00BD018A" w:rsidP="005B1E85" w:rsidR="005B1E85">
      <w:pPr>
        <w:ind w:firstLine="708"/>
        <w:jc w:val="both"/>
      </w:pPr>
      <w:r>
        <w:t>Prijave vjerovnika koje nisu podnesene u navedenom roku,</w:t>
      </w:r>
      <w:r w:rsidR="00EE2554">
        <w:t xml:space="preserve"> sud će odbaciti rješenjem (čl.</w:t>
      </w:r>
      <w:r>
        <w:t>257. st.6. Stečajnog zakona, Narodne novine, b</w:t>
      </w:r>
      <w:r w:rsidR="00EE2554">
        <w:t>r. 71/15, dalje: SZ, u vezi čl.</w:t>
      </w:r>
      <w:r>
        <w:t>23. ZSP-a).</w:t>
      </w:r>
    </w:p>
    <w:p w:rsidRDefault="00AF6AE0" w:rsidP="005B1E85" w:rsidR="00AF6AE0">
      <w:pPr>
        <w:ind w:firstLine="708"/>
        <w:jc w:val="both"/>
      </w:pPr>
    </w:p>
    <w:p w:rsidRDefault="00BD018A" w:rsidP="00EE2554" w:rsidR="00BD018A">
      <w:pPr>
        <w:ind w:firstLine="708"/>
        <w:jc w:val="both"/>
      </w:pPr>
      <w:r>
        <w:t>IV. Ako se vjero</w:t>
      </w:r>
      <w:r w:rsidR="00764B1C">
        <w:t>v</w:t>
      </w:r>
      <w:r>
        <w:t>nik u roku od 30 dana od objave poziva za pripremno ročište nije izjasnio o planu ispunjenja obveza, smatrat će se da je dao svoj pristanak na plan (čl.50. st.1. ZSP-a).</w:t>
      </w:r>
    </w:p>
    <w:p w:rsidRDefault="00EE2554" w:rsidP="00EE2554" w:rsidR="00EE2554">
      <w:pPr>
        <w:ind w:firstLine="708"/>
        <w:jc w:val="both"/>
      </w:pPr>
    </w:p>
    <w:p w:rsidRDefault="00BD018A" w:rsidP="005B1E85" w:rsidR="00BD018A">
      <w:pPr>
        <w:ind w:firstLine="708"/>
        <w:jc w:val="both"/>
      </w:pPr>
      <w:r>
        <w:t>Ako nijedan vjerovnik nije uskratio pristanak na plan ispunjenja obveza, smatra se da je plan prihvaćen (čl.50. st.2. ZSP-a).</w:t>
      </w:r>
    </w:p>
    <w:p w:rsidRDefault="00BD018A" w:rsidP="005B1E85" w:rsidR="00BD018A">
      <w:pPr>
        <w:ind w:firstLine="708"/>
        <w:jc w:val="both"/>
      </w:pPr>
    </w:p>
    <w:p w:rsidRDefault="00BD018A" w:rsidP="005B1E85" w:rsidR="00BD018A">
      <w:pPr>
        <w:ind w:firstLine="708"/>
        <w:jc w:val="both"/>
      </w:pPr>
      <w:r>
        <w:t>Ako plan ispunjenja obveza bude prihvaćen, prijedlog za otvaranje postupka stečaja pot</w:t>
      </w:r>
      <w:r w:rsidR="00EE2554">
        <w:t>rošača smatra se povučenim (čl.</w:t>
      </w:r>
      <w:r>
        <w:t>51. st.4. ZSP-a).</w:t>
      </w:r>
    </w:p>
    <w:p w:rsidRDefault="00BD018A" w:rsidP="005B1E85" w:rsidR="00BD018A">
      <w:pPr>
        <w:ind w:firstLine="708"/>
        <w:jc w:val="both"/>
      </w:pPr>
    </w:p>
    <w:p w:rsidRDefault="00BD018A" w:rsidP="005B1E85" w:rsidR="00BD018A">
      <w:pPr>
        <w:ind w:firstLine="708"/>
        <w:jc w:val="both"/>
      </w:pPr>
      <w:r>
        <w:t>Ako plan ispunjenja obveza ne bude prihvaćen, sud će otvoriti postupak stečaja potrošača uz primjenu pravi</w:t>
      </w:r>
      <w:r w:rsidR="00EE2554">
        <w:t>la propisanih ovim Zakonom (čl.</w:t>
      </w:r>
      <w:r>
        <w:t>52. ZSP</w:t>
      </w:r>
      <w:r w:rsidR="00214991">
        <w:t>-a</w:t>
      </w:r>
      <w:bookmarkStart w:name="_GoBack" w:id="0"/>
      <w:bookmarkEnd w:id="0"/>
      <w:r>
        <w:t>).</w:t>
      </w:r>
    </w:p>
    <w:p w:rsidRDefault="00BD018A" w:rsidP="005B1E85" w:rsidR="00BD018A">
      <w:pPr>
        <w:ind w:firstLine="708"/>
        <w:jc w:val="both"/>
      </w:pPr>
    </w:p>
    <w:p w:rsidRDefault="00BD018A" w:rsidP="00B40156" w:rsidR="005B1E85">
      <w:pPr>
        <w:ind w:firstLine="708"/>
        <w:jc w:val="both"/>
      </w:pPr>
      <w:r>
        <w:t xml:space="preserve">V. Poziva se potrošač </w:t>
      </w:r>
      <w:r w:rsidR="00764B1C">
        <w:t>Hana Petrov da u roku od 30 dana od ob</w:t>
      </w:r>
      <w:r>
        <w:t>j</w:t>
      </w:r>
      <w:r w:rsidR="00764B1C">
        <w:t>a</w:t>
      </w:r>
      <w:r>
        <w:t xml:space="preserve">ve ovog poziva na mrežnoj stranici e-oglasna ploča sudova uplati predujam za troškove postupka stečaja potrošača u iznosu od </w:t>
      </w:r>
      <w:r w:rsidR="00B1217E">
        <w:t>2</w:t>
      </w:r>
      <w:r>
        <w:t>.</w:t>
      </w:r>
      <w:r w:rsidR="00B1217E">
        <w:t>0</w:t>
      </w:r>
      <w:r>
        <w:t>00,00 kn (</w:t>
      </w:r>
      <w:proofErr w:type="spellStart"/>
      <w:r w:rsidR="00B1217E">
        <w:t>dvije</w:t>
      </w:r>
      <w:r w:rsidR="00764B1C">
        <w:t>tisuć</w:t>
      </w:r>
      <w:r w:rsidR="00B1217E">
        <w:t>e</w:t>
      </w:r>
      <w:proofErr w:type="spellEnd"/>
      <w:r w:rsidR="00764B1C">
        <w:t xml:space="preserve"> </w:t>
      </w:r>
      <w:r>
        <w:t xml:space="preserve">kuna) na žiro račun ovog suda broj: </w:t>
      </w:r>
      <w:r w:rsidR="00B40156" w:rsidRPr="00B40156">
        <w:t>HR</w:t>
      </w:r>
      <w:r w:rsidR="00B1217E">
        <w:t>4023900011300001202</w:t>
      </w:r>
      <w:r w:rsidR="00B40156">
        <w:rPr>
          <w:b/>
        </w:rPr>
        <w:t xml:space="preserve"> </w:t>
      </w:r>
      <w:r w:rsidR="00B40156">
        <w:t xml:space="preserve">s pozivom na broj </w:t>
      </w:r>
      <w:r w:rsidR="00B1217E">
        <w:t>HR05</w:t>
      </w:r>
      <w:r w:rsidR="00F05C18">
        <w:t xml:space="preserve"> </w:t>
      </w:r>
      <w:r w:rsidR="00B1217E">
        <w:t>1</w:t>
      </w:r>
      <w:r w:rsidR="00F05C18">
        <w:t>007</w:t>
      </w:r>
      <w:r w:rsidR="00B1217E">
        <w:t>-1-160</w:t>
      </w:r>
      <w:r w:rsidR="00AF6AE0">
        <w:t>.</w:t>
      </w:r>
    </w:p>
    <w:p w:rsidRDefault="00EE2554" w:rsidP="00EE2554" w:rsidR="00EE2554">
      <w:pPr>
        <w:pStyle w:val="t-9-8"/>
        <w:ind w:firstLine="708"/>
        <w:jc w:val="both"/>
        <w:rPr>
          <w:color w:val="000000"/>
        </w:rPr>
      </w:pPr>
      <w:r>
        <w:rPr>
          <w:color w:val="000000"/>
        </w:rPr>
        <w:t>Ako potrošač nije u mogućnosti predujmiti troškove postupka, a ima imovine, sud može odlučiti da se troškovi postupka predujme iz proračunskih sredstava, a predujmljeni troškovi postupka naknade prioritetno iz unovčene imovine potrošača (čl. 45. st.2. ZSP-a)</w:t>
      </w:r>
    </w:p>
    <w:p w:rsidRDefault="00F05C18" w:rsidP="00EE2554" w:rsidR="009566A2" w:rsidRPr="00EE2554">
      <w:pPr>
        <w:pStyle w:val="t-9-8"/>
        <w:ind w:firstLine="708"/>
        <w:jc w:val="both"/>
        <w:rPr>
          <w:color w:val="000000"/>
        </w:rPr>
      </w:pPr>
      <w:r>
        <w:rPr>
          <w:color w:val="000000"/>
        </w:rPr>
        <w:t>Ako potrošač nije u mogućnosti predujmiti troškove postupka, a nema imovine, može se osloboditi obveze uplate predujma na način i uz pretpostavke propisane posebnim propisom kojim se uređuje besplatna pravna pomoć</w:t>
      </w:r>
      <w:r w:rsidR="00EE2554">
        <w:rPr>
          <w:color w:val="000000"/>
        </w:rPr>
        <w:t xml:space="preserve"> (čl. 45. st.3. ZSP-a).</w:t>
      </w:r>
    </w:p>
    <w:p w:rsidRDefault="00764B1C" w:rsidP="009566A2" w:rsidR="00764B1C">
      <w:pPr>
        <w:jc w:val="both"/>
      </w:pPr>
    </w:p>
    <w:p w:rsidRDefault="00FD6492" w:rsidP="009566A2" w:rsidR="009566A2">
      <w:pPr>
        <w:jc w:val="center"/>
      </w:pPr>
      <w:r>
        <w:t xml:space="preserve">U </w:t>
      </w:r>
      <w:r w:rsidR="00764B1C">
        <w:t>Šibeniku,</w:t>
      </w:r>
      <w:r>
        <w:t xml:space="preserve"> </w:t>
      </w:r>
      <w:r w:rsidR="00B40156">
        <w:t>1</w:t>
      </w:r>
      <w:r w:rsidR="00764B1C">
        <w:t>3</w:t>
      </w:r>
      <w:r w:rsidR="009566A2">
        <w:t xml:space="preserve">. </w:t>
      </w:r>
      <w:r w:rsidR="00764B1C">
        <w:t>listopada</w:t>
      </w:r>
      <w:r w:rsidR="001329AB">
        <w:t xml:space="preserve"> </w:t>
      </w:r>
      <w:r w:rsidR="009566A2">
        <w:t>20</w:t>
      </w:r>
      <w:r w:rsidR="00E34EFC">
        <w:t>1</w:t>
      </w:r>
      <w:r>
        <w:t>6</w:t>
      </w:r>
      <w:r w:rsidR="009566A2">
        <w:t>.g</w:t>
      </w:r>
      <w:r w:rsidR="00764B1C">
        <w:t>.</w:t>
      </w:r>
    </w:p>
    <w:p w:rsidRDefault="00F540E1" w:rsidP="009566A2" w:rsidR="00F540E1">
      <w:pPr>
        <w:jc w:val="center"/>
      </w:pPr>
    </w:p>
    <w:p w:rsidRDefault="00764B1C" w:rsidP="009566A2" w:rsidR="00764B1C">
      <w:pPr>
        <w:jc w:val="right"/>
      </w:pPr>
    </w:p>
    <w:p w:rsidRDefault="009566A2" w:rsidP="00EE2554" w:rsidR="009566A2">
      <w:pPr>
        <w:ind w:firstLine="708" w:left="5664"/>
        <w:jc w:val="center"/>
      </w:pPr>
      <w:r>
        <w:t>S</w:t>
      </w:r>
      <w:r w:rsidR="00764B1C">
        <w:t>UTKINJA</w:t>
      </w:r>
    </w:p>
    <w:p w:rsidRDefault="009566A2" w:rsidP="009566A2" w:rsidR="009566A2">
      <w:pPr>
        <w:jc w:val="right"/>
      </w:pPr>
    </w:p>
    <w:p w:rsidRDefault="00764B1C" w:rsidP="00EE2554" w:rsidR="009566A2">
      <w:pPr>
        <w:ind w:firstLine="708" w:left="5664"/>
        <w:jc w:val="center"/>
      </w:pPr>
      <w:r>
        <w:t xml:space="preserve">Ana </w:t>
      </w:r>
      <w:proofErr w:type="spellStart"/>
      <w:r>
        <w:t>Kević</w:t>
      </w:r>
      <w:proofErr w:type="spellEnd"/>
      <w:r>
        <w:t xml:space="preserve"> Brakus</w:t>
      </w:r>
    </w:p>
    <w:p w:rsidRDefault="00764B1C" w:rsidP="00764B1C" w:rsidR="00764B1C">
      <w:pPr>
        <w:jc w:val="right"/>
      </w:pPr>
    </w:p>
    <w:p w:rsidRDefault="00764B1C" w:rsidP="00764B1C" w:rsidR="00764B1C">
      <w:pPr>
        <w:jc w:val="right"/>
      </w:pPr>
    </w:p>
    <w:p w:rsidRDefault="00764B1C" w:rsidP="00764B1C" w:rsidR="00764B1C">
      <w:pPr>
        <w:jc w:val="right"/>
      </w:pPr>
    </w:p>
    <w:p w:rsidRDefault="009566A2" w:rsidP="009566A2" w:rsidR="009566A2">
      <w:pPr>
        <w:jc w:val="both"/>
      </w:pPr>
      <w:r>
        <w:t>DNA:</w:t>
      </w:r>
    </w:p>
    <w:p w:rsidRDefault="00B40156" w:rsidP="00764B1C" w:rsidR="00B40156">
      <w:pPr>
        <w:jc w:val="both"/>
      </w:pPr>
      <w:r>
        <w:t>Svim sudionicima putem mrežne stranice e-oglasna ploča sudova</w:t>
      </w:r>
      <w:r w:rsidR="00AF6AE0">
        <w:t>, zajedno s popisom imovine i obveza i planom ispunjenja obveza (čl. 48. st. 1. ZSP-a).</w:t>
      </w:r>
    </w:p>
    <w:p w:rsidRDefault="00B40156" w:rsidP="00764B1C" w:rsidR="00B40156">
      <w:pPr>
        <w:jc w:val="both"/>
      </w:pPr>
      <w:r>
        <w:t>Smatra se da je dostava pismena obavljena istekom osmog dana od dana objave pismena na mrežnoj stranici e-oglasna ploča sudova (čl. 25. st. 2. ZSP-a).</w:t>
      </w:r>
    </w:p>
    <w:sectPr w:rsidSect="00E42AC2" w:rsidR="00B40156">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80E" w:rsidR="00FC580E">
      <w:r>
        <w:separator/>
      </w:r>
    </w:p>
  </w:endnote>
  <w:endnote w:id="0" w:type="continuationSeparator">
    <w:p w:rsidRDefault="00FC580E" w:rsidR="00FC58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80E" w:rsidR="00FC580E">
      <w:r>
        <w:separator/>
      </w:r>
    </w:p>
  </w:footnote>
  <w:footnote w:id="0" w:type="continuationSeparator">
    <w:p w:rsidRDefault="00FC580E" w:rsidR="00FC58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0156" w:rsidP="00E42AC2" w:rsidR="00B4015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40156" w:rsidR="00B4015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0156" w:rsidP="00E42AC2" w:rsidR="00B4015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14991">
      <w:rPr>
        <w:rStyle w:val="Brojstranice"/>
        <w:noProof/>
      </w:rPr>
      <w:t>2</w:t>
    </w:r>
    <w:r>
      <w:rPr>
        <w:rStyle w:val="Brojstranice"/>
      </w:rPr>
      <w:fldChar w:fldCharType="end"/>
    </w:r>
  </w:p>
  <w:p w:rsidRDefault="00214991" w:rsidR="00B40156">
    <w:pPr>
      <w:pStyle w:val="Zaglavlje"/>
    </w:pPr>
    <w:r>
      <w:tab/>
    </w:r>
    <w:r>
      <w:tab/>
      <w:t xml:space="preserve">19 </w:t>
    </w:r>
    <w:proofErr w:type="spellStart"/>
    <w:r>
      <w:t>Sp</w:t>
    </w:r>
    <w:proofErr w:type="spellEnd"/>
    <w:r>
      <w:t>-1/16</w:t>
    </w:r>
    <w:r>
      <w:tab/>
    </w:r>
    <w:r>
      <w:tab/>
    </w:r>
    <w:r>
      <w:tab/>
    </w: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7B7701F"/>
    <w:multiLevelType w:val="hybridMultilevel"/>
    <w:tmpl w:val="AD9E0D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C096FD0"/>
    <w:multiLevelType w:val="hybridMultilevel"/>
    <w:tmpl w:val="1EF864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53E16B9"/>
    <w:multiLevelType w:val="hybridMultilevel"/>
    <w:tmpl w:val="803E5ACE"/>
    <w:lvl w:tplc="1744D8D8"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8A23FAD"/>
    <w:multiLevelType w:val="hybridMultilevel"/>
    <w:tmpl w:val="36A24CE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18528D2"/>
    <w:multiLevelType w:val="hybridMultilevel"/>
    <w:tmpl w:val="097AF7A2"/>
    <w:lvl w:tplc="BBE2829C" w:ilvl="0">
      <w:start w:val="6"/>
      <w:numFmt w:val="bullet"/>
      <w:lvlText w:val="-"/>
      <w:lvlJc w:val="left"/>
      <w:pPr>
        <w:tabs>
          <w:tab w:pos="720" w:val="num"/>
        </w:tabs>
        <w:ind w:hanging="360" w:left="720"/>
      </w:pPr>
      <w:rPr>
        <w:rFonts w:cs="Times New Roman"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6F53BB7"/>
    <w:multiLevelType w:val="hybridMultilevel"/>
    <w:tmpl w:val="3620D888"/>
    <w:lvl w:tplc="16BEDB1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6D53569A"/>
    <w:multiLevelType w:val="hybridMultilevel"/>
    <w:tmpl w:val="E8F0D0C6"/>
    <w:lvl w:tplc="B3E606E6"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4"/>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9557A"/>
    <w:rsid w:val="001178EC"/>
    <w:rsid w:val="001329AB"/>
    <w:rsid w:val="00136DCF"/>
    <w:rsid w:val="00151023"/>
    <w:rsid w:val="00154EDB"/>
    <w:rsid w:val="001B7C3B"/>
    <w:rsid w:val="00214991"/>
    <w:rsid w:val="002326E9"/>
    <w:rsid w:val="002C7D7F"/>
    <w:rsid w:val="002D15D1"/>
    <w:rsid w:val="002D74B3"/>
    <w:rsid w:val="00305CA6"/>
    <w:rsid w:val="00344D8F"/>
    <w:rsid w:val="003D17BA"/>
    <w:rsid w:val="0042288A"/>
    <w:rsid w:val="00453C35"/>
    <w:rsid w:val="004734CC"/>
    <w:rsid w:val="004E28E6"/>
    <w:rsid w:val="005624E7"/>
    <w:rsid w:val="005B1E85"/>
    <w:rsid w:val="00655471"/>
    <w:rsid w:val="006626FF"/>
    <w:rsid w:val="00695EDE"/>
    <w:rsid w:val="006D15E9"/>
    <w:rsid w:val="007317A3"/>
    <w:rsid w:val="00764B1C"/>
    <w:rsid w:val="00773FC7"/>
    <w:rsid w:val="007B0FEE"/>
    <w:rsid w:val="007E41D5"/>
    <w:rsid w:val="00855D28"/>
    <w:rsid w:val="00913843"/>
    <w:rsid w:val="009566A2"/>
    <w:rsid w:val="00966B9D"/>
    <w:rsid w:val="009D3CD2"/>
    <w:rsid w:val="00A318D5"/>
    <w:rsid w:val="00A538B5"/>
    <w:rsid w:val="00AF6AE0"/>
    <w:rsid w:val="00B1217E"/>
    <w:rsid w:val="00B40156"/>
    <w:rsid w:val="00B45140"/>
    <w:rsid w:val="00B53E13"/>
    <w:rsid w:val="00B9496B"/>
    <w:rsid w:val="00BD018A"/>
    <w:rsid w:val="00C202C7"/>
    <w:rsid w:val="00C6192A"/>
    <w:rsid w:val="00C9293C"/>
    <w:rsid w:val="00CD5CC4"/>
    <w:rsid w:val="00D25B55"/>
    <w:rsid w:val="00D47921"/>
    <w:rsid w:val="00D92CA8"/>
    <w:rsid w:val="00E34EFC"/>
    <w:rsid w:val="00E42AC2"/>
    <w:rsid w:val="00E46C32"/>
    <w:rsid w:val="00E735C8"/>
    <w:rsid w:val="00EC5262"/>
    <w:rsid w:val="00EE2554"/>
    <w:rsid w:val="00F05C18"/>
    <w:rsid w:val="00F45669"/>
    <w:rsid w:val="00F5159D"/>
    <w:rsid w:val="00F540E1"/>
    <w:rsid w:val="00F5649F"/>
    <w:rsid w:val="00FC580E"/>
    <w:rsid w:val="00FD6492"/>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D47921"/>
    <w:pPr>
      <w:keepNext/>
      <w:jc w:val="center"/>
      <w:outlineLvl w:val="0"/>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42AC2"/>
    <w:pPr>
      <w:tabs>
        <w:tab w:pos="4536" w:val="center"/>
        <w:tab w:pos="9072" w:val="right"/>
      </w:tabs>
    </w:pPr>
  </w:style>
  <w:style w:styleId="Brojstranice" w:type="character">
    <w:name w:val="page number"/>
    <w:basedOn w:val="Zadanifontodlomka"/>
    <w:rsid w:val="00E42AC2"/>
  </w:style>
  <w:style w:styleId="Odlomakpopisa" w:type="paragraph">
    <w:name w:val="List Paragraph"/>
    <w:basedOn w:val="Normal"/>
    <w:uiPriority w:val="34"/>
    <w:qFormat/>
    <w:rsid w:val="009D3CD2"/>
    <w:pPr>
      <w:ind w:left="720"/>
      <w:contextualSpacing/>
    </w:pPr>
  </w:style>
  <w:style w:customStyle="true" w:styleId="t-9-8" w:type="paragraph">
    <w:name w:val="t-9-8"/>
    <w:basedOn w:val="Normal"/>
    <w:rsid w:val="00B40156"/>
    <w:pPr>
      <w:spacing w:afterAutospacing="true" w:after="100" w:beforeAutospacing="true" w:before="100"/>
    </w:pPr>
  </w:style>
  <w:style w:styleId="Tekstrezerviranogmjesta" w:type="character">
    <w:name w:val="Placeholder Text"/>
    <w:basedOn w:val="Zadanifontodlomka"/>
    <w:uiPriority w:val="99"/>
    <w:semiHidden/>
    <w:rsid w:val="002326E9"/>
    <w:rPr>
      <w:color w:val="808080"/>
      <w:bdr w:space="0" w:sz="0" w:color="auto" w:val="none"/>
      <w:shd w:fill="CCFFFF" w:color="auto" w:val="clear"/>
    </w:rPr>
  </w:style>
  <w:style w:customStyle="true" w:styleId="eSPISCCParagraphDefaultFont" w:type="character">
    <w:name w:val="eSPIS_CC_Paragraph Default Font"/>
    <w:basedOn w:val="Zadanifontodlomka"/>
    <w:rsid w:val="002326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26E9"/>
    <w:rPr>
      <w:bdr w:space="0" w:sz="0" w:color="auto" w:val="none"/>
      <w:shd w:fill="FFFFCC" w:color="auto" w:val="clear"/>
      <w:lang w:val="hr-HR"/>
    </w:rPr>
  </w:style>
  <w:style w:customStyle="true" w:styleId="PozadinaSvijetloCrvena" w:type="character">
    <w:name w:val="Pozadina_SvijetloCrvena"/>
    <w:basedOn w:val="eSPISCCParagraphDefaultFont"/>
    <w:rsid w:val="002326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26E9"/>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D47921"/>
    <w:rPr>
      <w:rFonts w:cs="Tahoma" w:hAnsi="Tahoma" w:ascii="Tahoma"/>
      <w:sz w:val="16"/>
      <w:szCs w:val="16"/>
    </w:rPr>
  </w:style>
  <w:style w:customStyle="true" w:styleId="TekstbaloniaChar" w:type="character">
    <w:name w:val="Tekst balončića Char"/>
    <w:basedOn w:val="Zadanifontodlomka"/>
    <w:link w:val="Tekstbalonia"/>
    <w:rsid w:val="00D47921"/>
    <w:rPr>
      <w:rFonts w:cs="Tahoma" w:hAnsi="Tahoma" w:ascii="Tahoma"/>
      <w:sz w:val="16"/>
      <w:szCs w:val="16"/>
    </w:rPr>
  </w:style>
  <w:style w:customStyle="true" w:styleId="Naslov1Char" w:type="character">
    <w:name w:val="Naslov 1 Char"/>
    <w:basedOn w:val="Zadanifontodlomka"/>
    <w:link w:val="Naslov1"/>
    <w:rsid w:val="00D47921"/>
    <w:rPr>
      <w:b/>
      <w:sz w:val="24"/>
    </w:rPr>
  </w:style>
  <w:style w:styleId="Podnoje" w:type="paragraph">
    <w:name w:val="footer"/>
    <w:basedOn w:val="Normal"/>
    <w:link w:val="PodnojeChar"/>
    <w:rsid w:val="00214991"/>
    <w:pPr>
      <w:tabs>
        <w:tab w:pos="4536" w:val="center"/>
        <w:tab w:pos="9072" w:val="right"/>
      </w:tabs>
    </w:pPr>
  </w:style>
  <w:style w:customStyle="true" w:styleId="PodnojeChar" w:type="character">
    <w:name w:val="Podnožje Char"/>
    <w:basedOn w:val="Zadanifontodlomka"/>
    <w:link w:val="Podnoje"/>
    <w:rsid w:val="00214991"/>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D47921"/>
    <w:pPr>
      <w:keepNext/>
      <w:jc w:val="center"/>
      <w:outlineLvl w:val="0"/>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42AC2"/>
    <w:pPr>
      <w:tabs>
        <w:tab w:pos="4536" w:val="center"/>
        <w:tab w:pos="9072" w:val="right"/>
      </w:tabs>
    </w:pPr>
  </w:style>
  <w:style w:styleId="Brojstranice" w:type="character">
    <w:name w:val="page number"/>
    <w:basedOn w:val="Zadanifontodlomka"/>
    <w:rsid w:val="00E42AC2"/>
  </w:style>
  <w:style w:styleId="Odlomakpopisa" w:type="paragraph">
    <w:name w:val="List Paragraph"/>
    <w:basedOn w:val="Normal"/>
    <w:uiPriority w:val="34"/>
    <w:qFormat/>
    <w:rsid w:val="009D3CD2"/>
    <w:pPr>
      <w:ind w:left="720"/>
      <w:contextualSpacing/>
    </w:pPr>
  </w:style>
  <w:style w:customStyle="1" w:styleId="t-9-8" w:type="paragraph">
    <w:name w:val="t-9-8"/>
    <w:basedOn w:val="Normal"/>
    <w:rsid w:val="00B40156"/>
    <w:pPr>
      <w:spacing w:after="100" w:afterAutospacing="1" w:before="100" w:beforeAutospacing="1"/>
    </w:pPr>
  </w:style>
  <w:style w:styleId="Tekstrezerviranogmjesta" w:type="character">
    <w:name w:val="Placeholder Text"/>
    <w:basedOn w:val="Zadanifontodlomka"/>
    <w:uiPriority w:val="99"/>
    <w:semiHidden/>
    <w:rsid w:val="002326E9"/>
    <w:rPr>
      <w:color w:val="808080"/>
      <w:bdr w:color="auto" w:space="0" w:sz="0" w:val="none"/>
      <w:shd w:color="auto" w:fill="CCFFFF" w:val="clear"/>
    </w:rPr>
  </w:style>
  <w:style w:customStyle="1" w:styleId="eSPISCCParagraphDefaultFont" w:type="character">
    <w:name w:val="eSPIS_CC_Paragraph Default Font"/>
    <w:basedOn w:val="Zadanifontodlomka"/>
    <w:rsid w:val="002326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26E9"/>
    <w:rPr>
      <w:bdr w:color="auto" w:space="0" w:sz="0" w:val="none"/>
      <w:shd w:color="auto" w:fill="FFFFCC" w:val="clear"/>
      <w:lang w:val="hr-HR"/>
    </w:rPr>
  </w:style>
  <w:style w:customStyle="1" w:styleId="PozadinaSvijetloCrvena" w:type="character">
    <w:name w:val="Pozadina_SvijetloCrvena"/>
    <w:basedOn w:val="eSPISCCParagraphDefaultFont"/>
    <w:rsid w:val="002326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26E9"/>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D47921"/>
    <w:rPr>
      <w:rFonts w:ascii="Tahoma" w:cs="Tahoma" w:hAnsi="Tahoma"/>
      <w:sz w:val="16"/>
      <w:szCs w:val="16"/>
    </w:rPr>
  </w:style>
  <w:style w:customStyle="1" w:styleId="TekstbaloniaChar" w:type="character">
    <w:name w:val="Tekst balončića Char"/>
    <w:basedOn w:val="Zadanifontodlomka"/>
    <w:link w:val="Tekstbalonia"/>
    <w:rsid w:val="00D47921"/>
    <w:rPr>
      <w:rFonts w:ascii="Tahoma" w:cs="Tahoma" w:hAnsi="Tahoma"/>
      <w:sz w:val="16"/>
      <w:szCs w:val="16"/>
    </w:rPr>
  </w:style>
  <w:style w:customStyle="1" w:styleId="Naslov1Char" w:type="character">
    <w:name w:val="Naslov 1 Char"/>
    <w:basedOn w:val="Zadanifontodlomka"/>
    <w:link w:val="Naslov1"/>
    <w:rsid w:val="00D47921"/>
    <w:rPr>
      <w:b/>
      <w:sz w:val="24"/>
    </w:rPr>
  </w:style>
  <w:style w:styleId="Podnoje" w:type="paragraph">
    <w:name w:val="footer"/>
    <w:basedOn w:val="Normal"/>
    <w:link w:val="PodnojeChar"/>
    <w:rsid w:val="00214991"/>
    <w:pPr>
      <w:tabs>
        <w:tab w:pos="4536" w:val="center"/>
        <w:tab w:pos="9072" w:val="right"/>
      </w:tabs>
    </w:pPr>
  </w:style>
  <w:style w:customStyle="1" w:styleId="PodnojeChar" w:type="character">
    <w:name w:val="Podnožje Char"/>
    <w:basedOn w:val="Zadanifontodlomka"/>
    <w:link w:val="Podnoje"/>
    <w:rsid w:val="00214991"/>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710259">
      <w:bodyDiv w:val="true"/>
      <w:marLeft w:val="0"/>
      <w:marRight w:val="0"/>
      <w:marTop w:val="0"/>
      <w:marBottom w:val="0"/>
      <w:divBdr>
        <w:top w:space="0" w:sz="0" w:color="auto" w:val="none"/>
        <w:left w:space="0" w:sz="0" w:color="auto" w:val="none"/>
        <w:bottom w:space="0" w:sz="0" w:color="auto" w:val="none"/>
        <w:right w:space="0" w:sz="0" w:color="auto" w:val="none"/>
      </w:divBdr>
    </w:div>
    <w:div w:id="438646609">
      <w:bodyDiv w:val="true"/>
      <w:marLeft w:val="0"/>
      <w:marRight w:val="0"/>
      <w:marTop w:val="0"/>
      <w:marBottom w:val="0"/>
      <w:divBdr>
        <w:top w:space="0" w:sz="0" w:color="auto" w:val="none"/>
        <w:left w:space="0" w:sz="0" w:color="auto" w:val="none"/>
        <w:bottom w:space="0" w:sz="0" w:color="auto" w:val="none"/>
        <w:right w:space="0" w:sz="0" w:color="auto" w:val="none"/>
      </w:divBdr>
    </w:div>
    <w:div w:id="915556207">
      <w:bodyDiv w:val="true"/>
      <w:marLeft w:val="0"/>
      <w:marRight w:val="0"/>
      <w:marTop w:val="0"/>
      <w:marBottom w:val="0"/>
      <w:divBdr>
        <w:top w:space="0" w:sz="0" w:color="auto" w:val="none"/>
        <w:left w:space="0" w:sz="0" w:color="auto" w:val="none"/>
        <w:bottom w:space="0" w:sz="0" w:color="auto" w:val="none"/>
        <w:right w:space="0" w:sz="0" w:color="auto" w:val="none"/>
      </w:divBdr>
    </w:div>
    <w:div w:id="1393625781">
      <w:bodyDiv w:val="true"/>
      <w:marLeft w:val="0"/>
      <w:marRight w:val="0"/>
      <w:marTop w:val="0"/>
      <w:marBottom w:val="0"/>
      <w:divBdr>
        <w:top w:space="0" w:sz="0" w:color="auto" w:val="none"/>
        <w:left w:space="0" w:sz="0" w:color="auto" w:val="none"/>
        <w:bottom w:space="0" w:sz="0" w:color="auto" w:val="none"/>
        <w:right w:space="0" w:sz="0" w:color="auto" w:val="none"/>
      </w:divBdr>
    </w:div>
    <w:div w:id="1633439672">
      <w:bodyDiv w:val="true"/>
      <w:marLeft w:val="0"/>
      <w:marRight w:val="0"/>
      <w:marTop w:val="0"/>
      <w:marBottom w:val="0"/>
      <w:divBdr>
        <w:top w:space="0" w:sz="0" w:color="auto" w:val="none"/>
        <w:left w:space="0" w:sz="0" w:color="auto" w:val="none"/>
        <w:bottom w:space="0" w:sz="0" w:color="auto" w:val="none"/>
        <w:right w:space="0" w:sz="0" w:color="auto" w:val="none"/>
      </w:divBdr>
      <w:divsChild>
        <w:div w:id="593324886">
          <w:marLeft w:val="0"/>
          <w:marRight w:val="0"/>
          <w:marTop w:val="0"/>
          <w:marBottom w:val="0"/>
          <w:divBdr>
            <w:top w:space="0" w:sz="0" w:color="auto" w:val="none"/>
            <w:left w:space="0" w:sz="0" w:color="auto" w:val="none"/>
            <w:bottom w:space="0" w:sz="0" w:color="auto" w:val="none"/>
            <w:right w:space="0" w:sz="0" w:color="auto" w:val="none"/>
          </w:divBdr>
          <w:divsChild>
            <w:div w:id="1161387526">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Kević Brakus</izvorni_sadrzaj>
    <derivirana_varijabla naziv="DomainObject.DonositeljOdluke.Prezime_1">Kević Brakus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Sp-1/2016</izvorni_sadrzaj>
    <derivirana_varijabla naziv="DomainObject.Predmet.OznakaBroj_1">Sp-1/2016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19</izvorni_sadrzaj>
    <derivirana_varijabla naziv="DomainObject.Predmet.Referada.Naziv_1">Referada  19</derivirana_varijabla>
  </DomainObject.Predmet.Referada.Naziv>
  <DomainObject.Predmet.Referada.Oznaka>
    <izvorni_sadrzaj>19</izvorni_sadrzaj>
    <derivirana_varijabla naziv="DomainObject.Predmet.Referada.Oznaka_1">19</derivirana_varijabla>
  </DomainObject.Predmet.Referada.Oznaka>
  <DomainObject.Predmet.Referada.Prostorija.Naziv>
    <izvorni_sadrzaj>Sudac A. Kević Brakus</izvorni_sadrzaj>
    <derivirana_varijabla naziv="DomainObject.Predmet.Referada.Prostorija.Naziv_1">Sudac A. Kević Brakus</derivirana_varijabla>
  </DomainObject.Predmet.Referada.Prostorija.Naziv>
  <DomainObject.Predmet.Referada.Prostorija.Oznaka>
    <izvorni_sadrzaj>4 podrum</izvorni_sadrzaj>
    <derivirana_varijabla naziv="DomainObject.Predmet.Referada.Prostorija.Oznaka_1">4 podrum</derivirana_varijabla>
  </DomainObject.Predmet.Referada.Prostorija.Oznaka>
  <DomainObject.Predmet.Referada.Sud.Naziv>
    <izvorni_sadrzaj>Općinski sud u Šibeniku</izvorni_sadrzaj>
    <derivirana_varijabla naziv="DomainObject.Predmet.Referada.Sud.Naziv_1">Općinski sud u Šibeniku</derivirana_varijabla>
  </DomainObject.Predmet.Referada.Sud.Naziv>
  <DomainObject.Predmet.Referada.Sudac>
    <izvorni_sadrzaj>Ana Kević Brakus</izvorni_sadrzaj>
    <derivirana_varijabla naziv="DomainObject.Predmet.Referada.Sudac_1">Ana Kević Brakus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Hana Petrov; Hrvatski Telekom d.d.; CROATIA osiguranje d.d.; VIPnet, društvo s ograničenom odgovornošću za usluge javnih telekomunikacija; PODRAVSKA BANKA dioničko društvo; GRADSKI PARKING d.o.o. za usluge parkiranja; PRIMA SOLVENT društvo s ograničenom odgovornošću za financijsko posredovanje, zastupanje i usluge; REPUBLIKA HRVATSKA; Financijska agencija</izvorni_sadrzaj>
    <derivirana_varijabla naziv="DomainObject.Predmet.StrankaFormated_1">  Hana Petrov; Hrvatski Telekom d.d.; CROATIA osiguranje d.d.; VIPnet, društvo s ograničenom odgovornošću za usluge javnih telekomunikacija; PODRAVSKA BANKA dioničko društvo; GRADSKI PARKING d.o.o. za usluge parkiranja; PRIMA SOLVENT društvo s ograničenom odgovornošću za financijsko posredovanje, zastupanje i usluge; REPUBLIKA HRVATSKA; Financijska agencija</derivirana_varijabla>
  </DomainObject.Predmet.StrankaFormated>
  <DomainObject.Predmet.StrankaFormatedOIB>
    <izvorni_sadrzaj>  Hana Petrov, OIB 82421636931; Hrvatski Telekom d.d., OIB 81793146560; CROATIA osiguranje d.d., OIB 26187994862; VIPnet, društvo s ograničenom odgovornošću za usluge javnih telekomunikacija, OIB 29524210204; PODRAVSKA BANKA dioničko društvo, OIB 97326283154; GRADSKI PARKING d.o.o. za usluge parkiranja, OIB 87342329948; PRIMA SOLVENT društvo s ograničenom odgovornošću za financijsko posredovanje, zastupanje i usluge, OIB 35029956158; REPUBLIKA HRVATSKA, OIB 18683136487; Financijska agencija, OIB 85821130368</izvorni_sadrzaj>
    <derivirana_varijabla naziv="DomainObject.Predmet.StrankaFormatedOIB_1">  Hana Petrov, OIB 82421636931; Hrvatski Telekom d.d., OIB 81793146560; CROATIA osiguranje d.d., OIB 26187994862; VIPnet, društvo s ograničenom odgovornošću za usluge javnih telekomunikacija, OIB 29524210204; PODRAVSKA BANKA dioničko društvo, OIB 97326283154; GRADSKI PARKING d.o.o. za usluge parkiranja, OIB 87342329948; PRIMA SOLVENT društvo s ograničenom odgovornošću za financijsko posredovanje, zastupanje i usluge, OIB 35029956158; REPUBLIKA HRVATSKA, OIB 18683136487; Financijska agencija, OIB 85821130368</derivirana_varijabla>
  </DomainObject.Predmet.StrankaFormatedOIB>
  <DomainObject.Predmet.StrankaFormatedWithAdress>
    <izvorni_sadrzaj> Hana Petrov, S. Radića 70, 22000 Šibenik; Hrvatski Telekom d.d., Roberta Frangeša Mihanovića 9, 10000 Zagreb; CROATIA osiguranje d.d., Trg Bana J. Jelačića 13, 10000 Zagreb; VIPnet, društvo s ograničenom odgovornošću za usluge javnih telekomunikacija, Vrtni put 1, 10000 Zagreb; PODRAVSKA BANKA dioničko društvo, Opatička 3, 48000 Koprivnica; GRADSKI PARKING d.o.o. za usluge parkiranja, Draga 14, 22000 Šibenik; PRIMA SOLVENT društvo s ograničenom odgovornošću za financijsko posredovanje, zastupanje i usluge, Gradišćanska 36, 10000 Zagreb; REPUBLIKA HRVATSKA; Financijska agencija, Ulica grada Vukovara 70, 10000 Zagreb</izvorni_sadrzaj>
    <derivirana_varijabla naziv="DomainObject.Predmet.StrankaFormatedWithAdress_1"> Hana Petrov, S. Radića 70, 22000 Šibenik; Hrvatski Telekom d.d., Roberta Frangeša Mihanovića 9, 10000 Zagreb; CROATIA osiguranje d.d., Trg Bana J. Jelačića 13, 10000 Zagreb; VIPnet, društvo s ograničenom odgovornošću za usluge javnih telekomunikacija, Vrtni put 1, 10000 Zagreb; PODRAVSKA BANKA dioničko društvo, Opatička 3, 48000 Koprivnica; GRADSKI PARKING d.o.o. za usluge parkiranja, Draga 14, 22000 Šibenik; PRIMA SOLVENT društvo s ograničenom odgovornošću za financijsko posredovanje, zastupanje i usluge, Gradišćanska 36, 10000 Zagreb; REPUBLIKA HRVATSKA; Financijska agencija, Ulica grada Vukovara 70, 10000 Zagreb</derivirana_varijabla>
  </DomainObject.Predmet.StrankaFormatedWithAdress>
  <DomainObject.Predmet.StrankaFormatedWithAdressOIB>
    <izvorni_sadrzaj> Hana Petrov, OIB 82421636931, S. Radića 70, 22000 Šibenik; Hrvatski Telekom d.d., OIB 81793146560, Roberta Frangeša Mihanovića 9, 10000 Zagreb; CROATIA osiguranje d.d., OIB 26187994862, Trg Bana J. Jelačića 13, 10000 Zagreb; VIPnet, društvo s ograničenom odgovornošću za usluge javnih telekomunikacija, OIB 29524210204, Vrtni put 1, 10000 Zagreb; PODRAVSKA BANKA dioničko društvo, OIB 97326283154, Opatička 3, 48000 Koprivnica; GRADSKI PARKING d.o.o. za usluge parkiranja, OIB 87342329948, Draga 14, 22000 Šibenik; PRIMA SOLVENT društvo s ograničenom odgovornošću za financijsko posredovanje, zastupanje i usluge, OIB 35029956158, Gradišćanska 36, 10000 Zagreb; REPUBLIKA HRVATSKA, OIB 18683136487; Financijska agencija, OIB 85821130368, Ulica grada Vukovara 70, 10000 Zagreb</izvorni_sadrzaj>
    <derivirana_varijabla naziv="DomainObject.Predmet.StrankaFormatedWithAdressOIB_1"> Hana Petrov, OIB 82421636931, S. Radića 70, 22000 Šibenik; Hrvatski Telekom d.d., OIB 81793146560, Roberta Frangeša Mihanovića 9, 10000 Zagreb; CROATIA osiguranje d.d., OIB 26187994862, Trg Bana J. Jelačića 13, 10000 Zagreb; VIPnet, društvo s ograničenom odgovornošću za usluge javnih telekomunikacija, OIB 29524210204, Vrtni put 1, 10000 Zagreb; PODRAVSKA BANKA dioničko društvo, OIB 97326283154, Opatička 3, 48000 Koprivnica; GRADSKI PARKING d.o.o. za usluge parkiranja, OIB 87342329948, Draga 14, 22000 Šibenik; PRIMA SOLVENT društvo s ograničenom odgovornošću za financijsko posredovanje, zastupanje i usluge, OIB 35029956158, Gradišćanska 36, 10000 Zagreb; REPUBLIKA HRVATSKA, OIB 18683136487; Financijska agencija, OIB 85821130368, Ulica grada Vukovara 70, 10000 Zagreb</derivirana_varijabla>
  </DomainObject.Predmet.StrankaFormatedWithAdressOIB>
  <DomainObject.Predmet.StrankaWithAdress>
    <izvorni_sadrzaj>Hana Petrov S. Radića 70,22000 Šibenik,Hrvatski Telekom d.d. Roberta Frangeša Mihanovića 9,10000 Zagreb,CROATIA osiguranje d.d. Trg Bana J. Jelačića 13,10000 Zagreb,VIPnet, društvo s ograničenom odgovornošću za usluge javnih telekomunikacija Vrtni put 1,10000 Zagreb,PODRAVSKA BANKA dioničko društvo Opatička 3,48000 Koprivnica,GRADSKI PARKING d.o.o. za usluge parkiranja Draga 14,22000 Šibenik,PRIMA SOLVENT društvo s ograničenom odgovornošću za financijsko posredovanje, zastupanje i usluge Gradišćanska 36,10000 Zagreb,REPUBLIKA HRVATSKA ,Financijska agencija Ulica grada Vukovara 70,10000 Zagreb</izvorni_sadrzaj>
    <derivirana_varijabla naziv="DomainObject.Predmet.StrankaWithAdress_1">Hana Petrov S. Radića 70,22000 Šibenik,Hrvatski Telekom d.d. Roberta Frangeša Mihanovića 9,10000 Zagreb,CROATIA osiguranje d.d. Trg Bana J. Jelačića 13,10000 Zagreb,VIPnet, društvo s ograničenom odgovornošću za usluge javnih telekomunikacija Vrtni put 1,10000 Zagreb,PODRAVSKA BANKA dioničko društvo Opatička 3,48000 Koprivnica,GRADSKI PARKING d.o.o. za usluge parkiranja Draga 14,22000 Šibenik,PRIMA SOLVENT društvo s ograničenom odgovornošću za financijsko posredovanje, zastupanje i usluge Gradišćanska 36,10000 Zagreb,REPUBLIKA HRVATSKA ,Financijska agencija Ulica grada Vukovara 70,10000 Zagreb</derivirana_varijabla>
  </DomainObject.Predmet.StrankaWithAdress>
  <DomainObject.Predmet.StrankaWithAdressOIB>
    <izvorni_sadrzaj>Hana Petrov, OIB 82421636931, S. Radića 70,22000 Šibenik,Hrvatski Telekom d.d., OIB 81793146560, Roberta Frangeša Mihanovića 9,10000 Zagreb,CROATIA osiguranje d.d., OIB 26187994862, Trg Bana J. Jelačića 13,10000 Zagreb,VIPnet, društvo s ograničenom odgovornošću za usluge javnih telekomunikacija, OIB 29524210204, Vrtni put 1,10000 Zagreb,PODRAVSKA BANKA dioničko društvo, OIB 97326283154, Opatička 3,48000 Koprivnica,GRADSKI PARKING d.o.o. za usluge parkiranja, OIB 87342329948, Draga 14,22000 Šibenik,PRIMA SOLVENT društvo s ograničenom odgovornošću za financijsko posredovanje, zastupanje i usluge, OIB 35029956158, Gradišćanska 36,10000 Zagreb,REPUBLIKA HRVATSKA, OIB 18683136487,Financijska agencija, OIB 85821130368, Ulica grada Vukovara 70,10000 Zagreb</izvorni_sadrzaj>
    <derivirana_varijabla naziv="DomainObject.Predmet.StrankaWithAdressOIB_1">Hana Petrov, OIB 82421636931, S. Radića 70,22000 Šibenik,Hrvatski Telekom d.d., OIB 81793146560, Roberta Frangeša Mihanovića 9,10000 Zagreb,CROATIA osiguranje d.d., OIB 26187994862, Trg Bana J. Jelačića 13,10000 Zagreb,VIPnet, društvo s ograničenom odgovornošću za usluge javnih telekomunikacija, OIB 29524210204, Vrtni put 1,10000 Zagreb,PODRAVSKA BANKA dioničko društvo, OIB 97326283154, Opatička 3,48000 Koprivnica,GRADSKI PARKING d.o.o. za usluge parkiranja, OIB 87342329948, Draga 14,22000 Šibenik,PRIMA SOLVENT društvo s ograničenom odgovornošću za financijsko posredovanje, zastupanje i usluge, OIB 35029956158, Gradišćanska 36,10000 Zagreb,REPUBLIKA HRVATSKA, OIB 18683136487,Financijska agencija, OIB 85821130368, Ulica grada Vukovara 70,10000 Zagreb</derivirana_varijabla>
  </DomainObject.Predmet.StrankaWithAdressOIB>
  <DomainObject.Predmet.StrankaNazivFormated>
    <izvorni_sadrzaj>Hana Petrov,Hrvatski Telekom d.d.,CROATIA osiguranje d.d.,VIPnet, društvo s ograničenom odgovornošću za usluge javnih telekomunikacija,PODRAVSKA BANKA dioničko društvo,GRADSKI PARKING d.o.o. za usluge parkiranja,PRIMA SOLVENT društvo s ograničenom odgovornošću za financijsko posredovanje, zastupanje i usluge,REPUBLIKA HRVATSKA,Financijska agencija</izvorni_sadrzaj>
    <derivirana_varijabla naziv="DomainObject.Predmet.StrankaNazivFormated_1">Hana Petrov,Hrvatski Telekom d.d.,CROATIA osiguranje d.d.,VIPnet, društvo s ograničenom odgovornošću za usluge javnih telekomunikacija,PODRAVSKA BANKA dioničko društvo,GRADSKI PARKING d.o.o. za usluge parkiranja,PRIMA SOLVENT društvo s ograničenom odgovornošću za financijsko posredovanje, zastupanje i usluge,REPUBLIKA HRVATSKA,Financijska agencija</derivirana_varijabla>
  </DomainObject.Predmet.StrankaNazivFormated>
  <DomainObject.Predmet.StrankaNazivFormatedOIB>
    <izvorni_sadrzaj>Hana Petrov, OIB 82421636931,Hrvatski Telekom d.d., OIB 81793146560,CROATIA osiguranje d.d., OIB 26187994862,VIPnet, društvo s ograničenom odgovornošću za usluge javnih telekomunikacija, OIB 29524210204,PODRAVSKA BANKA dioničko društvo, OIB 97326283154,GRADSKI PARKING d.o.o. za usluge parkiranja, OIB 87342329948,PRIMA SOLVENT društvo s ograničenom odgovornošću za financijsko posredovanje, zastupanje i usluge, OIB 35029956158,REPUBLIKA HRVATSKA, OIB 18683136487,Financijska agencija, OIB 85821130368</izvorni_sadrzaj>
    <derivirana_varijabla naziv="DomainObject.Predmet.StrankaNazivFormatedOIB_1">Hana Petrov, OIB 82421636931,Hrvatski Telekom d.d., OIB 81793146560,CROATIA osiguranje d.d., OIB 26187994862,VIPnet, društvo s ograničenom odgovornošću za usluge javnih telekomunikacija, OIB 29524210204,PODRAVSKA BANKA dioničko društvo, OIB 97326283154,GRADSKI PARKING d.o.o. za usluge parkiranja, OIB 87342329948,PRIMA SOLVENT društvo s ograničenom odgovornošću za financijsko posredovanje, zastupanje i usluge, OIB 35029956158,REPUBLIKA HRVATSKA, OIB 18683136487,Financijska agencija, OIB 85821130368</derivirana_varijabla>
  </DomainObject.Predmet.StrankaNazivFormatedOIB>
  <DomainObject.Predmet.Sud.Adresa.Naselje>
    <izvorni_sadrzaj>Šibenik</izvorni_sadrzaj>
    <derivirana_varijabla naziv="DomainObject.Predmet.Sud.Adresa.Naselje_1">Šibenik</derivirana_varijabla>
  </DomainObject.Predmet.Sud.Adresa.Naselje>
  <DomainObject.Predmet.Sud.Adresa.NaseljeLokativ>
    <izvorni_sadrzaj>Šibeniku</izvorni_sadrzaj>
    <derivirana_varijabla naziv="DomainObject.Predmet.Sud.Adresa.NaseljeLokativ_1">Šibeniku</derivirana_varijabla>
  </DomainObject.Predmet.Sud.Adresa.NaseljeLokativ>
  <DomainObject.Predmet.Sud.Adresa.PostBroj>
    <izvorni_sadrzaj>22000</izvorni_sadrzaj>
    <derivirana_varijabla naziv="DomainObject.Predmet.Sud.Adresa.PostBroj_1">22000</derivirana_varijabla>
  </DomainObject.Predmet.Sud.Adresa.PostBroj>
  <DomainObject.Predmet.Sud.Adresa.UlicaIKBR>
    <izvorni_sadrzaj>Stjepana Radića 81</izvorni_sadrzaj>
    <derivirana_varijabla naziv="DomainObject.Predmet.Sud.Adresa.UlicaIKBR_1">Stjepana Radića 81</derivirana_varijabla>
  </DomainObject.Predmet.Sud.Adresa.UlicaIKBR>
  <DomainObject.Predmet.Sud.Naziv>
    <izvorni_sadrzaj>Općinski sud u Šibeniku</izvorni_sadrzaj>
    <derivirana_varijabla naziv="DomainObject.Predmet.Sud.Naziv_1">Općinski sud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19</izvorni_sadrzaj>
    <derivirana_varijabla naziv="DomainObject.Predmet.TrenutnaLokacijaSpisa.Naziv_1">Referada  19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Šibeniku</izvorni_sadrzaj>
    <derivirana_varijabla naziv="DomainObject.Predmet.TrenutnaLokacijaSpisa.Sud.Naziv_1">Općinski sud u Šibeniku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Ovršna pisarnica</izvorni_sadrzaj>
    <derivirana_varijabla naziv="DomainObject.Predmet.UstrojstvenaJedinicaVodi.Naziv_1">Ovršna pisarnica</derivirana_varijabla>
  </DomainObject.Predmet.UstrojstvenaJedinicaVodi.Naziv>
  <DomainObject.Predmet.UstrojstvenaJedinicaVodi.Oznaka>
    <izvorni_sadrzaj>Ovr Pisarnica</izvorni_sadrzaj>
    <derivirana_varijabla naziv="DomainObject.Predmet.UstrojstvenaJedinicaVodi.Oznaka_1">Ovr Pisarnica</derivirana_varijabla>
  </DomainObject.Predmet.UstrojstvenaJedinicaVodi.Oznaka>
  <DomainObject.Predmet.UstrojstvenaJedinicaVodi.Prostorija.Naziv>
    <izvorni_sadrzaj>Ovršna pisarnica</izvorni_sadrzaj>
    <derivirana_varijabla naziv="DomainObject.Predmet.UstrojstvenaJedinicaVodi.Prostorija.Naziv_1">Ovršna pisarnica</derivirana_varijabla>
  </DomainObject.Predmet.UstrojstvenaJedinicaVodi.Prostorija.Naziv>
  <DomainObject.Predmet.UstrojstvenaJedinicaVodi.Prostorija.Oznaka>
    <izvorni_sadrzaj>7</izvorni_sadrzaj>
    <derivirana_varijabla naziv="DomainObject.Predmet.UstrojstvenaJedinicaVodi.Prostorija.Oznaka_1">7</derivirana_varijabla>
  </DomainObject.Predmet.UstrojstvenaJedinicaVodi.Prostorija.Oznaka>
  <DomainObject.Predmet.UstrojstvenaJedinicaVodi.Sud.Naziv>
    <izvorni_sadrzaj>Općinski sud u Šibeniku</izvorni_sadrzaj>
    <derivirana_varijabla naziv="DomainObject.Predmet.UstrojstvenaJedinicaVodi.Sud.Naziv_1">Općinski sud u Šibeniku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Vesna Ćosić</izvorni_sadrzaj>
    <derivirana_varijabla naziv="DomainObject.Predmet.Zapisnicar_1">Vesna Ćosić</derivirana_varijabla>
  </DomainObject.Predmet.Zapisnicar>
  <DomainObject.Predmet.StrankaListFormated>
    <izvorni_sadrzaj>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zvorni_sadrzaj>
    <derivirana_varijabla naziv="DomainObject.Predmet.StrankaListFormated_1">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derivirana_varijabla>
  </DomainObject.Predmet.StrankaListFormated>
  <DomainObject.Predmet.StrankaListFormatedOIB>
    <izvorni_sadrzaj>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izvorni_sadrzaj>
    <derivirana_varijabla naziv="DomainObject.Predmet.StrankaListFormatedOIB_1">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derivirana_varijabla>
  </DomainObject.Predmet.StrankaListFormatedOIB>
  <DomainObject.Predmet.StrankaListFormatedWithAdress>
    <izvorni_sadrzaj>
      <item>Hana Petrov, S. Radića 70, 22000 Šibenik</item>
      <item>Hrvatski Telekom d.d., Roberta Frangeša Mihanovića 9, 10000 Zagreb</item>
      <item>CROATIA osiguranje d.d., Trg Bana J. Jelačića 13, 10000 Zagreb</item>
      <item>VIPnet, društvo s ograničenom odgovornošću za usluge javnih telekomunikacija, Vrtni put 1, 10000 Zagreb</item>
      <item>PODRAVSKA BANKA dioničko društvo, Opatička 3, 48000 Koprivnica</item>
      <item>GRADSKI PARKING d.o.o. za usluge parkiranja, Draga 14, 22000 Šibenik</item>
      <item>PRIMA SOLVENT društvo s ograničenom odgovornošću za financijsko posredovanje, zastupanje i usluge, Gradišćanska 36, 10000 Zagreb</item>
      <item>REPUBLIKA HRVATSKA</item>
      <item>Financijska agencija, Ulica grada Vukovara 70, 10000 Zagreb</item>
    </izvorni_sadrzaj>
    <derivirana_varijabla naziv="DomainObject.Predmet.StrankaListFormatedWithAdress_1">
      <item>Hana Petrov, S. Radića 70, 22000 Šibenik</item>
      <item>Hrvatski Telekom d.d., Roberta Frangeša Mihanovića 9, 10000 Zagreb</item>
      <item>CROATIA osiguranje d.d., Trg Bana J. Jelačića 13, 10000 Zagreb</item>
      <item>VIPnet, društvo s ograničenom odgovornošću za usluge javnih telekomunikacija, Vrtni put 1, 10000 Zagreb</item>
      <item>PODRAVSKA BANKA dioničko društvo, Opatička 3, 48000 Koprivnica</item>
      <item>GRADSKI PARKING d.o.o. za usluge parkiranja, Draga 14, 22000 Šibenik</item>
      <item>PRIMA SOLVENT društvo s ograničenom odgovornošću za financijsko posredovanje, zastupanje i usluge, Gradišćanska 36, 10000 Zagreb</item>
      <item>REPUBLIKA HRVATSKA</item>
      <item>Financijska agencija, Ulica grada Vukovara 70, 10000 Zagreb</item>
    </derivirana_varijabla>
  </DomainObject.Predmet.StrankaListFormatedWithAdress>
  <DomainObject.Predmet.StrankaListFormatedWithAdressOIB>
    <izvorni_sadrzaj>
      <item>Hana Petrov, OIB 82421636931, S. Radića 70, 22000 Šibenik</item>
      <item>Hrvatski Telekom d.d., OIB 81793146560, Roberta Frangeša Mihanovića 9, 10000 Zagreb</item>
      <item>CROATIA osiguranje d.d., OIB 26187994862, Trg Bana J. Jelačića 13, 10000 Zagreb</item>
      <item>VIPnet, društvo s ograničenom odgovornošću za usluge javnih telekomunikacija, OIB 29524210204, Vrtni put 1, 10000 Zagreb</item>
      <item>PODRAVSKA BANKA dioničko društvo, OIB 97326283154, Opatička 3, 48000 Koprivnica</item>
      <item>GRADSKI PARKING d.o.o. za usluge parkiranja, OIB 87342329948, Draga 14, 22000 Šibenik</item>
      <item>PRIMA SOLVENT društvo s ograničenom odgovornošću za financijsko posredovanje, zastupanje i usluge, OIB 35029956158, Gradišćanska 36, 10000 Zagreb</item>
      <item>REPUBLIKA HRVATSKA, OIB 18683136487</item>
      <item>Financijska agencija, OIB 85821130368, Ulica grada Vukovara 70, 10000 Zagreb</item>
    </izvorni_sadrzaj>
    <derivirana_varijabla naziv="DomainObject.Predmet.StrankaListFormatedWithAdressOIB_1">
      <item>Hana Petrov, OIB 82421636931, S. Radića 70, 22000 Šibenik</item>
      <item>Hrvatski Telekom d.d., OIB 81793146560, Roberta Frangeša Mihanovića 9, 10000 Zagreb</item>
      <item>CROATIA osiguranje d.d., OIB 26187994862, Trg Bana J. Jelačića 13, 10000 Zagreb</item>
      <item>VIPnet, društvo s ograničenom odgovornošću za usluge javnih telekomunikacija, OIB 29524210204, Vrtni put 1, 10000 Zagreb</item>
      <item>PODRAVSKA BANKA dioničko društvo, OIB 97326283154, Opatička 3, 48000 Koprivnica</item>
      <item>GRADSKI PARKING d.o.o. za usluge parkiranja, OIB 87342329948, Draga 14, 22000 Šibenik</item>
      <item>PRIMA SOLVENT društvo s ograničenom odgovornošću za financijsko posredovanje, zastupanje i usluge, OIB 35029956158, Gradišćanska 36, 10000 Zagreb</item>
      <item>REPUBLIKA HRVATSKA, OIB 18683136487</item>
      <item>Financijska agencija, OIB 85821130368, Ulica grada Vukovara 70, 10000 Zagreb</item>
    </derivirana_varijabla>
  </DomainObject.Predmet.StrankaListFormatedWithAdressOIB>
  <DomainObject.Predmet.StrankaListNazivFormated>
    <izvorni_sadrzaj>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zvorni_sadrzaj>
    <derivirana_varijabla naziv="DomainObject.Predmet.StrankaListNazivFormated_1">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derivirana_varijabla>
  </DomainObject.Predmet.StrankaListNazivFormated>
  <DomainObject.Predmet.StrankaListNazivFormatedOIB>
    <izvorni_sadrzaj>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izvorni_sadrzaj>
    <derivirana_varijabla naziv="DomainObject.Predmet.StrankaListNazivFormatedOIB_1">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Šibeniku</izvorni_sadrzaj>
    <derivirana_varijabla naziv="DomainObject.Predmet.Sud.Parent.Naziv_1">Županijski sud u Šibeniku</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Hana Petrov i dr.</izvorni_sadrzaj>
    <derivirana_varijabla naziv="DomainObject.Predmet.StrankaIDrugi_1">Hana Petrov i dr.</derivirana_varijabla>
  </DomainObject.Predmet.StrankaIDrugi>
  <DomainObject.Predmet.ProtustrankaIDrugi>
    <izvorni_sadrzaj/>
    <derivirana_varijabla naziv="DomainObject.Predmet.ProtustrankaIDrugi_1"/>
  </DomainObject.Predmet.ProtustrankaIDrugi>
  <DomainObject.Predmet.StrankaIDrugiAdressOIB>
    <izvorni_sadrzaj>Hana Petrov, OIB 82421636931, S. Radića 70, 22000 Šibenik i dr.</izvorni_sadrzaj>
    <derivirana_varijabla naziv="DomainObject.Predmet.StrankaIDrugiAdressOIB_1">Hana Petrov, OIB 82421636931, S. Radića 70, 22000 Šibenik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zvorni_sadrzaj>
    <derivirana_varijabla naziv="DomainObject.Predmet.SudioniciListNaziv_1">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derivirana_varijabla>
  </DomainObject.Predmet.SudioniciListNaziv>
  <DomainObject.Predmet.SudioniciListAdressOIB>
    <izvorni_sadrzaj>
      <item>Hana Petrov, OIB 82421636931, S. Radića 70,22000 Šibenik</item>
      <item>Hrvatski Telekom d.d., OIB 81793146560, Roberta Frangeša Mihanovića 9,10000 Zagreb</item>
      <item>CROATIA osiguranje d.d., OIB 26187994862, Trg Bana J. Jelačića 13,10000 Zagreb</item>
      <item>VIPnet, društvo s ograničenom odgovornošću za usluge javnih telekomunikacija, OIB 29524210204, Vrtni put 1,10000 Zagreb</item>
      <item>PODRAVSKA BANKA dioničko društvo, OIB 97326283154, Opatička 3,48000 Koprivnica</item>
      <item>GRADSKI PARKING d.o.o. za usluge parkiranja, OIB 87342329948, Draga 14,22000 Šibenik</item>
      <item>PRIMA SOLVENT društvo s ograničenom odgovornošću za financijsko posredovanje, zastupanje i usluge, OIB 35029956158, Gradišćanska 36,10000 Zagreb</item>
      <item>REPUBLIKA HRVATSKA, OIB 18683136487</item>
      <item>Financijska agencija, OIB 85821130368, Ulica grada Vukovara 70,10000 Zagreb</item>
    </izvorni_sadrzaj>
    <derivirana_varijabla naziv="DomainObject.Predmet.SudioniciListAdressOIB_1">
      <item>Hana Petrov, OIB 82421636931, S. Radića 70,22000 Šibenik</item>
      <item>Hrvatski Telekom d.d., OIB 81793146560, Roberta Frangeša Mihanovića 9,10000 Zagreb</item>
      <item>CROATIA osiguranje d.d., OIB 26187994862, Trg Bana J. Jelačića 13,10000 Zagreb</item>
      <item>VIPnet, društvo s ograničenom odgovornošću za usluge javnih telekomunikacija, OIB 29524210204, Vrtni put 1,10000 Zagreb</item>
      <item>PODRAVSKA BANKA dioničko društvo, OIB 97326283154, Opatička 3,48000 Koprivnica</item>
      <item>GRADSKI PARKING d.o.o. za usluge parkiranja, OIB 87342329948, Draga 14,22000 Šibenik</item>
      <item>PRIMA SOLVENT društvo s ograničenom odgovornošću za financijsko posredovanje, zastupanje i usluge, OIB 35029956158, Gradišćanska 36,10000 Zagreb</item>
      <item>REPUBLIKA HRVATSKA, OIB 18683136487</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82421636931</item>
      <item>, OIB 81793146560</item>
      <item>, OIB 26187994862</item>
      <item>, OIB 29524210204</item>
      <item>, OIB 97326283154</item>
      <item>, OIB 87342329948</item>
      <item>, OIB 35029956158</item>
      <item>, OIB 18683136487</item>
      <item>, OIB 85821130368</item>
    </izvorni_sadrzaj>
    <derivirana_varijabla naziv="DomainObject.Predmet.SudioniciListNazivOIB_1">
      <item>, OIB 82421636931</item>
      <item>, OIB 81793146560</item>
      <item>, OIB 26187994862</item>
      <item>, OIB 29524210204</item>
      <item>, OIB 97326283154</item>
      <item>, OIB 87342329948</item>
      <item>, OIB 35029956158</item>
      <item>, OIB 18683136487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9B1321-BE99-48FB-9DA9-860EB5A1D9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628</properties:Words>
  <properties:Characters>3478</properties:Characters>
  <properties:Lines>94</properties:Lines>
  <properties:Paragraphs>38</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2016-10-13T08:07:00Z</dcterms:created>
  <dc:creator>RH - TDU</dc:creator>
  <cp:lastModifiedBy>Ana Kević Brakus</cp:lastModifiedBy>
  <cp:lastPrinted>2016-10-13T09:02:00Z</cp:lastPrinted>
  <dcterms:modified xmlns:xsi="http://www.w3.org/2001/XMLSchema-instance" xsi:type="dcterms:W3CDTF">2016-10-13T09:03:00Z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