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04e6" w14:paraId="ad504e6"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5041DA">
        <w:rPr>
          <w:bCs/>
        </w:rPr>
        <w:t>St-649/12-292</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5041DA">
        <w:t>5</w:t>
      </w:r>
      <w:r w:rsidR="00D7717C">
        <w:t>. listopada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00D7717C">
        <w:t>Kupcima</w:t>
      </w:r>
      <w:r w:rsidRPr="004D2D59">
        <w:t xml:space="preserve"> </w:t>
      </w:r>
      <w:r w:rsidR="00D7717C">
        <w:t>ARS PANTHEON</w:t>
      </w:r>
      <w:r w:rsidR="00D7717C" w:rsidRPr="0033515F">
        <w:t xml:space="preserve"> d.o.o.</w:t>
      </w:r>
      <w:r w:rsidR="00D7717C">
        <w:t xml:space="preserve">, Zagreb, Platana 35a, OIB: </w:t>
      </w:r>
      <w:r w:rsidR="00D7717C" w:rsidRPr="0033515F">
        <w:t>04231060578</w:t>
      </w:r>
      <w:r w:rsidR="00D7717C">
        <w:t xml:space="preserve"> u omjeru 140/311, EXCEL COMPUTERS d.o.o. Osijek, Zagrebačka 15, OIB: 38500717321 u omjeru 90/311 i TARMEL d.o.o. Zagreb, B. Magovca 109, OIB: 30482427075 u omjeru 81/311 </w:t>
      </w:r>
      <w:r w:rsidR="00FF4A06">
        <w:t>dosuđuje se nekretnina</w:t>
      </w:r>
      <w:r w:rsidR="005C61A2" w:rsidRPr="004D2D59">
        <w:t xml:space="preserve">  vlasništvo stečajnog dužnika </w:t>
      </w:r>
      <w:r w:rsidR="00F55922" w:rsidRPr="004D2D59">
        <w:t xml:space="preserve">STONČICA  d.o.o. – u stečaju, Zagreb, I Pile br. 1 MBS: 080614876 OIB: 02885927195 </w:t>
      </w:r>
      <w:r w:rsidRPr="004D2D59">
        <w:rPr>
          <w:bCs/>
        </w:rPr>
        <w:t>što u naravi čini:</w:t>
      </w:r>
    </w:p>
    <w:p w:rsidRDefault="004D2D59" w:rsidP="00FF4A06" w:rsidR="00FF4A06">
      <w:pPr>
        <w:jc w:val="both"/>
        <w:rPr>
          <w:bCs/>
        </w:rPr>
      </w:pPr>
      <w:r w:rsidRPr="004D2D59">
        <w:rPr>
          <w:bCs/>
        </w:rPr>
        <w:tab/>
      </w:r>
      <w:r w:rsidR="00FF4A06" w:rsidRPr="00E628DB">
        <w:rPr>
          <w:bCs/>
        </w:rPr>
        <w:t xml:space="preserve">- 95/1000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w:t>
      </w:r>
    </w:p>
    <w:p w:rsidRDefault="00FE3A6E" w:rsidP="00FF4A06" w:rsidR="00FE3A6E" w:rsidRPr="00FF4A06">
      <w:pPr>
        <w:ind w:firstLine="708"/>
        <w:jc w:val="both"/>
      </w:pPr>
      <w:r w:rsidRPr="001B55EA">
        <w:rPr>
          <w:bCs/>
        </w:rPr>
        <w:t>II</w:t>
      </w:r>
      <w:r w:rsidRPr="001B55EA">
        <w:rPr>
          <w:bCs/>
        </w:rPr>
        <w:tab/>
      </w:r>
      <w:r w:rsidR="00FF4A06">
        <w:t>Kupci</w:t>
      </w:r>
      <w:r w:rsidRPr="00CB2F04">
        <w:t xml:space="preserve"> </w:t>
      </w:r>
      <w:r w:rsidR="00FF4A06">
        <w:t>ARS PANTHEON</w:t>
      </w:r>
      <w:r w:rsidR="00FF4A06" w:rsidRPr="0033515F">
        <w:t xml:space="preserve"> d.o.o.</w:t>
      </w:r>
      <w:r w:rsidR="00FF4A06">
        <w:t xml:space="preserve">, Zagreb, Platana 35a, OIB: </w:t>
      </w:r>
      <w:r w:rsidR="00FF4A06" w:rsidRPr="0033515F">
        <w:t>04231060578</w:t>
      </w:r>
      <w:r w:rsidR="00FF4A06">
        <w:t>,  EXCEL COMPUTERS d.o.o. Osijek, Zagrebačka 15, OIB: 38500717321 i TARMEL d.o.o. Zagreb, B. Magovca 109, OIB: 30482427075 dužni su</w:t>
      </w:r>
      <w:r w:rsidR="00F55922">
        <w:t xml:space="preserve"> u roku od 15</w:t>
      </w:r>
      <w:r w:rsidRPr="00CB2F04">
        <w:t xml:space="preserve"> dana od pravomoćnosti rješenja o dosudi uplatiti </w:t>
      </w:r>
      <w:r w:rsidR="00BC79C3">
        <w:t>razliku kupovnine</w:t>
      </w:r>
      <w:r w:rsidRPr="00CB2F04">
        <w:t xml:space="preserve"> </w:t>
      </w:r>
      <w:r w:rsidR="001010F9">
        <w:t>za nekretninu pod</w:t>
      </w:r>
      <w:r w:rsidR="002A262B">
        <w:t xml:space="preserve"> točkom</w:t>
      </w:r>
      <w:r w:rsidR="00FF4A06">
        <w:t xml:space="preserve"> I u iznosu od 2.004.557,68 kuna </w:t>
      </w: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 xml:space="preserve">osu </w:t>
      </w:r>
      <w:r w:rsidR="00FF4A06">
        <w:t>na nekretninu pod točkom I</w:t>
      </w:r>
      <w:r w:rsidR="0083666D">
        <w:t>:</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lastRenderedPageBreak/>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682E60" w:rsidP="00F55922" w:rsidR="00682E60">
      <w:r>
        <w:tab/>
        <w:t>- zabilježba pod brojem Z-29607/16</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D05857" w:rsidR="006460AC">
      <w:r>
        <w:tab/>
        <w:t>- založno pravo za korist REPUBLIKE HRVATSKE OIB: 18683136487 pod brojem Z-30776/11</w:t>
      </w:r>
    </w:p>
    <w:p w:rsidRDefault="005C61A2" w:rsidP="00F55922" w:rsidR="005C61A2" w:rsidRPr="00CB2F04">
      <w:pPr>
        <w:ind w:firstLine="708"/>
      </w:pPr>
      <w:r w:rsidRPr="00CB2F04">
        <w:t>V</w:t>
      </w:r>
      <w:r w:rsidRPr="00CB2F04">
        <w:tab/>
      </w:r>
      <w:r>
        <w:t xml:space="preserve">Nakon pravomoćnosti rješenja o dosudi te nakon što </w:t>
      </w:r>
      <w:r w:rsidR="005B433C">
        <w:t>razlika kupovnine</w:t>
      </w:r>
      <w:r>
        <w:t xml:space="preserve"> bude položena, u zemljišnim knjigama prigodom upisa prava vlasništva kup</w:t>
      </w:r>
      <w:r w:rsidR="005B433C">
        <w:t>a</w:t>
      </w:r>
      <w:r>
        <w:t>ca</w:t>
      </w:r>
      <w:r w:rsidR="00D05857" w:rsidRPr="00D05857">
        <w:t xml:space="preserve"> </w:t>
      </w:r>
      <w:r w:rsidR="00FF4A06">
        <w:t>ARS PANTHEON</w:t>
      </w:r>
      <w:r w:rsidR="00FF4A06" w:rsidRPr="0033515F">
        <w:t xml:space="preserve"> d.o.o.</w:t>
      </w:r>
      <w:r w:rsidR="00FF4A06">
        <w:t xml:space="preserve">, Zagreb, Platana 35a, OIB: </w:t>
      </w:r>
      <w:r w:rsidR="00FF4A06" w:rsidRPr="0033515F">
        <w:t>04231060578</w:t>
      </w:r>
      <w:r w:rsidR="00FF4A06">
        <w:t xml:space="preserve">,  EXCEL COMPUTERS d.o.o. Osijek, Zagrebačka 15, OIB: 38500717321 i TARMEL d.o.o. Zagreb, B. Magovca 109, OIB: 30482427075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16D75" w:rsidP="000B463A" w:rsidR="00F16D75"/>
    <w:p w:rsidRDefault="00FE3A6E" w:rsidP="00315F46" w:rsidR="00315F46">
      <w:pPr>
        <w:pStyle w:val="Odlomakpopisa"/>
      </w:pPr>
      <w:r w:rsidRPr="00CB2F04">
        <w:t xml:space="preserve">Na usmenoj javnoj dražbi održanoj dana </w:t>
      </w:r>
      <w:r w:rsidR="00315F46">
        <w:t>13. rujna</w:t>
      </w:r>
      <w:r w:rsidR="00F16D75">
        <w:t xml:space="preserve"> 2017. </w:t>
      </w:r>
      <w:r w:rsidR="005C61A2">
        <w:t xml:space="preserve"> </w:t>
      </w:r>
      <w:r>
        <w:t xml:space="preserve"> </w:t>
      </w:r>
      <w:r w:rsidRPr="00CB2F04">
        <w:t xml:space="preserve">radi prodaje nekretnina  iz </w:t>
      </w:r>
    </w:p>
    <w:p w:rsidRDefault="00FE3A6E" w:rsidP="00315F46" w:rsidR="00315F46">
      <w:r w:rsidRPr="00CB2F04">
        <w:t>točke I</w:t>
      </w:r>
      <w:r w:rsidR="00315F46">
        <w:t xml:space="preserve"> </w:t>
      </w:r>
      <w:r w:rsidR="00A816CC">
        <w:t xml:space="preserve"> kao</w:t>
      </w:r>
      <w:r w:rsidR="00F16D75">
        <w:t xml:space="preserve"> </w:t>
      </w:r>
      <w:r w:rsidR="00315F46">
        <w:t>ponuditelji sudjelovali su</w:t>
      </w:r>
      <w:r w:rsidR="00F16D75">
        <w:t xml:space="preserve"> </w:t>
      </w:r>
      <w:r w:rsidR="002016C8">
        <w:t>ARS PANTHEON</w:t>
      </w:r>
      <w:r w:rsidR="002016C8" w:rsidRPr="0033515F">
        <w:t xml:space="preserve"> d.o.o.</w:t>
      </w:r>
      <w:r w:rsidR="002016C8">
        <w:t xml:space="preserve"> EXCEL COMPUTERS d.o.o. i TARMEL d.o.o., HPB d.d. i 1712 ANALIZA d.o.o. </w:t>
      </w:r>
    </w:p>
    <w:p w:rsidRDefault="00315F46" w:rsidP="00315F46" w:rsidR="00416735" w:rsidRPr="00315F46">
      <w:r>
        <w:tab/>
        <w:t xml:space="preserve">Tijekom dražbe ponuditelji HPB d.d. i </w:t>
      </w:r>
      <w:r w:rsidR="002016C8">
        <w:t>1712 ANALIZA d.o.o.</w:t>
      </w:r>
      <w:r w:rsidR="006B1F0A">
        <w:t xml:space="preserve"> odustali su</w:t>
      </w:r>
      <w:r>
        <w:t xml:space="preserve"> od daljnjeg dr</w:t>
      </w:r>
      <w:r w:rsidR="002016C8">
        <w:t>ažbovanja za nekretninu pod točkom I , a ponuditelji</w:t>
      </w:r>
      <w:r>
        <w:t xml:space="preserve"> </w:t>
      </w:r>
      <w:r w:rsidR="002016C8">
        <w:t>ARS PANTHEON</w:t>
      </w:r>
      <w:r w:rsidR="002016C8" w:rsidRPr="0033515F">
        <w:t xml:space="preserve"> d.o.o.</w:t>
      </w:r>
      <w:r w:rsidR="002016C8">
        <w:t xml:space="preserve"> EXCEL COMPUTERS d.o.o. i TARMEL d.o.o. za istu nekretninu ponudili su </w:t>
      </w:r>
      <w:r>
        <w:t xml:space="preserve">cijenu u iznosu od </w:t>
      </w:r>
      <w:r w:rsidR="002016C8">
        <w:t>2.177.286,31  kunu</w:t>
      </w:r>
      <w:r>
        <w:t xml:space="preserve">. </w:t>
      </w:r>
    </w:p>
    <w:p w:rsidRDefault="000B463A" w:rsidP="000B463A" w:rsidR="000B463A">
      <w:pPr>
        <w:ind w:firstLine="708"/>
        <w:rPr>
          <w:bCs/>
        </w:rPr>
      </w:pPr>
      <w:r>
        <w:t>Nekretnine</w:t>
      </w:r>
      <w:r w:rsidR="00FE3A6E">
        <w:t xml:space="preserve"> pod točkom I</w:t>
      </w:r>
      <w:r w:rsidR="00EA02FC">
        <w:t xml:space="preserve"> </w:t>
      </w:r>
      <w:r w:rsidR="00FE3A6E" w:rsidRPr="00CB2F04">
        <w:t xml:space="preserve"> predati </w:t>
      </w:r>
      <w:r w:rsidR="00EA02FC" w:rsidRPr="00CB2F04">
        <w:t xml:space="preserve">će se </w:t>
      </w:r>
      <w:r w:rsidR="002016C8">
        <w:t>kupcima</w:t>
      </w:r>
      <w:r w:rsidR="00FE3A6E" w:rsidRPr="00CB2F04">
        <w:t xml:space="preserve"> </w:t>
      </w:r>
      <w:r w:rsidR="002016C8">
        <w:t>ARS PANTHEON</w:t>
      </w:r>
      <w:r w:rsidR="002016C8" w:rsidRPr="0033515F">
        <w:t xml:space="preserve"> d.o.o.</w:t>
      </w:r>
      <w:r w:rsidR="002016C8">
        <w:t xml:space="preserve"> EXCEL COMPUTERS d.o.o. i TARMEL d.o.o. </w:t>
      </w:r>
      <w:r w:rsidR="00FE3A6E" w:rsidRPr="00CB2F04">
        <w:t xml:space="preserve">nakon pravomoćnosti ovog rješenja i uplate </w:t>
      </w:r>
      <w:r w:rsidR="00EA02FC">
        <w:t xml:space="preserve">razlike </w:t>
      </w:r>
      <w:r w:rsidR="00FE3A6E" w:rsidRPr="00CB2F04">
        <w:t>ku</w:t>
      </w:r>
      <w:r w:rsidR="00856C92">
        <w:t>povnine</w:t>
      </w:r>
      <w:r w:rsidR="00EA02FC">
        <w:t>, a koja s obzirom na uplaćenu jamčevinu</w:t>
      </w:r>
      <w:r w:rsidR="00856C92">
        <w:t xml:space="preserve"> </w:t>
      </w:r>
      <w:r w:rsidR="00EA02FC">
        <w:t>za nekretninu pod</w:t>
      </w:r>
      <w:r w:rsidR="002016C8">
        <w:t xml:space="preserve"> točkom  I</w:t>
      </w:r>
      <w:r w:rsidR="00EA02FC">
        <w:t xml:space="preserve">  iznosi</w:t>
      </w:r>
      <w:r w:rsidR="002016C8">
        <w:t xml:space="preserve"> 2.004.557,68 kuna.</w:t>
      </w:r>
      <w:r w:rsidR="00EA02FC">
        <w:t xml:space="preserve"> </w:t>
      </w:r>
    </w:p>
    <w:p w:rsidRDefault="00FE3A6E" w:rsidP="002016C8" w:rsidR="00FE3A6E" w:rsidRPr="000B463A">
      <w:pPr>
        <w:rPr>
          <w:bCs/>
        </w:rPr>
      </w:pPr>
      <w:r w:rsidRPr="00CB2F04">
        <w:lastRenderedPageBreak/>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5041DA">
        <w:t>5</w:t>
      </w:r>
      <w:r w:rsidR="002016C8">
        <w:t>. listopada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665E05">
        <w:t>,v.r.</w:t>
      </w:r>
    </w:p>
    <w:p w:rsidRDefault="00FE3A6E" w:rsidP="00F55922" w:rsidR="00FE3A6E" w:rsidRPr="00CB2F04">
      <w:pPr>
        <w:jc w:val="both"/>
        <w:rPr>
          <w:bCs/>
        </w:rPr>
      </w:pPr>
      <w:r w:rsidRPr="00CB2F04">
        <w:rPr>
          <w:bCs/>
        </w:rPr>
        <w:t xml:space="preserve">POUKA O PRAVNOM LIJEKU: </w:t>
      </w:r>
    </w:p>
    <w:p w:rsidRDefault="00FE3A6E" w:rsidP="00F02EBB" w:rsidR="001F1672">
      <w:pPr>
        <w:jc w:val="both"/>
      </w:pPr>
      <w:r w:rsidRPr="00CB2F04">
        <w:t>Protiv ovog rješenja nezadovoljna stranka može uložiti žalbu Visokom trgovačkom sudu Republike Hrvatske u roku od 8 dana po primitku rješenja, a ulaže se putem ovog suda u 3 primjerka</w:t>
      </w:r>
      <w:r w:rsidR="008C3B13">
        <w:tab/>
      </w:r>
      <w:r w:rsidR="00764253">
        <w:tab/>
      </w:r>
    </w:p>
    <w:p w:rsidRDefault="00CC5CD0" w:rsidP="00F02EBB" w:rsidR="008C3B13">
      <w:pPr>
        <w:jc w:val="both"/>
      </w:pPr>
      <w:r>
        <w:tab/>
      </w:r>
      <w:r>
        <w:tab/>
      </w:r>
    </w:p>
    <w:p w:rsidRDefault="00665E05" w:rsidR="00665E05">
      <w:r>
        <w:tab/>
      </w:r>
      <w:r>
        <w:tab/>
      </w:r>
      <w:r>
        <w:tab/>
      </w:r>
      <w:r>
        <w:tab/>
      </w:r>
      <w:r>
        <w:tab/>
      </w:r>
      <w:r>
        <w:tab/>
      </w:r>
      <w:r>
        <w:tab/>
      </w:r>
      <w:r>
        <w:tab/>
        <w:t>Za točnost otpravka-ovl.službenik</w:t>
      </w:r>
    </w:p>
    <w:p w:rsidRDefault="00665E05" w:rsidP="00665E05" w:rsidR="00665E05">
      <w:pPr>
        <w:ind w:firstLine="708" w:left="5664"/>
      </w:pPr>
      <w:r>
        <w:t>Vinka Mihalinčić</w:t>
      </w:r>
    </w:p>
    <w:p w:rsidRDefault="00F02EBB" w:rsidP="00F02EBB" w:rsidR="008C3B13">
      <w:pPr>
        <w:ind w:left="540"/>
      </w:pPr>
      <w:r>
        <w:t xml:space="preserve"> </w:t>
      </w:r>
    </w:p>
    <w:sectPr w:rsidSect="00F55922" w:rsidR="008C3B13">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665E05">
          <w:rPr>
            <w:noProof/>
          </w:rPr>
          <w:t>3</w:t>
        </w:r>
        <w:r>
          <w:fldChar w:fldCharType="end"/>
        </w:r>
        <w:r>
          <w:t xml:space="preserve">                    </w:t>
        </w:r>
        <w:r w:rsidR="00976A5C">
          <w:t>31-</w:t>
        </w:r>
        <w:r w:rsidR="00146301">
          <w:t>St-649/12-</w:t>
        </w:r>
        <w:r w:rsidR="005041DA">
          <w:t>292</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42E1D"/>
    <w:rsid w:val="000B1AE4"/>
    <w:rsid w:val="000B31F7"/>
    <w:rsid w:val="000B463A"/>
    <w:rsid w:val="000C7AA4"/>
    <w:rsid w:val="001010F9"/>
    <w:rsid w:val="00111FCA"/>
    <w:rsid w:val="0012640A"/>
    <w:rsid w:val="00146301"/>
    <w:rsid w:val="00150C0C"/>
    <w:rsid w:val="0015645C"/>
    <w:rsid w:val="001821C5"/>
    <w:rsid w:val="001B55EA"/>
    <w:rsid w:val="001C0646"/>
    <w:rsid w:val="001C6B43"/>
    <w:rsid w:val="001F1672"/>
    <w:rsid w:val="002016C8"/>
    <w:rsid w:val="002830E3"/>
    <w:rsid w:val="00283809"/>
    <w:rsid w:val="002A262B"/>
    <w:rsid w:val="002A6164"/>
    <w:rsid w:val="002D653F"/>
    <w:rsid w:val="002D7583"/>
    <w:rsid w:val="0030413A"/>
    <w:rsid w:val="00315F46"/>
    <w:rsid w:val="00341B62"/>
    <w:rsid w:val="003F5D58"/>
    <w:rsid w:val="00416735"/>
    <w:rsid w:val="00424FA1"/>
    <w:rsid w:val="004279A5"/>
    <w:rsid w:val="00437C8D"/>
    <w:rsid w:val="00450EF8"/>
    <w:rsid w:val="00462590"/>
    <w:rsid w:val="004A0E50"/>
    <w:rsid w:val="004B4A55"/>
    <w:rsid w:val="004B72A9"/>
    <w:rsid w:val="004D2D59"/>
    <w:rsid w:val="004D61B5"/>
    <w:rsid w:val="004E5C28"/>
    <w:rsid w:val="005032E8"/>
    <w:rsid w:val="005041DA"/>
    <w:rsid w:val="005151FF"/>
    <w:rsid w:val="005315D9"/>
    <w:rsid w:val="005B433C"/>
    <w:rsid w:val="005C61A2"/>
    <w:rsid w:val="005D4769"/>
    <w:rsid w:val="005E49E6"/>
    <w:rsid w:val="005F7370"/>
    <w:rsid w:val="00633FC2"/>
    <w:rsid w:val="006460AC"/>
    <w:rsid w:val="00646972"/>
    <w:rsid w:val="00660662"/>
    <w:rsid w:val="006630E6"/>
    <w:rsid w:val="00665E05"/>
    <w:rsid w:val="00682E60"/>
    <w:rsid w:val="006B1F0A"/>
    <w:rsid w:val="006D37EF"/>
    <w:rsid w:val="006D7209"/>
    <w:rsid w:val="006F1CE2"/>
    <w:rsid w:val="0072109C"/>
    <w:rsid w:val="00756F1D"/>
    <w:rsid w:val="00764253"/>
    <w:rsid w:val="007A5DAF"/>
    <w:rsid w:val="007C5E77"/>
    <w:rsid w:val="007D64D3"/>
    <w:rsid w:val="00805EA0"/>
    <w:rsid w:val="0081698F"/>
    <w:rsid w:val="0083666D"/>
    <w:rsid w:val="00846B97"/>
    <w:rsid w:val="00852BC6"/>
    <w:rsid w:val="00856C92"/>
    <w:rsid w:val="008623C6"/>
    <w:rsid w:val="008C3B13"/>
    <w:rsid w:val="008D12F2"/>
    <w:rsid w:val="008D17EE"/>
    <w:rsid w:val="009203F7"/>
    <w:rsid w:val="009357C1"/>
    <w:rsid w:val="00943431"/>
    <w:rsid w:val="00960FFB"/>
    <w:rsid w:val="0096126C"/>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C79C3"/>
    <w:rsid w:val="00BD271E"/>
    <w:rsid w:val="00C53613"/>
    <w:rsid w:val="00C56F92"/>
    <w:rsid w:val="00CB121F"/>
    <w:rsid w:val="00CC4CC9"/>
    <w:rsid w:val="00CC5CD0"/>
    <w:rsid w:val="00D05857"/>
    <w:rsid w:val="00D12A99"/>
    <w:rsid w:val="00D162A7"/>
    <w:rsid w:val="00D47A54"/>
    <w:rsid w:val="00D51262"/>
    <w:rsid w:val="00D7717C"/>
    <w:rsid w:val="00D808D9"/>
    <w:rsid w:val="00D91CF1"/>
    <w:rsid w:val="00D92198"/>
    <w:rsid w:val="00DD686D"/>
    <w:rsid w:val="00DE0D50"/>
    <w:rsid w:val="00E358EC"/>
    <w:rsid w:val="00EA02FC"/>
    <w:rsid w:val="00EA30C4"/>
    <w:rsid w:val="00EA3AF8"/>
    <w:rsid w:val="00EB07C2"/>
    <w:rsid w:val="00ED069F"/>
    <w:rsid w:val="00EE6B44"/>
    <w:rsid w:val="00F02EBB"/>
    <w:rsid w:val="00F03F74"/>
    <w:rsid w:val="00F16D75"/>
    <w:rsid w:val="00F33CE5"/>
    <w:rsid w:val="00F45796"/>
    <w:rsid w:val="00F55922"/>
    <w:rsid w:val="00F71E2C"/>
    <w:rsid w:val="00F941E3"/>
    <w:rsid w:val="00FB0244"/>
    <w:rsid w:val="00FB67AB"/>
    <w:rsid w:val="00FC232F"/>
    <w:rsid w:val="00FD2EE3"/>
    <w:rsid w:val="00FE3A6E"/>
    <w:rsid w:val="00FF4A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665E05"/>
    <w:rPr>
      <w:color w:val="808080"/>
      <w:bdr w:space="0" w:sz="0" w:color="auto" w:val="none"/>
      <w:shd w:fill="auto" w:color="auto" w:val="clear"/>
    </w:rPr>
  </w:style>
  <w:style w:customStyle="true" w:styleId="eSPISCCParagraphDefaultFont" w:type="character">
    <w:name w:val="eSPIS_CC_Paragraph Default Font"/>
    <w:basedOn w:val="Zadanifontodlomka"/>
    <w:rsid w:val="00665E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5E05"/>
    <w:rPr>
      <w:bdr w:space="0" w:sz="0" w:color="auto" w:val="none"/>
      <w:shd w:fill="FFFFCC" w:color="auto" w:val="clear"/>
      <w:lang w:val="hr-HR"/>
    </w:rPr>
  </w:style>
  <w:style w:customStyle="true" w:styleId="PozadinaSvijetloCrvena" w:type="character">
    <w:name w:val="Pozadina_SvijetloCrvena"/>
    <w:basedOn w:val="eSPISCCParagraphDefaultFont"/>
    <w:rsid w:val="00665E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5E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665E05"/>
    <w:rPr>
      <w:color w:val="808080"/>
      <w:bdr w:color="auto" w:space="0" w:sz="0" w:val="none"/>
      <w:shd w:color="auto" w:fill="auto" w:val="clear"/>
    </w:rPr>
  </w:style>
  <w:style w:customStyle="1" w:styleId="eSPISCCParagraphDefaultFont" w:type="character">
    <w:name w:val="eSPIS_CC_Paragraph Default Font"/>
    <w:basedOn w:val="Zadanifontodlomka"/>
    <w:rsid w:val="00665E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5E05"/>
    <w:rPr>
      <w:bdr w:color="auto" w:space="0" w:sz="0" w:val="none"/>
      <w:shd w:color="auto" w:fill="FFFFCC" w:val="clear"/>
      <w:lang w:val="hr-HR"/>
    </w:rPr>
  </w:style>
  <w:style w:customStyle="1" w:styleId="PozadinaSvijetloCrvena" w:type="character">
    <w:name w:val="Pozadina_SvijetloCrvena"/>
    <w:basedOn w:val="eSPISCCParagraphDefaultFont"/>
    <w:rsid w:val="00665E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5E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5ADC1-A650-402C-B509-1C1F4DEF5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4852</properties:Characters>
  <properties:Lines>109</properties:Lines>
  <properties:Paragraphs>47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2017-10-03T09:06:00Z</dcterms:created>
  <dc:creator>Vinka Mihalinčić</dc:creator>
  <cp:lastModifiedBy>Vinka Mihalinčić</cp:lastModifiedBy>
  <cp:lastPrinted>2017-09-19T11:42:00Z</cp:lastPrinted>
  <dcterms:modified xmlns:xsi="http://www.w3.org/2001/XMLSchema-instance" xsi:type="dcterms:W3CDTF">2017-10-05T07:52:00Z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