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ce35" w14:paraId="2bfce35" w:rsidRDefault="00C05FE6" w:rsidP="00910611" w:rsidR="00C05F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5FE6" w:rsidP="00910611" w:rsidR="00C05FE6" w:rsidRPr="00C05FE6">
      <w:pPr>
        <w:rPr>
          <w:rFonts w:hAnsi="Times New Roman" w:ascii="Times New Roman"/>
          <w:b w:val="false"/>
        </w:rPr>
      </w:pPr>
      <w:r w:rsidRPr="00C05FE6">
        <w:rPr>
          <w:rFonts w:hAnsi="Times New Roman" w:ascii="Times New Roman"/>
          <w:b w:val="false"/>
        </w:rPr>
        <w:t>REPUBLIKA HRVATSKA</w:t>
      </w:r>
    </w:p>
    <w:p w:rsidRDefault="00C05FE6" w:rsidP="00910611" w:rsidR="00C05FE6" w:rsidRPr="00C05FE6">
      <w:pPr>
        <w:rPr>
          <w:rFonts w:hAnsi="Times New Roman" w:ascii="Times New Roman"/>
          <w:b w:val="false"/>
        </w:rPr>
      </w:pPr>
      <w:r w:rsidRPr="00C05FE6">
        <w:rPr>
          <w:rFonts w:hAnsi="Times New Roman" w:ascii="Times New Roman"/>
          <w:b w:val="false"/>
        </w:rPr>
        <w:t>TRGOVAČKI SUD U RIJECI</w:t>
      </w:r>
    </w:p>
    <w:p w:rsidRDefault="00C05FE6" w:rsidR="00C05FE6" w:rsidRPr="00C05FE6">
      <w:pPr>
        <w:rPr>
          <w:rFonts w:hAnsi="Times New Roman" w:ascii="Times New Roman"/>
          <w:b w:val="false"/>
        </w:rPr>
      </w:pPr>
      <w:r w:rsidRPr="00C05FE6">
        <w:rPr>
          <w:rFonts w:hAnsi="Times New Roman" w:ascii="Times New Roman"/>
          <w:b w:val="false"/>
        </w:rPr>
        <w:t>Rijeka, Zadarska 1 i 3</w:t>
      </w:r>
    </w:p>
    <w:p w:rsidRDefault="00FE5CE5" w:rsidP="00D248E1" w:rsidR="00FE5CE5">
      <w:pPr>
        <w:jc w:val="both"/>
        <w:rPr>
          <w:rFonts w:hAnsi="Times New Roman" w:ascii="Times New Roman"/>
          <w:b w:val="false"/>
        </w:rPr>
      </w:pPr>
    </w:p>
    <w:p w:rsidRDefault="00FE5CE5" w:rsidP="00D248E1" w:rsidR="00FE5CE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6C7A75" w:rsidRPr="006C7A75">
        <w:rPr>
          <w:rFonts w:hAnsi="Times New Roman" w:ascii="Times New Roman"/>
          <w:b w:val="false"/>
        </w:rPr>
        <w:t>TeAdria</w:t>
      </w:r>
      <w:proofErr w:type="spellEnd"/>
      <w:r w:rsidR="006C7A75" w:rsidRPr="006C7A75">
        <w:rPr>
          <w:rFonts w:hAnsi="Times New Roman" w:ascii="Times New Roman"/>
          <w:b w:val="false"/>
        </w:rPr>
        <w:t xml:space="preserve"> j.d.o.o. Rijeka (</w:t>
      </w:r>
      <w:proofErr w:type="spellStart"/>
      <w:r w:rsidR="006C7A75" w:rsidRPr="006C7A75">
        <w:rPr>
          <w:rFonts w:hAnsi="Times New Roman" w:ascii="Times New Roman"/>
          <w:b w:val="false"/>
        </w:rPr>
        <w:t>OIB</w:t>
      </w:r>
      <w:proofErr w:type="spellEnd"/>
      <w:r w:rsidR="006C7A75" w:rsidRPr="006C7A75">
        <w:rPr>
          <w:rFonts w:hAnsi="Times New Roman" w:ascii="Times New Roman"/>
          <w:b w:val="false"/>
        </w:rPr>
        <w:t>:</w:t>
      </w:r>
      <w:proofErr w:type="spellStart"/>
      <w:r w:rsidR="006C7A75" w:rsidRPr="006C7A75">
        <w:rPr>
          <w:rFonts w:hAnsi="Times New Roman" w:ascii="Times New Roman"/>
          <w:b w:val="false"/>
        </w:rPr>
        <w:t>54531644801</w:t>
      </w:r>
      <w:proofErr w:type="spellEnd"/>
      <w:r w:rsidR="006C7A75" w:rsidRPr="006C7A75">
        <w:rPr>
          <w:rFonts w:hAnsi="Times New Roman" w:ascii="Times New Roman"/>
          <w:b w:val="false"/>
        </w:rPr>
        <w:t>), Brdo 4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6C7A75">
        <w:rPr>
          <w:rFonts w:hAnsi="Times New Roman" w:ascii="Times New Roman"/>
          <w:b w:val="false"/>
        </w:rPr>
        <w:t>1</w:t>
      </w:r>
      <w:r w:rsidR="00CB769D">
        <w:rPr>
          <w:rFonts w:hAnsi="Times New Roman" w:ascii="Times New Roman"/>
          <w:b w:val="false"/>
        </w:rPr>
        <w:t>0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6C7A75">
        <w:rPr>
          <w:rFonts w:hAnsi="Times New Roman" w:ascii="Times New Roman"/>
          <w:b w:val="false"/>
        </w:rPr>
        <w:t xml:space="preserve">srpnja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6C7A75" w:rsidRPr="006C7A75">
        <w:rPr>
          <w:rFonts w:hAnsi="Times New Roman" w:ascii="Times New Roman"/>
          <w:b w:val="false"/>
        </w:rPr>
        <w:t>TeAdria</w:t>
      </w:r>
      <w:proofErr w:type="spellEnd"/>
      <w:r w:rsidR="006C7A75" w:rsidRPr="006C7A75">
        <w:rPr>
          <w:rFonts w:hAnsi="Times New Roman" w:ascii="Times New Roman"/>
          <w:b w:val="false"/>
        </w:rPr>
        <w:t xml:space="preserve"> j.d.o.o. Rijeka (</w:t>
      </w:r>
      <w:proofErr w:type="spellStart"/>
      <w:r w:rsidR="006C7A75" w:rsidRPr="006C7A75">
        <w:rPr>
          <w:rFonts w:hAnsi="Times New Roman" w:ascii="Times New Roman"/>
          <w:b w:val="false"/>
        </w:rPr>
        <w:t>OIB</w:t>
      </w:r>
      <w:proofErr w:type="spellEnd"/>
      <w:r w:rsidR="006C7A75" w:rsidRPr="006C7A75">
        <w:rPr>
          <w:rFonts w:hAnsi="Times New Roman" w:ascii="Times New Roman"/>
          <w:b w:val="false"/>
        </w:rPr>
        <w:t>:</w:t>
      </w:r>
      <w:proofErr w:type="spellStart"/>
      <w:r w:rsidR="006C7A75" w:rsidRPr="006C7A75">
        <w:rPr>
          <w:rFonts w:hAnsi="Times New Roman" w:ascii="Times New Roman"/>
          <w:b w:val="false"/>
        </w:rPr>
        <w:t>54531644801</w:t>
      </w:r>
      <w:proofErr w:type="spellEnd"/>
      <w:r w:rsidR="006C7A75" w:rsidRPr="006C7A75">
        <w:rPr>
          <w:rFonts w:hAnsi="Times New Roman" w:ascii="Times New Roman"/>
          <w:b w:val="false"/>
        </w:rPr>
        <w:t>), Brdo 4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6C7A75">
        <w:rPr>
          <w:rFonts w:hAnsi="Times New Roman" w:ascii="Times New Roman"/>
          <w:b w:val="false"/>
        </w:rPr>
        <w:t>1</w:t>
      </w:r>
      <w:r w:rsidR="00CB769D">
        <w:rPr>
          <w:rFonts w:hAnsi="Times New Roman" w:ascii="Times New Roman"/>
          <w:b w:val="false"/>
        </w:rPr>
        <w:t>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6C7A75">
        <w:rPr>
          <w:rFonts w:hAnsi="Times New Roman" w:ascii="Times New Roman"/>
          <w:b w:val="false"/>
        </w:rPr>
        <w:t xml:space="preserve">srpnja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CB769D">
        <w:rPr>
          <w:rFonts w:hAnsi="Times New Roman" w:ascii="Times New Roman"/>
          <w:b w:val="false"/>
        </w:rPr>
        <w:t>1</w:t>
      </w:r>
      <w:r w:rsidR="006C7A75">
        <w:rPr>
          <w:rFonts w:hAnsi="Times New Roman" w:ascii="Times New Roman"/>
          <w:b w:val="false"/>
        </w:rPr>
        <w:t>1</w:t>
      </w:r>
      <w:proofErr w:type="spellEnd"/>
      <w:r w:rsidR="001908B7">
        <w:rPr>
          <w:rFonts w:hAnsi="Times New Roman" w:ascii="Times New Roman"/>
          <w:b w:val="false"/>
        </w:rPr>
        <w:t xml:space="preserve"> </w:t>
      </w:r>
      <w:r w:rsidR="007F2605" w:rsidRPr="00FC5AF1">
        <w:rPr>
          <w:rFonts w:hAnsi="Times New Roman" w:ascii="Times New Roman"/>
          <w:b w:val="false"/>
        </w:rPr>
        <w:t xml:space="preserve">sati i </w:t>
      </w:r>
      <w:proofErr w:type="spellStart"/>
      <w:r w:rsidR="006C7A75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CC41BE">
        <w:rPr>
          <w:rFonts w:hAnsi="Times New Roman" w:ascii="Times New Roman"/>
          <w:b w:val="false"/>
        </w:rPr>
        <w:t xml:space="preserve">Krešimir Fučkar </w:t>
      </w:r>
      <w:r w:rsidR="00CE5FC9" w:rsidRPr="00FC5AF1">
        <w:rPr>
          <w:rFonts w:hAnsi="Times New Roman" w:ascii="Times New Roman"/>
          <w:b w:val="false"/>
        </w:rPr>
        <w:t>(</w:t>
      </w:r>
      <w:proofErr w:type="spellStart"/>
      <w:r w:rsidR="00CE5FC9" w:rsidRPr="00FC5AF1">
        <w:rPr>
          <w:rFonts w:hAnsi="Times New Roman" w:ascii="Times New Roman"/>
          <w:b w:val="false"/>
        </w:rPr>
        <w:t>OIB</w:t>
      </w:r>
      <w:proofErr w:type="spellEnd"/>
      <w:r w:rsidR="00CE5FC9" w:rsidRPr="00FC5AF1">
        <w:rPr>
          <w:rFonts w:hAnsi="Times New Roman" w:ascii="Times New Roman"/>
          <w:b w:val="false"/>
        </w:rPr>
        <w:t>:</w:t>
      </w:r>
      <w:proofErr w:type="spellStart"/>
      <w:r w:rsidR="00CC41BE">
        <w:rPr>
          <w:rFonts w:hAnsi="Times New Roman" w:ascii="Times New Roman"/>
          <w:b w:val="false"/>
        </w:rPr>
        <w:t>01195634741</w:t>
      </w:r>
      <w:proofErr w:type="spellEnd"/>
      <w:r w:rsidR="00CE5FC9" w:rsidRPr="00FC5AF1">
        <w:rPr>
          <w:rFonts w:hAnsi="Times New Roman" w:ascii="Times New Roman"/>
          <w:b w:val="false"/>
        </w:rPr>
        <w:t xml:space="preserve">) iz </w:t>
      </w:r>
      <w:proofErr w:type="spellStart"/>
      <w:r w:rsidR="00CC41BE">
        <w:rPr>
          <w:rFonts w:hAnsi="Times New Roman" w:ascii="Times New Roman"/>
          <w:b w:val="false"/>
        </w:rPr>
        <w:t>Sladojevaca</w:t>
      </w:r>
      <w:proofErr w:type="spellEnd"/>
      <w:r w:rsidR="00CE5FC9">
        <w:rPr>
          <w:rFonts w:hAnsi="Times New Roman" w:ascii="Times New Roman"/>
          <w:b w:val="false"/>
        </w:rPr>
        <w:t xml:space="preserve">, </w:t>
      </w:r>
      <w:r w:rsidR="00CC41BE">
        <w:rPr>
          <w:rFonts w:hAnsi="Times New Roman" w:ascii="Times New Roman"/>
          <w:b w:val="false"/>
        </w:rPr>
        <w:t xml:space="preserve">Braće Radić </w:t>
      </w:r>
      <w:proofErr w:type="spellStart"/>
      <w:r w:rsidR="00CC41BE">
        <w:rPr>
          <w:rFonts w:hAnsi="Times New Roman" w:ascii="Times New Roman"/>
          <w:b w:val="false"/>
        </w:rPr>
        <w:t>63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E4732E" w:rsidRPr="006C7A75">
        <w:rPr>
          <w:rFonts w:hAnsi="Times New Roman" w:ascii="Times New Roman"/>
          <w:b w:val="false"/>
        </w:rPr>
        <w:t>TeAdria</w:t>
      </w:r>
      <w:proofErr w:type="spellEnd"/>
      <w:r w:rsidR="00E4732E" w:rsidRPr="006C7A75">
        <w:rPr>
          <w:rFonts w:hAnsi="Times New Roman" w:ascii="Times New Roman"/>
          <w:b w:val="false"/>
        </w:rPr>
        <w:t xml:space="preserve"> j.d.o.o. Rijeka (</w:t>
      </w:r>
      <w:proofErr w:type="spellStart"/>
      <w:r w:rsidR="00E4732E" w:rsidRPr="006C7A75">
        <w:rPr>
          <w:rFonts w:hAnsi="Times New Roman" w:ascii="Times New Roman"/>
          <w:b w:val="false"/>
        </w:rPr>
        <w:t>OIB</w:t>
      </w:r>
      <w:proofErr w:type="spellEnd"/>
      <w:r w:rsidR="00E4732E" w:rsidRPr="006C7A75">
        <w:rPr>
          <w:rFonts w:hAnsi="Times New Roman" w:ascii="Times New Roman"/>
          <w:b w:val="false"/>
        </w:rPr>
        <w:t>:</w:t>
      </w:r>
      <w:proofErr w:type="spellStart"/>
      <w:r w:rsidR="00E4732E" w:rsidRPr="006C7A75">
        <w:rPr>
          <w:rFonts w:hAnsi="Times New Roman" w:ascii="Times New Roman"/>
          <w:b w:val="false"/>
        </w:rPr>
        <w:t>54531644801</w:t>
      </w:r>
      <w:proofErr w:type="spellEnd"/>
      <w:r w:rsidR="00E4732E" w:rsidRPr="006C7A75">
        <w:rPr>
          <w:rFonts w:hAnsi="Times New Roman" w:ascii="Times New Roman"/>
          <w:b w:val="false"/>
        </w:rPr>
        <w:t>), Brdo 4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554C09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</w:t>
      </w:r>
      <w:r w:rsidR="00554C09">
        <w:rPr>
          <w:rFonts w:hAnsi="Times New Roman" w:ascii="Times New Roman"/>
          <w:b w:val="false"/>
        </w:rPr>
        <w:t xml:space="preserve">travnja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554C09" w:rsidRPr="006C7A75">
        <w:rPr>
          <w:rFonts w:hAnsi="Times New Roman" w:ascii="Times New Roman"/>
          <w:b w:val="false"/>
        </w:rPr>
        <w:t>TeAdria</w:t>
      </w:r>
      <w:proofErr w:type="spellEnd"/>
      <w:r w:rsidR="00554C09" w:rsidRPr="006C7A75">
        <w:rPr>
          <w:rFonts w:hAnsi="Times New Roman" w:ascii="Times New Roman"/>
          <w:b w:val="false"/>
        </w:rPr>
        <w:t xml:space="preserve"> j.d.o.o. Rijeka (</w:t>
      </w:r>
      <w:proofErr w:type="spellStart"/>
      <w:r w:rsidR="00554C09" w:rsidRPr="006C7A75">
        <w:rPr>
          <w:rFonts w:hAnsi="Times New Roman" w:ascii="Times New Roman"/>
          <w:b w:val="false"/>
        </w:rPr>
        <w:t>OIB</w:t>
      </w:r>
      <w:proofErr w:type="spellEnd"/>
      <w:r w:rsidR="00554C09" w:rsidRPr="006C7A75">
        <w:rPr>
          <w:rFonts w:hAnsi="Times New Roman" w:ascii="Times New Roman"/>
          <w:b w:val="false"/>
        </w:rPr>
        <w:t>:</w:t>
      </w:r>
      <w:proofErr w:type="spellStart"/>
      <w:r w:rsidR="00554C09" w:rsidRPr="006C7A75">
        <w:rPr>
          <w:rFonts w:hAnsi="Times New Roman" w:ascii="Times New Roman"/>
          <w:b w:val="false"/>
        </w:rPr>
        <w:t>54531644801</w:t>
      </w:r>
      <w:proofErr w:type="spellEnd"/>
      <w:r w:rsidR="00554C09" w:rsidRPr="006C7A75">
        <w:rPr>
          <w:rFonts w:hAnsi="Times New Roman" w:ascii="Times New Roman"/>
          <w:b w:val="false"/>
        </w:rPr>
        <w:t>), Brdo 4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554C09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</w:t>
      </w:r>
      <w:r w:rsidR="00554C09">
        <w:rPr>
          <w:rFonts w:hAnsi="Times New Roman" w:ascii="Times New Roman"/>
          <w:b w:val="false"/>
        </w:rPr>
        <w:t xml:space="preserve">svibnja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554C09">
        <w:rPr>
          <w:rFonts w:hAnsi="Times New Roman" w:ascii="Times New Roman"/>
          <w:b w:val="false"/>
        </w:rPr>
        <w:t>1</w:t>
      </w:r>
      <w:r w:rsidR="007D00CF">
        <w:rPr>
          <w:rFonts w:hAnsi="Times New Roman" w:ascii="Times New Roman"/>
          <w:b w:val="false"/>
        </w:rPr>
        <w:t>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554C09">
        <w:rPr>
          <w:rFonts w:hAnsi="Times New Roman" w:ascii="Times New Roman"/>
          <w:b w:val="false"/>
        </w:rPr>
        <w:t xml:space="preserve">srpnja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540B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0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5D61D2">
        <w:rPr>
          <w:rFonts w:hAnsi="Times New Roman" w:ascii="Times New Roman"/>
          <w:b w:val="false"/>
          <w:sz w:val="20"/>
          <w:szCs w:val="20"/>
        </w:rPr>
        <w:t>7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430630">
      <w:rPr>
        <w:rFonts w:hAnsi="Times New Roman" w:ascii="Times New Roman"/>
        <w:b w:val="false"/>
      </w:rPr>
      <w:t>252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E3508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D3BEB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A6CA0"/>
    <w:rsid w:val="00AB42A0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05FE6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B5F9E"/>
    <w:rsid w:val="00DC4BA2"/>
    <w:rsid w:val="00DC65B3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5085"/>
    <w:rsid w:val="00E422BB"/>
    <w:rsid w:val="00E456B2"/>
    <w:rsid w:val="00E463BD"/>
    <w:rsid w:val="00E4732E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F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F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TeAdria j.d.o.o.</izvorni_sadrzaj>
    <derivirana_varijabla naziv="DomainObject.Predmet.ProtustrankaFormated_1">  TeAdria j.d.o.o.</derivirana_varijabla>
  </DomainObject.Predmet.ProtustrankaFormated>
  <DomainObject.Predmet.ProtustrankaFormatedOIB>
    <izvorni_sadrzaj>  TeAdria j.d.o.o., OIB 54531644801</izvorni_sadrzaj>
    <derivirana_varijabla naziv="DomainObject.Predmet.ProtustrankaFormatedOIB_1">  TeAdria j.d.o.o., OIB 54531644801</derivirana_varijabla>
  </DomainObject.Predmet.ProtustrankaFormatedOIB>
  <DomainObject.Predmet.ProtustrankaFormatedWithAdress>
    <izvorni_sadrzaj> TeAdria j.d.o.o., Brdo 4, 51000 Rijeka</izvorni_sadrzaj>
    <derivirana_varijabla naziv="DomainObject.Predmet.ProtustrankaFormatedWithAdress_1"> TeAdria j.d.o.o., Brdo 4, 51000 Rijeka</derivirana_varijabla>
  </DomainObject.Predmet.ProtustrankaFormatedWithAdress>
  <DomainObject.Predmet.ProtustrankaFormatedWithAdressOIB>
    <izvorni_sadrzaj> TeAdria j.d.o.o., OIB 54531644801, Brdo 4, 51000 Rijeka</izvorni_sadrzaj>
    <derivirana_varijabla naziv="DomainObject.Predmet.ProtustrankaFormatedWithAdressOIB_1"> TeAdria j.d.o.o., OIB 54531644801, Brdo 4, 51000 Rijeka</derivirana_varijabla>
  </DomainObject.Predmet.ProtustrankaFormatedWithAdressOIB>
  <DomainObject.Predmet.ProtustrankaWithAdress>
    <izvorni_sadrzaj>TeAdria j.d.o.o. Brdo 4, 51000 Rijeka</izvorni_sadrzaj>
    <derivirana_varijabla naziv="DomainObject.Predmet.ProtustrankaWithAdress_1">TeAdria j.d.o.o. Brdo 4, 51000 Rijeka</derivirana_varijabla>
  </DomainObject.Predmet.ProtustrankaWithAdress>
  <DomainObject.Predmet.ProtustrankaWithAdressOIB>
    <izvorni_sadrzaj>TeAdria j.d.o.o., OIB 54531644801, Brdo 4, 51000 Rijeka</izvorni_sadrzaj>
    <derivirana_varijabla naziv="DomainObject.Predmet.ProtustrankaWithAdressOIB_1">TeAdria j.d.o.o., OIB 54531644801, Brdo 4, 51000 Rijeka</derivirana_varijabla>
  </DomainObject.Predmet.ProtustrankaWithAdressOIB>
  <DomainObject.Predmet.ProtustrankaNazivFormated>
    <izvorni_sadrzaj>TeAdria j.d.o.o.</izvorni_sadrzaj>
    <derivirana_varijabla naziv="DomainObject.Predmet.ProtustrankaNazivFormated_1">TeAdria j.d.o.o.</derivirana_varijabla>
  </DomainObject.Predmet.ProtustrankaNazivFormated>
  <DomainObject.Predmet.ProtustrankaNazivFormatedOIB>
    <izvorni_sadrzaj>TeAdria j.d.o.o., OIB 54531644801</izvorni_sadrzaj>
    <derivirana_varijabla naziv="DomainObject.Predmet.ProtustrankaNazivFormatedOIB_1">TeAdria j.d.o.o., OIB 54531644801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TeAdria j.d.o.o.</item>
    </izvorni_sadrzaj>
    <derivirana_varijabla naziv="DomainObject.Predmet.ProtuStrankaListFormated_1">
      <item>TeAdria j.d.o.o.</item>
    </derivirana_varijabla>
  </DomainObject.Predmet.ProtuStrankaListFormated>
  <DomainObject.Predmet.ProtuStrankaListFormatedOIB>
    <izvorni_sadrzaj>
      <item>TeAdria j.d.o.o., OIB 54531644801</item>
    </izvorni_sadrzaj>
    <derivirana_varijabla naziv="DomainObject.Predmet.ProtuStrankaListFormatedOIB_1">
      <item>TeAdria j.d.o.o., OIB 54531644801</item>
    </derivirana_varijabla>
  </DomainObject.Predmet.ProtuStrankaListFormatedOIB>
  <DomainObject.Predmet.ProtuStrankaListFormatedWithAdress>
    <izvorni_sadrzaj>
      <item>TeAdria j.d.o.o., Brdo 4, 51000 Rijeka</item>
    </izvorni_sadrzaj>
    <derivirana_varijabla naziv="DomainObject.Predmet.ProtuStrankaListFormatedWithAdress_1">
      <item>TeAdria j.d.o.o., Brdo 4, 51000 Rijeka</item>
    </derivirana_varijabla>
  </DomainObject.Predmet.ProtuStrankaListFormatedWithAdress>
  <DomainObject.Predmet.ProtuStrankaListFormatedWithAdressOIB>
    <izvorni_sadrzaj>
      <item>TeAdria j.d.o.o., OIB 54531644801, Brdo 4, 51000 Rijeka</item>
    </izvorni_sadrzaj>
    <derivirana_varijabla naziv="DomainObject.Predmet.ProtuStrankaListFormatedWithAdressOIB_1">
      <item>TeAdria j.d.o.o., OIB 54531644801, Brdo 4, 51000 Rijeka</item>
    </derivirana_varijabla>
  </DomainObject.Predmet.ProtuStrankaListFormatedWithAdressOIB>
  <DomainObject.Predmet.ProtuStrankaListNazivFormated>
    <izvorni_sadrzaj>
      <item>TeAdria j.d.o.o.</item>
    </izvorni_sadrzaj>
    <derivirana_varijabla naziv="DomainObject.Predmet.ProtuStrankaListNazivFormated_1">
      <item>TeAdria j.d.o.o.</item>
    </derivirana_varijabla>
  </DomainObject.Predmet.ProtuStrankaListNazivFormated>
  <DomainObject.Predmet.ProtuStrankaListNazivFormatedOIB>
    <izvorni_sadrzaj>
      <item>TeAdria j.d.o.o., OIB 54531644801</item>
    </izvorni_sadrzaj>
    <derivirana_varijabla naziv="DomainObject.Predmet.ProtuStrankaListNazivFormatedOIB_1">
      <item>TeAdria j.d.o.o., OIB 54531644801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TeAdria j.d.o.o.</izvorni_sadrzaj>
    <derivirana_varijabla naziv="DomainObject.Predmet.ProtustrankaIDrugi_1">TeAdria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TeAdria j.d.o.o., OIB 54531644801, Brdo 4, 51000 Rijeka</izvorni_sadrzaj>
    <derivirana_varijabla naziv="DomainObject.Predmet.ProtustrankaIDrugiAdressOIB_1">TeAdria j.d.o.o., OIB 54531644801, Brdo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TeAdria j.d.o.o.</item>
    </izvorni_sadrzaj>
    <derivirana_varijabla naziv="DomainObject.Predmet.SudioniciListNaziv_1">
      <item>FINA  Rijeka</item>
      <item>TeAdria j.d.o.o.</item>
    </derivirana_varijabla>
  </DomainObject.Predmet.SudioniciListNaziv>
  <DomainObject.Predmet.SudioniciListAdressOIB>
    <izvorni_sadrzaj>
      <item>FINA  Rijeka, OIB 85821130368, Frana Kurelca 8,51000 Rijeka</item>
      <item>TeAdria j.d.o.o., OIB 54531644801, Brdo 4,51000 Rijeka</item>
    </izvorni_sadrzaj>
    <derivirana_varijabla naziv="DomainObject.Predmet.SudioniciListAdressOIB_1">
      <item>FINA  Rijeka, OIB 85821130368, Frana Kurelca 8,51000 Rijeka</item>
      <item>TeAdria j.d.o.o., OIB 54531644801, Brdo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54531644801</item>
    </izvorni_sadrzaj>
    <derivirana_varijabla naziv="DomainObject.Predmet.SudioniciListNazivOIB_1">
      <item>, OIB 85821130368</item>
      <item>, OIB 54531644801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D111C-5CA2-4CC2-8433-10CA85DE3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2841</properties:Characters>
  <properties:Lines>92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2017-07-10T08:49:00Z</dcterms:created>
  <dc:creator>Željka Matovina</dc:creator>
  <cp:lastModifiedBy>Željka Matovina</cp:lastModifiedBy>
  <cp:lastPrinted>2017-06-29T08:34:00Z</cp:lastPrinted>
  <dcterms:modified xmlns:xsi="http://www.w3.org/2001/XMLSchema-instance" xsi:type="dcterms:W3CDTF">2017-07-10T09:08:00Z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