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e663" w14:paraId="fb9e663" w:rsidRDefault="00B70AF8" w:rsidP="00B70AF8" w:rsidR="00B70AF8" w:rsidRPr="006C56CF">
      <w:pPr>
        <w15:collapsed w:val="false"/>
      </w:pPr>
      <w:bookmarkStart w:name="_GoBack" w:id="0"/>
      <w:bookmarkEnd w:id="0"/>
    </w:p>
    <w:p w:rsidRDefault="00B70AF8" w:rsidP="00365EC0" w:rsidR="00365EC0" w:rsidRPr="006C56CF">
      <w:r w:rsidRPr="006C56CF">
        <w:t>REPUBLIKA HRVATSKA</w:t>
      </w:r>
    </w:p>
    <w:p w:rsidRDefault="00B70AF8" w:rsidP="00365EC0" w:rsidR="00B70AF8" w:rsidRPr="006C56CF">
      <w:r w:rsidRPr="006C56CF">
        <w:t xml:space="preserve">TRGOVAČKI SUD U SPLITU                                             </w:t>
      </w:r>
      <w:r w:rsidR="00854304" w:rsidRPr="006C56CF">
        <w:t xml:space="preserve">Poslovni broj </w:t>
      </w:r>
      <w:r w:rsidR="00365EC0" w:rsidRPr="006C56CF">
        <w:t>1.St-1080/2017</w:t>
      </w:r>
      <w:r w:rsidR="00854304" w:rsidRPr="006C56CF">
        <w:t>-</w:t>
      </w:r>
      <w:r w:rsidR="00365EC0" w:rsidRPr="006C56CF">
        <w:t>129</w:t>
      </w:r>
    </w:p>
    <w:p w:rsidRDefault="00B70AF8" w:rsidP="00B70AF8" w:rsidR="00B70AF8" w:rsidRPr="006C56CF">
      <w:r w:rsidRPr="006C56CF">
        <w:t xml:space="preserve">                                                           </w:t>
      </w:r>
    </w:p>
    <w:p w:rsidRDefault="00B70AF8" w:rsidP="00D67057" w:rsidR="00B70AF8">
      <w:pPr>
        <w:spacing w:after="400" w:before="400"/>
        <w:jc w:val="center"/>
        <w:rPr>
          <w:sz w:val="28"/>
          <w:szCs w:val="28"/>
        </w:rPr>
      </w:pPr>
      <w:r w:rsidRPr="006C56CF">
        <w:rPr>
          <w:sz w:val="28"/>
          <w:szCs w:val="28"/>
        </w:rPr>
        <w:t>Z A P I S N I K</w:t>
      </w:r>
    </w:p>
    <w:p w:rsidRDefault="00365EC0" w:rsidP="00365EC0" w:rsidR="00B70AF8" w:rsidRPr="006C56CF">
      <w:pPr>
        <w:pStyle w:val="Bezproreda"/>
        <w:spacing w:before="160"/>
        <w:jc w:val="both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>s</w:t>
      </w:r>
      <w:r w:rsidR="00B70AF8" w:rsidRPr="006C56CF">
        <w:rPr>
          <w:rFonts w:hAnsi="Times New Roman" w:ascii="Times New Roman"/>
          <w:sz w:val="24"/>
          <w:szCs w:val="24"/>
        </w:rPr>
        <w:t>astavljen kod Trgovačkog suda u Splitu, u stečajnom postupku nad stečajnim dužnikom  SAPOR d.o.o. u stečaju Split, Pu</w:t>
      </w:r>
      <w:r w:rsidR="00854304" w:rsidRPr="006C56CF">
        <w:rPr>
          <w:rFonts w:hAnsi="Times New Roman" w:ascii="Times New Roman"/>
          <w:sz w:val="24"/>
          <w:szCs w:val="24"/>
        </w:rPr>
        <w:t>t Brodarice 6, OIB: 82948198557</w:t>
      </w:r>
      <w:r w:rsidR="00B70AF8" w:rsidRPr="006C56CF">
        <w:rPr>
          <w:rFonts w:hAnsi="Times New Roman" w:ascii="Times New Roman"/>
          <w:sz w:val="24"/>
          <w:szCs w:val="24"/>
        </w:rPr>
        <w:t xml:space="preserve">, 7. lipnja 2019. </w:t>
      </w:r>
    </w:p>
    <w:p w:rsidRDefault="00B70AF8" w:rsidP="00B70AF8" w:rsidR="00B70AF8" w:rsidRPr="006C56CF">
      <w:pPr>
        <w:rPr>
          <w:rFonts w:cs="Times New Roman"/>
          <w:szCs w:val="24"/>
        </w:rPr>
      </w:pPr>
    </w:p>
    <w:p w:rsidRDefault="00B70AF8" w:rsidP="00B70AF8" w:rsidR="00B70AF8" w:rsidRPr="006C56CF">
      <w:pPr>
        <w:jc w:val="center"/>
      </w:pPr>
      <w:r w:rsidRPr="006C56CF">
        <w:t>I Z V J E Š T A J N O   R O Č I Š T E:</w:t>
      </w:r>
    </w:p>
    <w:p w:rsidRDefault="00B70AF8" w:rsidP="00B70AF8" w:rsidR="00B70AF8" w:rsidRPr="006C56CF"/>
    <w:p w:rsidRDefault="00B70AF8" w:rsidP="00B70AF8" w:rsidR="00B70AF8" w:rsidRPr="006C56CF"/>
    <w:p w:rsidRDefault="00B70AF8" w:rsidP="00B70AF8" w:rsidR="00B70AF8" w:rsidRPr="006C56CF">
      <w:r w:rsidRPr="006C56CF">
        <w:t>Prisutni od suda:</w:t>
      </w:r>
    </w:p>
    <w:p w:rsidRDefault="00B70AF8" w:rsidP="00B70AF8" w:rsidR="00B70AF8" w:rsidRPr="006C56CF">
      <w:r w:rsidRPr="006C56CF">
        <w:t>Velimir Vuković, stečajni sudac</w:t>
      </w:r>
    </w:p>
    <w:p w:rsidRDefault="00365EC0" w:rsidP="00B70AF8" w:rsidR="00B70AF8" w:rsidRPr="006C56CF">
      <w:r w:rsidRPr="006C56CF">
        <w:t>Ana Bosančić</w:t>
      </w:r>
      <w:r w:rsidR="00B70AF8" w:rsidRPr="006C56CF">
        <w:t>, zapisničar</w:t>
      </w:r>
      <w:r w:rsidRPr="006C56CF">
        <w:t>ka</w:t>
      </w:r>
    </w:p>
    <w:p w:rsidRDefault="00B70AF8" w:rsidP="00B70AF8" w:rsidR="00B70AF8" w:rsidRPr="006C56CF"/>
    <w:p w:rsidRDefault="00365EC0" w:rsidP="00B70AF8" w:rsidR="00B70AF8" w:rsidRPr="006C56CF">
      <w:pPr>
        <w:jc w:val="center"/>
      </w:pPr>
      <w:r w:rsidRPr="006C56CF">
        <w:t>Početak u 08:</w:t>
      </w:r>
      <w:r w:rsidR="00B70AF8" w:rsidRPr="006C56CF">
        <w:t>30 sati.</w:t>
      </w:r>
    </w:p>
    <w:p w:rsidRDefault="00B70AF8" w:rsidP="00B70AF8" w:rsidR="00B70AF8" w:rsidRPr="006C56CF"/>
    <w:p w:rsidRDefault="00B70AF8" w:rsidP="00B70AF8" w:rsidR="00B70AF8" w:rsidRPr="006C56CF">
      <w:r w:rsidRPr="006C56CF">
        <w:t>Utvrđuje se da su pristupili:</w:t>
      </w:r>
    </w:p>
    <w:p w:rsidRDefault="00B70AF8" w:rsidP="00B70AF8" w:rsidR="00B70AF8" w:rsidRPr="006C56CF">
      <w:r w:rsidRPr="006C56CF">
        <w:t>Ante Majić, stečajni upravitelj</w:t>
      </w:r>
    </w:p>
    <w:p w:rsidRDefault="00B70AF8" w:rsidP="00B70AF8" w:rsidR="00B70AF8" w:rsidRPr="006C56CF"/>
    <w:p w:rsidRDefault="00B70AF8" w:rsidP="00B70AF8" w:rsidR="00B70AF8" w:rsidRPr="006C56CF">
      <w:r w:rsidRPr="006C56CF">
        <w:t>Za vjerovnike:</w:t>
      </w:r>
    </w:p>
    <w:p w:rsidRDefault="00854304" w:rsidP="002F78D8" w:rsidR="00B70AF8" w:rsidRPr="006C56CF">
      <w:pPr>
        <w:jc w:val="both"/>
      </w:pPr>
      <w:r w:rsidRPr="006C56CF">
        <w:t xml:space="preserve">Vjerovnik: </w:t>
      </w:r>
      <w:r w:rsidR="00B70AF8" w:rsidRPr="006C56CF">
        <w:t>Republika Hrvatska, Ministarstvo fina</w:t>
      </w:r>
      <w:r w:rsidR="00A50BC2" w:rsidRPr="006C56CF">
        <w:t>ncija, Porezna uprava,</w:t>
      </w:r>
      <w:r w:rsidR="00B11498" w:rsidRPr="006C56CF">
        <w:t xml:space="preserve"> zastupan po Lendi Pezzi, zamjenici</w:t>
      </w:r>
      <w:r w:rsidR="00B70AF8" w:rsidRPr="006C56CF">
        <w:t xml:space="preserve"> u ŽDO</w:t>
      </w:r>
      <w:r w:rsidR="00A50BC2" w:rsidRPr="006C56CF">
        <w:t>-u Split</w:t>
      </w:r>
      <w:r w:rsidR="00B70AF8" w:rsidRPr="006C56CF">
        <w:t xml:space="preserve"> </w:t>
      </w:r>
    </w:p>
    <w:p w:rsidRDefault="00B70AF8" w:rsidP="002F78D8" w:rsidR="00B70AF8" w:rsidRPr="006C56CF">
      <w:pPr>
        <w:jc w:val="both"/>
      </w:pPr>
      <w:r w:rsidRPr="006C56CF">
        <w:t>Vjerovnik</w:t>
      </w:r>
      <w:r w:rsidR="00854304" w:rsidRPr="006C56CF">
        <w:t xml:space="preserve">: </w:t>
      </w:r>
      <w:r w:rsidRPr="006C56CF">
        <w:t>IGOR SAPUNAR</w:t>
      </w:r>
      <w:r w:rsidR="00B11498" w:rsidRPr="006C56CF">
        <w:t>,</w:t>
      </w:r>
      <w:r w:rsidRPr="006C56CF">
        <w:t xml:space="preserve"> </w:t>
      </w:r>
      <w:r w:rsidR="00B11498" w:rsidRPr="006C56CF">
        <w:t>zastupan po</w:t>
      </w:r>
      <w:r w:rsidRPr="006C56CF">
        <w:t xml:space="preserve"> punomoćnik</w:t>
      </w:r>
      <w:r w:rsidR="00B11498" w:rsidRPr="006C56CF">
        <w:t>u</w:t>
      </w:r>
      <w:r w:rsidRPr="006C56CF">
        <w:t xml:space="preserve"> Damir Gruić</w:t>
      </w:r>
      <w:r w:rsidR="002F78D8" w:rsidRPr="006C56CF">
        <w:t>,</w:t>
      </w:r>
      <w:r w:rsidRPr="006C56CF">
        <w:t xml:space="preserve"> odvjetnik</w:t>
      </w:r>
      <w:r w:rsidR="00B11498" w:rsidRPr="006C56CF">
        <w:t>u</w:t>
      </w:r>
      <w:r w:rsidRPr="006C56CF">
        <w:t xml:space="preserve"> u Splitu, punomoć u spisu</w:t>
      </w:r>
    </w:p>
    <w:p w:rsidRDefault="00854304" w:rsidP="002F78D8" w:rsidR="00B70AF8" w:rsidRPr="006C56CF">
      <w:pPr>
        <w:jc w:val="both"/>
      </w:pPr>
      <w:r w:rsidRPr="006C56CF">
        <w:t>Vjerovnik</w:t>
      </w:r>
      <w:r w:rsidR="00B70AF8" w:rsidRPr="006C56CF">
        <w:t>: KOTEKS d.d.</w:t>
      </w:r>
      <w:r w:rsidR="00F70DE4" w:rsidRPr="006C56CF">
        <w:t xml:space="preserve"> Split</w:t>
      </w:r>
      <w:r w:rsidR="00B11498" w:rsidRPr="006C56CF">
        <w:t>,</w:t>
      </w:r>
      <w:r w:rsidR="00B70AF8" w:rsidRPr="006C56CF">
        <w:t xml:space="preserve"> </w:t>
      </w:r>
      <w:r w:rsidR="00B11498" w:rsidRPr="006C56CF">
        <w:t xml:space="preserve">zastupan po </w:t>
      </w:r>
      <w:r w:rsidR="00B70AF8" w:rsidRPr="006C56CF">
        <w:t>punomoćnik</w:t>
      </w:r>
      <w:r w:rsidR="00B11498" w:rsidRPr="006C56CF">
        <w:t>u</w:t>
      </w:r>
      <w:r w:rsidR="00B70AF8" w:rsidRPr="006C56CF">
        <w:t xml:space="preserve"> Damir Gruić</w:t>
      </w:r>
      <w:r w:rsidR="002F78D8" w:rsidRPr="006C56CF">
        <w:t>,</w:t>
      </w:r>
      <w:r w:rsidR="00B70AF8" w:rsidRPr="006C56CF">
        <w:t xml:space="preserve"> odvjetnik</w:t>
      </w:r>
      <w:r w:rsidR="00B11498" w:rsidRPr="006C56CF">
        <w:t>u</w:t>
      </w:r>
      <w:r w:rsidR="00B70AF8" w:rsidRPr="006C56CF">
        <w:t xml:space="preserve"> u Splitu, punomoć u spisu</w:t>
      </w:r>
    </w:p>
    <w:p w:rsidRDefault="00854304" w:rsidP="002F78D8" w:rsidR="00B70AF8" w:rsidRPr="006C56CF">
      <w:pPr>
        <w:jc w:val="both"/>
      </w:pPr>
      <w:r w:rsidRPr="006C56CF">
        <w:t>Vjerovnik</w:t>
      </w:r>
      <w:r w:rsidR="00B70AF8" w:rsidRPr="006C56CF">
        <w:t>: ACI d.d.</w:t>
      </w:r>
      <w:r w:rsidR="00B11498" w:rsidRPr="006C56CF">
        <w:t>, zastupan po zamjenici</w:t>
      </w:r>
      <w:r w:rsidR="00B70AF8" w:rsidRPr="006C56CF">
        <w:t xml:space="preserve"> punomoćnika </w:t>
      </w:r>
      <w:r w:rsidR="00A50BC2" w:rsidRPr="006C56CF">
        <w:t>Mate</w:t>
      </w:r>
      <w:r w:rsidR="00B11498" w:rsidRPr="006C56CF">
        <w:t>i</w:t>
      </w:r>
      <w:r w:rsidR="00A50BC2" w:rsidRPr="006C56CF">
        <w:t xml:space="preserve"> Luetić</w:t>
      </w:r>
      <w:r w:rsidR="00B11498" w:rsidRPr="006C56CF">
        <w:t>, odvjetničkoj</w:t>
      </w:r>
      <w:r w:rsidR="00B70AF8" w:rsidRPr="006C56CF">
        <w:t xml:space="preserve"> vježbenic</w:t>
      </w:r>
      <w:r w:rsidR="00B11498" w:rsidRPr="006C56CF">
        <w:t>i</w:t>
      </w:r>
      <w:r w:rsidR="00B70AF8" w:rsidRPr="006C56CF">
        <w:t xml:space="preserve"> kod </w:t>
      </w:r>
      <w:r w:rsidR="00A50BC2" w:rsidRPr="006C56CF">
        <w:t>Tihomira Luetića, zamjeničku punomoć prilaže</w:t>
      </w:r>
    </w:p>
    <w:p w:rsidRDefault="00B70AF8" w:rsidP="002F78D8" w:rsidR="00B70AF8" w:rsidRPr="006C56CF">
      <w:pPr>
        <w:jc w:val="both"/>
      </w:pPr>
      <w:r w:rsidRPr="006C56CF">
        <w:t xml:space="preserve">Vjerovnik: </w:t>
      </w:r>
      <w:r w:rsidR="002F78D8" w:rsidRPr="006C56CF">
        <w:t xml:space="preserve">ADRIS GRUPA d.d. (ranije </w:t>
      </w:r>
      <w:r w:rsidRPr="006C56CF">
        <w:t>ADRIA RESORTS d.o.o.</w:t>
      </w:r>
      <w:r w:rsidR="002F78D8" w:rsidRPr="006C56CF">
        <w:t>)</w:t>
      </w:r>
      <w:r w:rsidR="00B11498" w:rsidRPr="006C56CF">
        <w:t>,</w:t>
      </w:r>
      <w:r w:rsidRPr="006C56CF">
        <w:t xml:space="preserve"> </w:t>
      </w:r>
      <w:r w:rsidR="00B11498" w:rsidRPr="006C56CF">
        <w:t xml:space="preserve">zastupan po </w:t>
      </w:r>
      <w:r w:rsidR="00A50BC2" w:rsidRPr="006C56CF">
        <w:t>punomoćnik</w:t>
      </w:r>
      <w:r w:rsidR="00B11498" w:rsidRPr="006C56CF">
        <w:t>u</w:t>
      </w:r>
      <w:r w:rsidR="00A50BC2" w:rsidRPr="006C56CF">
        <w:t xml:space="preserve"> Marin</w:t>
      </w:r>
      <w:r w:rsidR="00B11498" w:rsidRPr="006C56CF">
        <w:t>u Karuzi</w:t>
      </w:r>
      <w:r w:rsidR="00A50BC2" w:rsidRPr="006C56CF">
        <w:t>, odvjetnik</w:t>
      </w:r>
      <w:r w:rsidR="00B11498" w:rsidRPr="006C56CF">
        <w:t>u</w:t>
      </w:r>
      <w:r w:rsidR="00A50BC2" w:rsidRPr="006C56CF">
        <w:t xml:space="preserve"> </w:t>
      </w:r>
      <w:r w:rsidRPr="006C56CF">
        <w:t>u OD Hanžeković i partneri</w:t>
      </w:r>
    </w:p>
    <w:p w:rsidRDefault="00854304" w:rsidP="002F78D8" w:rsidR="00A50BC2" w:rsidRPr="006C56CF">
      <w:pPr>
        <w:jc w:val="both"/>
      </w:pPr>
      <w:r w:rsidRPr="006C56CF">
        <w:t xml:space="preserve">Vjerovnik: </w:t>
      </w:r>
      <w:r w:rsidR="00B70AF8" w:rsidRPr="006C56CF">
        <w:t>MEŠTROVIĆ d.o.o.</w:t>
      </w:r>
      <w:r w:rsidR="00A50BC2" w:rsidRPr="006C56CF">
        <w:t xml:space="preserve"> u stečaju</w:t>
      </w:r>
      <w:r w:rsidR="00B11498" w:rsidRPr="006C56CF">
        <w:t>,</w:t>
      </w:r>
      <w:r w:rsidR="00A50BC2" w:rsidRPr="006C56CF">
        <w:t xml:space="preserve"> </w:t>
      </w:r>
      <w:r w:rsidR="00B11498" w:rsidRPr="006C56CF">
        <w:t xml:space="preserve">zastupan po </w:t>
      </w:r>
      <w:r w:rsidR="00A50BC2" w:rsidRPr="006C56CF">
        <w:t xml:space="preserve">po stečajnom upravitelju Damiru Vrca </w:t>
      </w:r>
    </w:p>
    <w:p w:rsidRDefault="00A50BC2" w:rsidP="002F78D8" w:rsidR="00A50BC2" w:rsidRPr="006C56CF">
      <w:pPr>
        <w:jc w:val="both"/>
      </w:pPr>
      <w:r w:rsidRPr="006C56CF">
        <w:t>Vjerovnik: ELEKTRIS d.o.o. Split</w:t>
      </w:r>
      <w:r w:rsidR="00B11498" w:rsidRPr="006C56CF">
        <w:t>,</w:t>
      </w:r>
      <w:r w:rsidRPr="006C56CF">
        <w:t xml:space="preserve"> zastupan po punomoćniku Jošku Atlagiću, odvjetniku u Splitu</w:t>
      </w:r>
    </w:p>
    <w:p w:rsidRDefault="00B11498" w:rsidP="002F78D8" w:rsidR="00A50BC2" w:rsidRPr="006C56CF">
      <w:pPr>
        <w:jc w:val="both"/>
      </w:pPr>
      <w:r w:rsidRPr="006C56CF">
        <w:t>Vjerovnik: VDM &amp;</w:t>
      </w:r>
      <w:r w:rsidR="00A50BC2" w:rsidRPr="006C56CF">
        <w:t xml:space="preserve"> MASTA d.o.o. </w:t>
      </w:r>
      <w:r w:rsidRPr="006C56CF">
        <w:t xml:space="preserve">Split, </w:t>
      </w:r>
      <w:r w:rsidR="00A50BC2" w:rsidRPr="006C56CF">
        <w:t>zastupan po zastupnici po zakonu Dariji Mastelić</w:t>
      </w:r>
    </w:p>
    <w:p w:rsidRDefault="00A50BC2" w:rsidP="002F78D8" w:rsidR="00A50BC2" w:rsidRPr="006C56CF">
      <w:pPr>
        <w:jc w:val="both"/>
      </w:pPr>
    </w:p>
    <w:p w:rsidRDefault="00A50BC2" w:rsidP="002F78D8" w:rsidR="00A50BC2" w:rsidRPr="006C56CF">
      <w:pPr>
        <w:jc w:val="both"/>
      </w:pPr>
      <w:r w:rsidRPr="006C56CF">
        <w:tab/>
        <w:t>Utvrđuje se da je na današnjem ročištu u svojstvu javnosti nazočan Zdravko Meštrović, raniji zastupnik po zakonu Meštrović d.o.o.</w:t>
      </w:r>
    </w:p>
    <w:p w:rsidRDefault="00A50BC2" w:rsidP="00854304" w:rsidR="00A50BC2" w:rsidRPr="006C56CF">
      <w:pPr>
        <w:ind w:firstLine="708"/>
        <w:jc w:val="both"/>
      </w:pPr>
    </w:p>
    <w:p w:rsidRDefault="001E646A" w:rsidP="00854304" w:rsidR="00B70AF8" w:rsidRPr="006C56CF">
      <w:pPr>
        <w:ind w:firstLine="708"/>
        <w:jc w:val="both"/>
      </w:pPr>
      <w:r w:rsidRPr="006C56CF">
        <w:t>Zaključkom</w:t>
      </w:r>
      <w:r w:rsidR="00B70AF8" w:rsidRPr="006C56CF">
        <w:t xml:space="preserve"> ovog suda br. 1.St-1080/2017 od </w:t>
      </w:r>
      <w:r w:rsidRPr="006C56CF">
        <w:t>9</w:t>
      </w:r>
      <w:r w:rsidR="00B70AF8" w:rsidRPr="006C56CF">
        <w:t>.</w:t>
      </w:r>
      <w:r w:rsidR="00854304" w:rsidRPr="006C56CF">
        <w:t xml:space="preserve"> </w:t>
      </w:r>
      <w:r w:rsidRPr="006C56CF">
        <w:t>svibnja</w:t>
      </w:r>
      <w:r w:rsidR="00B70AF8" w:rsidRPr="006C56CF">
        <w:t xml:space="preserve"> 201</w:t>
      </w:r>
      <w:r w:rsidRPr="006C56CF">
        <w:t>9</w:t>
      </w:r>
      <w:r w:rsidR="00B70AF8" w:rsidRPr="006C56CF">
        <w:t xml:space="preserve">. </w:t>
      </w:r>
      <w:r w:rsidRPr="006C56CF">
        <w:t>određeno je izvještajno ročište u ovom stečajnom postupku za 7.</w:t>
      </w:r>
      <w:r w:rsidR="00854304" w:rsidRPr="006C56CF">
        <w:t xml:space="preserve"> </w:t>
      </w:r>
      <w:r w:rsidRPr="006C56CF">
        <w:t>lipnja 2019. u 8,30 sati.</w:t>
      </w:r>
    </w:p>
    <w:p w:rsidRDefault="001E646A" w:rsidP="00365EC0" w:rsidR="001E646A" w:rsidRPr="006C56CF">
      <w:pPr>
        <w:spacing w:before="200"/>
        <w:ind w:firstLine="708"/>
        <w:jc w:val="both"/>
      </w:pPr>
      <w:r w:rsidRPr="006C56CF">
        <w:t>Ovaj zaključak je istaknut na e-oglasnoj ploč</w:t>
      </w:r>
      <w:r w:rsidR="00F031EE" w:rsidRPr="006C56CF">
        <w:t>i</w:t>
      </w:r>
      <w:r w:rsidRPr="006C56CF">
        <w:t xml:space="preserve"> sudova 9.</w:t>
      </w:r>
      <w:r w:rsidR="00F031EE" w:rsidRPr="006C56CF">
        <w:t>svibnja 2019.</w:t>
      </w:r>
    </w:p>
    <w:p w:rsidRDefault="00B70AF8" w:rsidP="00365EC0" w:rsidR="00B70AF8" w:rsidRPr="006C56CF">
      <w:pPr>
        <w:spacing w:before="200"/>
        <w:jc w:val="both"/>
      </w:pPr>
      <w:r w:rsidRPr="006C56CF">
        <w:tab/>
      </w:r>
      <w:r w:rsidR="00D033AD" w:rsidRPr="006C56CF">
        <w:t>U</w:t>
      </w:r>
      <w:r w:rsidRPr="006C56CF">
        <w:t xml:space="preserve">tvrđuje se da je stečajni upravitelj </w:t>
      </w:r>
      <w:r w:rsidR="00F031EE" w:rsidRPr="006C56CF">
        <w:t>ovom sudu dana 3.</w:t>
      </w:r>
      <w:r w:rsidR="00854304" w:rsidRPr="006C56CF">
        <w:t xml:space="preserve"> </w:t>
      </w:r>
      <w:r w:rsidR="00F031EE" w:rsidRPr="006C56CF">
        <w:t>svibnja 2019.</w:t>
      </w:r>
      <w:r w:rsidR="00CC537A" w:rsidRPr="006C56CF">
        <w:t xml:space="preserve"> </w:t>
      </w:r>
      <w:r w:rsidR="00F031EE" w:rsidRPr="006C56CF">
        <w:t>dostavio Izvješće o gospodarskom stanju dužnika i njegovim uzrocima, a koje pismeno je istaknuto na e-oglasnoj ploči sudova 6.svibnja 2019.</w:t>
      </w:r>
    </w:p>
    <w:p w:rsidRDefault="002F78D8" w:rsidP="00365EC0" w:rsidR="002F78D8" w:rsidRPr="006C56CF">
      <w:pPr>
        <w:spacing w:before="200"/>
        <w:jc w:val="both"/>
      </w:pPr>
      <w:r w:rsidRPr="006C56CF">
        <w:lastRenderedPageBreak/>
        <w:tab/>
        <w:t>Utvrđuje se da je stečajni vjerovnik Adris grupa d.d. uz podnesak od 5. lipnja 2019. u sudski spis priložio Ugovor o ustupu tražbine od 30. svibnja 2019., ovjeren kod javnog bilježnika Branka Jakića iz Zagreba pod brojem OV-9693/19, vjerovnika Adria Resorts d.o.o. na novog vjerovnika Adris grupa d.d.</w:t>
      </w:r>
    </w:p>
    <w:p w:rsidRDefault="00B945E2" w:rsidP="00D67057" w:rsidR="00B945E2" w:rsidRPr="006C56CF">
      <w:pPr>
        <w:spacing w:before="300"/>
        <w:ind w:firstLine="703"/>
        <w:jc w:val="both"/>
        <w:rPr>
          <w:rFonts w:eastAsia="Times New Roman"/>
        </w:rPr>
      </w:pPr>
      <w:r w:rsidRPr="006C56CF">
        <w:rPr>
          <w:rFonts w:eastAsia="Times New Roman"/>
        </w:rPr>
        <w:t>Utvrđuje se da na današnjem izvještajnom ročištu pravo glasa imaju vjerovnici:</w:t>
      </w:r>
    </w:p>
    <w:p w:rsidRDefault="00365EC0" w:rsidP="006E3395" w:rsidR="006E3395" w:rsidRPr="006C56CF">
      <w:pPr>
        <w:spacing w:before="40"/>
      </w:pPr>
      <w:r w:rsidRPr="006C56CF">
        <w:rPr>
          <w:szCs w:val="24"/>
        </w:rPr>
        <w:tab/>
      </w:r>
      <w:r w:rsidR="00B945E2" w:rsidRPr="006C56CF">
        <w:rPr>
          <w:szCs w:val="24"/>
        </w:rPr>
        <w:t>1.</w:t>
      </w:r>
      <w:r w:rsidR="00B945E2" w:rsidRPr="006C56CF">
        <w:rPr>
          <w:b/>
        </w:rPr>
        <w:t xml:space="preserve"> </w:t>
      </w:r>
      <w:r w:rsidR="00B945E2" w:rsidRPr="006C56CF">
        <w:t>REPUBLIKA HRVATSKA</w:t>
      </w:r>
      <w:r w:rsidRPr="006C56CF">
        <w:t>……………………</w:t>
      </w:r>
      <w:r w:rsidR="006E3395" w:rsidRPr="006C56CF">
        <w:t>..</w:t>
      </w:r>
      <w:r w:rsidRPr="006C56CF">
        <w:t>……</w:t>
      </w:r>
      <w:r w:rsidR="00F70DE4" w:rsidRPr="006C56CF">
        <w:t>.</w:t>
      </w:r>
      <w:r w:rsidRPr="006C56CF">
        <w:t>sa</w:t>
      </w:r>
      <w:r w:rsidR="00B945E2" w:rsidRPr="006C56CF">
        <w:t xml:space="preserve"> </w:t>
      </w:r>
      <w:r w:rsidR="006E3395" w:rsidRPr="006C56CF">
        <w:t>4.278.234,17 glasova</w:t>
      </w:r>
    </w:p>
    <w:p w:rsidRDefault="00365EC0" w:rsidP="00365EC0" w:rsidR="00B945E2" w:rsidRPr="006C56CF">
      <w:pPr>
        <w:spacing w:before="40"/>
      </w:pPr>
      <w:r w:rsidRPr="006C56CF">
        <w:tab/>
        <w:t>2. MEŠTROVIĆ d.o.o.</w:t>
      </w:r>
      <w:r w:rsidR="006E3395" w:rsidRPr="006C56CF">
        <w:t xml:space="preserve"> u stečaju</w:t>
      </w:r>
      <w:r w:rsidRPr="006C56CF">
        <w:t xml:space="preserve"> Split………..………….</w:t>
      </w:r>
      <w:r w:rsidR="00F70DE4" w:rsidRPr="006C56CF">
        <w:t>..</w:t>
      </w:r>
      <w:r w:rsidR="00B945E2" w:rsidRPr="006C56CF">
        <w:t xml:space="preserve"> sa  621.039,60  glasova</w:t>
      </w:r>
    </w:p>
    <w:p w:rsidRDefault="00365EC0" w:rsidP="00365EC0" w:rsidR="00B945E2" w:rsidRPr="006C56CF">
      <w:pPr>
        <w:spacing w:before="40"/>
      </w:pPr>
      <w:r w:rsidRPr="006C56CF">
        <w:tab/>
        <w:t>3. IGOR SAPUNAR</w:t>
      </w:r>
      <w:r w:rsidR="00F70DE4" w:rsidRPr="006C56CF">
        <w:t>……..</w:t>
      </w:r>
      <w:r w:rsidRPr="006C56CF">
        <w:t>……………………..……</w:t>
      </w:r>
      <w:r w:rsidR="00F70DE4" w:rsidRPr="006C56CF">
        <w:t>……</w:t>
      </w:r>
      <w:r w:rsidR="00B945E2" w:rsidRPr="006C56CF">
        <w:t>sa 50.000.000,00 glasova</w:t>
      </w:r>
    </w:p>
    <w:p w:rsidRDefault="00365EC0" w:rsidP="00365EC0" w:rsidR="00B945E2" w:rsidRPr="006C56CF">
      <w:pPr>
        <w:pStyle w:val="Bezproreda"/>
        <w:spacing w:before="40"/>
        <w:rPr>
          <w:rFonts w:eastAsia="Times New Roman" w:hAnsi="Times New Roman" w:ascii="Times New Roman"/>
          <w:sz w:val="24"/>
          <w:szCs w:val="24"/>
        </w:rPr>
      </w:pPr>
      <w:r w:rsidRPr="006C56CF">
        <w:rPr>
          <w:rFonts w:eastAsia="Times New Roman" w:hAnsi="Times New Roman" w:ascii="Times New Roman"/>
          <w:sz w:val="24"/>
          <w:szCs w:val="24"/>
        </w:rPr>
        <w:tab/>
      </w:r>
      <w:r w:rsidR="00B945E2" w:rsidRPr="006C56CF">
        <w:rPr>
          <w:rFonts w:eastAsia="Times New Roman" w:hAnsi="Times New Roman" w:ascii="Times New Roman"/>
          <w:sz w:val="24"/>
          <w:szCs w:val="24"/>
        </w:rPr>
        <w:t>4.</w:t>
      </w:r>
      <w:r w:rsidR="00B945E2" w:rsidRPr="006C56CF">
        <w:rPr>
          <w:rFonts w:eastAsia="Times New Roman"/>
        </w:rPr>
        <w:t xml:space="preserve"> </w:t>
      </w:r>
      <w:r w:rsidR="002F78D8" w:rsidRPr="006C56CF">
        <w:rPr>
          <w:rFonts w:hAnsi="Times New Roman" w:ascii="Times New Roman"/>
        </w:rPr>
        <w:t>ADRIS GRUPA d.d. Rovin</w:t>
      </w:r>
      <w:r w:rsidR="00AA4849" w:rsidRPr="006C56CF">
        <w:rPr>
          <w:rFonts w:hAnsi="Times New Roman" w:ascii="Times New Roman"/>
        </w:rPr>
        <w:t>j.</w:t>
      </w:r>
      <w:r w:rsidR="002F78D8" w:rsidRPr="006C56CF">
        <w:rPr>
          <w:rFonts w:hAnsi="Times New Roman" w:ascii="Times New Roman"/>
        </w:rPr>
        <w:t>…..</w:t>
      </w:r>
      <w:r w:rsidRPr="006C56CF">
        <w:rPr>
          <w:rFonts w:hAnsi="Times New Roman" w:ascii="Times New Roman"/>
        </w:rPr>
        <w:t>………………</w:t>
      </w:r>
      <w:r w:rsidR="002F78D8" w:rsidRPr="006C56CF">
        <w:rPr>
          <w:rFonts w:hAnsi="Times New Roman" w:ascii="Times New Roman"/>
        </w:rPr>
        <w:t>…</w:t>
      </w:r>
      <w:r w:rsidRPr="006C56CF">
        <w:rPr>
          <w:rFonts w:hAnsi="Times New Roman" w:ascii="Times New Roman"/>
        </w:rPr>
        <w:t>………..</w:t>
      </w:r>
      <w:r w:rsidR="00B945E2" w:rsidRPr="006C56CF">
        <w:rPr>
          <w:rFonts w:hAnsi="Times New Roman" w:ascii="Times New Roman"/>
          <w:sz w:val="24"/>
          <w:szCs w:val="24"/>
        </w:rPr>
        <w:t>sa  74.073.282,11</w:t>
      </w:r>
      <w:r w:rsidRPr="006C56CF">
        <w:rPr>
          <w:rFonts w:hAnsi="Times New Roman" w:ascii="Times New Roman"/>
          <w:sz w:val="24"/>
          <w:szCs w:val="24"/>
        </w:rPr>
        <w:t xml:space="preserve"> </w:t>
      </w:r>
      <w:r w:rsidR="00B945E2" w:rsidRPr="006C56CF">
        <w:rPr>
          <w:rFonts w:eastAsia="Times New Roman" w:hAnsi="Times New Roman" w:ascii="Times New Roman"/>
          <w:sz w:val="24"/>
          <w:szCs w:val="24"/>
        </w:rPr>
        <w:t>glasova</w:t>
      </w:r>
    </w:p>
    <w:p w:rsidRDefault="00365EC0" w:rsidP="00365EC0" w:rsidR="00B945E2" w:rsidRPr="006C56CF">
      <w:pPr>
        <w:pStyle w:val="Bezproreda"/>
        <w:spacing w:before="40"/>
        <w:rPr>
          <w:rFonts w:hAnsi="Times New Roman" w:ascii="Times New Roman"/>
          <w:sz w:val="24"/>
          <w:szCs w:val="24"/>
        </w:rPr>
      </w:pPr>
      <w:r w:rsidRPr="006C56CF">
        <w:rPr>
          <w:rFonts w:eastAsia="Times New Roman" w:hAnsi="Times New Roman" w:ascii="Times New Roman"/>
          <w:sz w:val="24"/>
          <w:szCs w:val="24"/>
        </w:rPr>
        <w:tab/>
      </w:r>
      <w:r w:rsidR="00B945E2" w:rsidRPr="006C56CF">
        <w:rPr>
          <w:rFonts w:eastAsia="Times New Roman" w:hAnsi="Times New Roman" w:ascii="Times New Roman"/>
          <w:sz w:val="24"/>
          <w:szCs w:val="24"/>
        </w:rPr>
        <w:t>5.</w:t>
      </w:r>
      <w:r w:rsidR="00B945E2" w:rsidRPr="006C56CF">
        <w:rPr>
          <w:rFonts w:hAnsi="Times New Roman" w:ascii="Times New Roman"/>
          <w:sz w:val="24"/>
          <w:szCs w:val="24"/>
        </w:rPr>
        <w:t xml:space="preserve"> KOTEKS  d.d. Split</w:t>
      </w:r>
      <w:r w:rsidRPr="006C56CF">
        <w:rPr>
          <w:rFonts w:hAnsi="Times New Roman" w:ascii="Times New Roman"/>
          <w:sz w:val="24"/>
          <w:szCs w:val="24"/>
        </w:rPr>
        <w:t>………………………………</w:t>
      </w:r>
      <w:r w:rsidR="00F70DE4" w:rsidRPr="006C56CF">
        <w:rPr>
          <w:rFonts w:hAnsi="Times New Roman" w:ascii="Times New Roman"/>
          <w:sz w:val="24"/>
          <w:szCs w:val="24"/>
        </w:rPr>
        <w:t>…</w:t>
      </w:r>
      <w:r w:rsidRPr="006C56CF">
        <w:rPr>
          <w:rFonts w:hAnsi="Times New Roman" w:ascii="Times New Roman"/>
          <w:sz w:val="24"/>
          <w:szCs w:val="24"/>
        </w:rPr>
        <w:t>…..</w:t>
      </w:r>
      <w:r w:rsidR="00B945E2" w:rsidRPr="006C56CF">
        <w:rPr>
          <w:rFonts w:hAnsi="Times New Roman" w:ascii="Times New Roman"/>
          <w:sz w:val="24"/>
          <w:szCs w:val="24"/>
        </w:rPr>
        <w:t>sa 2.451.954,59 glasova</w:t>
      </w:r>
    </w:p>
    <w:p w:rsidRDefault="00365EC0" w:rsidP="00365EC0" w:rsidR="00365EC0" w:rsidRPr="006C56CF">
      <w:pPr>
        <w:pStyle w:val="Bezproreda"/>
        <w:spacing w:before="40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ab/>
      </w:r>
      <w:r w:rsidR="00B945E2" w:rsidRPr="006C56CF">
        <w:rPr>
          <w:rFonts w:hAnsi="Times New Roman" w:ascii="Times New Roman"/>
          <w:sz w:val="24"/>
          <w:szCs w:val="24"/>
        </w:rPr>
        <w:t>6. ADRIATIC CROATIA INTERNATIONAL</w:t>
      </w:r>
    </w:p>
    <w:p w:rsidRDefault="00365EC0" w:rsidP="00365EC0" w:rsidR="00B945E2" w:rsidRPr="006C56CF">
      <w:pPr>
        <w:pStyle w:val="Bezproreda"/>
        <w:spacing w:before="40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 xml:space="preserve">               </w:t>
      </w:r>
      <w:r w:rsidR="00B945E2" w:rsidRPr="006C56CF">
        <w:rPr>
          <w:rFonts w:hAnsi="Times New Roman" w:ascii="Times New Roman"/>
          <w:sz w:val="24"/>
          <w:szCs w:val="24"/>
        </w:rPr>
        <w:t xml:space="preserve"> CLUB d.d., (ACI)</w:t>
      </w:r>
      <w:r w:rsidRPr="006C56CF">
        <w:rPr>
          <w:rFonts w:hAnsi="Times New Roman" w:ascii="Times New Roman"/>
          <w:sz w:val="24"/>
          <w:szCs w:val="24"/>
        </w:rPr>
        <w:t>………………………………………..</w:t>
      </w:r>
      <w:r w:rsidR="00B945E2" w:rsidRPr="006C56CF">
        <w:rPr>
          <w:rFonts w:hAnsi="Times New Roman" w:ascii="Times New Roman"/>
          <w:sz w:val="24"/>
          <w:szCs w:val="24"/>
        </w:rPr>
        <w:t xml:space="preserve"> sa 182.954,35 glasova</w:t>
      </w:r>
    </w:p>
    <w:p w:rsidRDefault="006E3395" w:rsidP="00365EC0" w:rsidR="006E3395" w:rsidRPr="006C56CF">
      <w:pPr>
        <w:pStyle w:val="Bezproreda"/>
        <w:spacing w:before="40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ab/>
        <w:t>7. ELEKTRIS d.o.o. Split………………………………….sa 1.007.301,62 glasova</w:t>
      </w:r>
    </w:p>
    <w:p w:rsidRDefault="006E3395" w:rsidP="00365EC0" w:rsidR="00B945E2" w:rsidRPr="006C56CF">
      <w:pPr>
        <w:pStyle w:val="Bezproreda"/>
        <w:spacing w:before="40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ab/>
        <w:t xml:space="preserve">8. </w:t>
      </w:r>
      <w:r w:rsidR="00B11498" w:rsidRPr="006C56CF">
        <w:rPr>
          <w:rFonts w:hAnsi="Times New Roman" w:ascii="Times New Roman"/>
          <w:sz w:val="24"/>
          <w:szCs w:val="24"/>
        </w:rPr>
        <w:t>VDM &amp; MASTA d.o.o. Split……………………………....1.950.574,17 glasova</w:t>
      </w:r>
      <w:r w:rsidR="00F70DE4" w:rsidRPr="006C56CF">
        <w:rPr>
          <w:rFonts w:hAnsi="Times New Roman" w:ascii="Times New Roman"/>
          <w:sz w:val="24"/>
          <w:szCs w:val="24"/>
        </w:rPr>
        <w:t>.</w:t>
      </w:r>
    </w:p>
    <w:p w:rsidRDefault="00B945E2" w:rsidP="00D67057" w:rsidR="00D34A1C" w:rsidRPr="006C56CF">
      <w:pPr>
        <w:pStyle w:val="Bezproreda"/>
        <w:spacing w:before="400"/>
        <w:jc w:val="both"/>
        <w:rPr>
          <w:rFonts w:hAnsi="Times New Roman" w:ascii="Times New Roman"/>
          <w:sz w:val="24"/>
          <w:szCs w:val="24"/>
        </w:rPr>
      </w:pPr>
      <w:r w:rsidRPr="006C56CF">
        <w:rPr>
          <w:rFonts w:eastAsia="Times New Roman" w:hAnsi="Times New Roman" w:ascii="Times New Roman"/>
          <w:sz w:val="24"/>
          <w:szCs w:val="24"/>
        </w:rPr>
        <w:t xml:space="preserve"> </w:t>
      </w:r>
      <w:r w:rsidR="00B70AF8" w:rsidRPr="006C56CF">
        <w:rPr>
          <w:rFonts w:hAnsi="Times New Roman" w:ascii="Times New Roman"/>
          <w:sz w:val="24"/>
          <w:szCs w:val="24"/>
        </w:rPr>
        <w:tab/>
      </w:r>
      <w:r w:rsidR="00D34A1C" w:rsidRPr="006C56CF">
        <w:rPr>
          <w:rFonts w:hAnsi="Times New Roman" w:ascii="Times New Roman"/>
          <w:sz w:val="24"/>
          <w:szCs w:val="24"/>
        </w:rPr>
        <w:t xml:space="preserve">Stečajni upravitelj izjavljuje kako ostaje u cijelosti kod izvješća o gospodarskom položaju stečajnog dužnika i </w:t>
      </w:r>
      <w:r w:rsidR="00854304" w:rsidRPr="006C56CF">
        <w:rPr>
          <w:rFonts w:hAnsi="Times New Roman" w:ascii="Times New Roman"/>
          <w:sz w:val="24"/>
          <w:szCs w:val="24"/>
        </w:rPr>
        <w:t xml:space="preserve">njegovim uzrocima od 3. svibnja </w:t>
      </w:r>
      <w:r w:rsidR="00D34A1C" w:rsidRPr="006C56CF">
        <w:rPr>
          <w:rFonts w:hAnsi="Times New Roman" w:ascii="Times New Roman"/>
          <w:sz w:val="24"/>
          <w:szCs w:val="24"/>
        </w:rPr>
        <w:t>2019. te predloženih odluka.</w:t>
      </w:r>
      <w:r w:rsidR="00934BA7" w:rsidRPr="006C56CF">
        <w:rPr>
          <w:rFonts w:hAnsi="Times New Roman" w:ascii="Times New Roman"/>
          <w:sz w:val="24"/>
          <w:szCs w:val="24"/>
        </w:rPr>
        <w:t xml:space="preserve"> Dodatno pojašnjava pravni status nekretnine – stana u Zadru na način da je na temelju dosada dostupnih obavijesti riječ o nekretnini – </w:t>
      </w:r>
      <w:r w:rsidR="008A01F8" w:rsidRPr="006C56CF">
        <w:rPr>
          <w:rFonts w:hAnsi="Times New Roman" w:ascii="Times New Roman"/>
          <w:sz w:val="24"/>
          <w:szCs w:val="24"/>
        </w:rPr>
        <w:t>stanu</w:t>
      </w:r>
      <w:r w:rsidR="00934BA7" w:rsidRPr="006C56CF">
        <w:rPr>
          <w:rFonts w:hAnsi="Times New Roman" w:ascii="Times New Roman"/>
          <w:sz w:val="24"/>
          <w:szCs w:val="24"/>
        </w:rPr>
        <w:t xml:space="preserve"> </w:t>
      </w:r>
      <w:r w:rsidR="002F3B0C">
        <w:rPr>
          <w:rFonts w:hAnsi="Times New Roman" w:ascii="Times New Roman"/>
          <w:sz w:val="24"/>
          <w:szCs w:val="24"/>
        </w:rPr>
        <w:t>koji</w:t>
      </w:r>
      <w:r w:rsidR="00934BA7" w:rsidRPr="006C56CF">
        <w:rPr>
          <w:rFonts w:hAnsi="Times New Roman" w:ascii="Times New Roman"/>
          <w:sz w:val="24"/>
          <w:szCs w:val="24"/>
        </w:rPr>
        <w:t xml:space="preserve"> je upisan u knjizi položenih ugovora kao vlasnika prednika stečajnog dužnika, međutim, radi se o nekretnini </w:t>
      </w:r>
      <w:r w:rsidR="008A01F8" w:rsidRPr="006C56CF">
        <w:rPr>
          <w:rFonts w:hAnsi="Times New Roman" w:ascii="Times New Roman"/>
          <w:sz w:val="24"/>
          <w:szCs w:val="24"/>
        </w:rPr>
        <w:t xml:space="preserve">– zgradi u kojoj se nalazio predmetni stan, a koju </w:t>
      </w:r>
      <w:r w:rsidR="00934BA7" w:rsidRPr="006C56CF">
        <w:rPr>
          <w:rFonts w:hAnsi="Times New Roman" w:ascii="Times New Roman"/>
          <w:sz w:val="24"/>
          <w:szCs w:val="24"/>
        </w:rPr>
        <w:t>je kupio kupac Cupus Lux d.o.o. te je nakon toga izgradio novu zgradu i svi stanovi u toj zgradi su prodani vlasnicima u kojima nema upisanog stečajnog dužnika. Prema kontaktima od strane kupca Cupus Lux d.o.o. potrebna dokumentacija će biti dostavljena stečajnom upravitelju te će isti u prvom sljedećem izvješću dokumentirati i obrazložiti konačan status stana u Zadru.</w:t>
      </w:r>
      <w:r w:rsidR="006D695D" w:rsidRPr="006C56CF">
        <w:rPr>
          <w:rFonts w:hAnsi="Times New Roman" w:ascii="Times New Roman"/>
          <w:sz w:val="24"/>
          <w:szCs w:val="24"/>
        </w:rPr>
        <w:t xml:space="preserve"> U svemu ostalom, ustraje se u izjašnjenju i prijedlozima koji su navedeni u izvješću od 3. svibnja 2019. Što se tiče pobijanja pravnih radnji u stečajnom postupku Adriatic d.d., koje se odnose na tražbinu ovog stečajnog dužnika prema društvu Adriatic d.d. u stečaj</w:t>
      </w:r>
      <w:r w:rsidR="009F6B81">
        <w:rPr>
          <w:rFonts w:hAnsi="Times New Roman" w:ascii="Times New Roman"/>
          <w:sz w:val="24"/>
          <w:szCs w:val="24"/>
        </w:rPr>
        <w:t>u, imam sazn</w:t>
      </w:r>
      <w:r w:rsidR="006D695D" w:rsidRPr="006C56CF">
        <w:rPr>
          <w:rFonts w:hAnsi="Times New Roman" w:ascii="Times New Roman"/>
          <w:sz w:val="24"/>
          <w:szCs w:val="24"/>
        </w:rPr>
        <w:t xml:space="preserve">anja da je stečajni upravitelj sukladno donesenim odlukama u predmetnom stečajnom postupku sudu podnio zahtjev za povlačenje tužbe koja se tiče pobijanja ravne radnje iz koje proizlazi tražbina Sapor d.o.o. prema Adriatic d.d. u stečaju, međutim, odluka suda u tom smislu još uvijek nije donesena. </w:t>
      </w:r>
    </w:p>
    <w:p w:rsidRDefault="006D695D" w:rsidP="000912A8" w:rsidR="006D695D" w:rsidRPr="006C56CF">
      <w:pPr>
        <w:pStyle w:val="Bezproreda"/>
        <w:spacing w:before="200"/>
        <w:jc w:val="both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ab/>
        <w:t>U odnosu na parnicu koja se vodi u stečajnom postupku Adriatic d.d. u steč</w:t>
      </w:r>
      <w:r w:rsidR="000912A8">
        <w:rPr>
          <w:rFonts w:hAnsi="Times New Roman" w:ascii="Times New Roman"/>
          <w:sz w:val="24"/>
          <w:szCs w:val="24"/>
        </w:rPr>
        <w:t>aju radi osporavanja tr</w:t>
      </w:r>
      <w:r w:rsidRPr="006C56CF">
        <w:rPr>
          <w:rFonts w:hAnsi="Times New Roman" w:ascii="Times New Roman"/>
          <w:sz w:val="24"/>
          <w:szCs w:val="24"/>
        </w:rPr>
        <w:t>a</w:t>
      </w:r>
      <w:r w:rsidR="000912A8">
        <w:rPr>
          <w:rFonts w:hAnsi="Times New Roman" w:ascii="Times New Roman"/>
          <w:sz w:val="24"/>
          <w:szCs w:val="24"/>
        </w:rPr>
        <w:t>ž</w:t>
      </w:r>
      <w:r w:rsidRPr="006C56CF">
        <w:rPr>
          <w:rFonts w:hAnsi="Times New Roman" w:ascii="Times New Roman"/>
          <w:sz w:val="24"/>
          <w:szCs w:val="24"/>
        </w:rPr>
        <w:t>bine stečajnog vjerovnika Sapor d.o.o. prema tom stečajnom dužniku, tu je donesena prvostupanjska odl</w:t>
      </w:r>
      <w:r w:rsidR="000912A8">
        <w:rPr>
          <w:rFonts w:hAnsi="Times New Roman" w:ascii="Times New Roman"/>
          <w:sz w:val="24"/>
          <w:szCs w:val="24"/>
        </w:rPr>
        <w:t>uka u koris</w:t>
      </w:r>
      <w:r w:rsidRPr="006C56CF">
        <w:rPr>
          <w:rFonts w:hAnsi="Times New Roman" w:ascii="Times New Roman"/>
          <w:sz w:val="24"/>
          <w:szCs w:val="24"/>
        </w:rPr>
        <w:t>i stečajnog</w:t>
      </w:r>
      <w:r w:rsidR="000912A8">
        <w:rPr>
          <w:rFonts w:hAnsi="Times New Roman" w:ascii="Times New Roman"/>
          <w:sz w:val="24"/>
          <w:szCs w:val="24"/>
        </w:rPr>
        <w:t xml:space="preserve"> </w:t>
      </w:r>
      <w:r w:rsidRPr="006C56CF">
        <w:rPr>
          <w:rFonts w:hAnsi="Times New Roman" w:ascii="Times New Roman"/>
          <w:sz w:val="24"/>
          <w:szCs w:val="24"/>
        </w:rPr>
        <w:t>dužnika Sapor</w:t>
      </w:r>
      <w:r w:rsidR="000912A8">
        <w:rPr>
          <w:rFonts w:hAnsi="Times New Roman" w:ascii="Times New Roman"/>
          <w:sz w:val="24"/>
          <w:szCs w:val="24"/>
        </w:rPr>
        <w:t>,</w:t>
      </w:r>
      <w:r w:rsidRPr="006C56CF">
        <w:rPr>
          <w:rFonts w:hAnsi="Times New Roman" w:ascii="Times New Roman"/>
          <w:sz w:val="24"/>
          <w:szCs w:val="24"/>
        </w:rPr>
        <w:t xml:space="preserve"> protiv koje je izjavljena žalba i predmet se nalazi na VTS RH radi odlučivanja.</w:t>
      </w:r>
    </w:p>
    <w:p w:rsidRDefault="006D695D" w:rsidP="000912A8" w:rsidR="006D695D" w:rsidRPr="006C56CF">
      <w:pPr>
        <w:pStyle w:val="Bezproreda"/>
        <w:spacing w:before="200"/>
        <w:jc w:val="both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ab/>
        <w:t xml:space="preserve">Inače, u stečajnom postupku Adriatic d.d. donesen je zaključak o prodaji elektroničkom javnom dražbom imovine dužnika Adriatic d.d. u stečaju – hotela Marjan pa o postignutoj kupoprodajnoj cijeni u tom stečajnom postupku ovisit će hoće li stečajni dužnik Sapor d.o.o. upoće doći na red za namirenje prema redoslijedu upisanih založnih prava. </w:t>
      </w:r>
      <w:r w:rsidR="005866D8" w:rsidRPr="006C56CF">
        <w:rPr>
          <w:rFonts w:hAnsi="Times New Roman" w:ascii="Times New Roman"/>
          <w:sz w:val="24"/>
          <w:szCs w:val="24"/>
        </w:rPr>
        <w:t>Svakako, prodaju imovine stečajnog dužnika</w:t>
      </w:r>
      <w:r w:rsidR="000912A8">
        <w:rPr>
          <w:rFonts w:hAnsi="Times New Roman" w:ascii="Times New Roman"/>
          <w:sz w:val="24"/>
          <w:szCs w:val="24"/>
        </w:rPr>
        <w:t xml:space="preserve"> Adriatic d.d. će se pratiti u </w:t>
      </w:r>
      <w:r w:rsidR="005866D8" w:rsidRPr="006C56CF">
        <w:rPr>
          <w:rFonts w:hAnsi="Times New Roman" w:ascii="Times New Roman"/>
          <w:sz w:val="24"/>
          <w:szCs w:val="24"/>
        </w:rPr>
        <w:t>ovom stečajnom postupku i vjerovnici će biti obaviješteni kroz dostavljena izvješća.</w:t>
      </w:r>
    </w:p>
    <w:p w:rsidRDefault="005866D8" w:rsidP="000912A8" w:rsidR="005866D8" w:rsidRPr="006C56CF">
      <w:pPr>
        <w:pStyle w:val="Bezproreda"/>
        <w:spacing w:before="200"/>
        <w:jc w:val="both"/>
        <w:rPr>
          <w:rFonts w:hAnsi="Times New Roman" w:ascii="Times New Roman"/>
          <w:sz w:val="24"/>
          <w:szCs w:val="24"/>
        </w:rPr>
      </w:pPr>
      <w:r w:rsidRPr="006C56CF">
        <w:rPr>
          <w:rFonts w:hAnsi="Times New Roman" w:ascii="Times New Roman"/>
          <w:sz w:val="24"/>
          <w:szCs w:val="24"/>
        </w:rPr>
        <w:tab/>
        <w:t>Z</w:t>
      </w:r>
      <w:r w:rsidR="000912A8">
        <w:rPr>
          <w:rFonts w:hAnsi="Times New Roman" w:ascii="Times New Roman"/>
          <w:sz w:val="24"/>
          <w:szCs w:val="24"/>
        </w:rPr>
        <w:t>astupnica po zakonu Republike</w:t>
      </w:r>
      <w:r w:rsidRPr="006C56CF">
        <w:rPr>
          <w:rFonts w:hAnsi="Times New Roman" w:ascii="Times New Roman"/>
          <w:sz w:val="24"/>
          <w:szCs w:val="24"/>
        </w:rPr>
        <w:t xml:space="preserve"> Hrvatske od stečajnog upravitelja traži pojašnjenje što je sa naplatom potraživanja </w:t>
      </w:r>
      <w:r w:rsidR="007768AA" w:rsidRPr="006C56CF">
        <w:rPr>
          <w:rFonts w:hAnsi="Times New Roman" w:ascii="Times New Roman"/>
          <w:sz w:val="24"/>
          <w:szCs w:val="24"/>
        </w:rPr>
        <w:t>stečajnog dužnika prema njegovim dužnicima koji su navedeni u prethodnom postupku i predstečajnoj nagodbi, a koji iznosi predstavljaju značajne tražbine, misli se na iznose tražbina preko milijun kn, je li stečajni upravitelj poduzeo bilo kakve radnje u vezi naplate tih potraživanja, jer o tome nije izvijestio u izvješću. Stečajni upravitelj izjavljuje da je prije sastavljanja izvješća provjeravao i nenaplaćene tražbine ovog dužnika prema svojim dužnicima koje su navedene u postupku predstečajne nagodbe te da je tom prilikom utvrdio da većina tih potraživanja se odnose na povezana društva Kerum grupe, a većina njih ili su u stečaju ili su brisani ili su u postupku brisanja, tako da faktički mogućnosti za naplatu nema pa se o tim tražbinama stečajni upravitelj nije posebno izjašnjavao.</w:t>
      </w:r>
      <w:r w:rsidR="004320FC" w:rsidRPr="006C56CF">
        <w:rPr>
          <w:rFonts w:hAnsi="Times New Roman" w:ascii="Times New Roman"/>
          <w:sz w:val="24"/>
          <w:szCs w:val="24"/>
        </w:rPr>
        <w:t xml:space="preserve"> U izvješćima </w:t>
      </w:r>
      <w:r w:rsidR="002F3B0C">
        <w:rPr>
          <w:rFonts w:hAnsi="Times New Roman" w:ascii="Times New Roman"/>
          <w:sz w:val="24"/>
          <w:szCs w:val="24"/>
        </w:rPr>
        <w:t>će i ove tražbine</w:t>
      </w:r>
      <w:r w:rsidR="004320FC" w:rsidRPr="006C56CF">
        <w:rPr>
          <w:rFonts w:hAnsi="Times New Roman" w:ascii="Times New Roman"/>
          <w:sz w:val="24"/>
          <w:szCs w:val="24"/>
        </w:rPr>
        <w:t xml:space="preserve"> pojedi</w:t>
      </w:r>
      <w:r w:rsidR="000912A8">
        <w:rPr>
          <w:rFonts w:hAnsi="Times New Roman" w:ascii="Times New Roman"/>
          <w:sz w:val="24"/>
          <w:szCs w:val="24"/>
        </w:rPr>
        <w:t>n</w:t>
      </w:r>
      <w:r w:rsidR="004320FC" w:rsidRPr="006C56CF">
        <w:rPr>
          <w:rFonts w:hAnsi="Times New Roman" w:ascii="Times New Roman"/>
          <w:sz w:val="24"/>
          <w:szCs w:val="24"/>
        </w:rPr>
        <w:t>ačno biti obrađene i dostavljene sudu i vjerovnicima na uvid, a po potrebi održat će se skupština vjerovnika radi donošenja odluke o eventualnom poduzimanju određenih radnji u odnosu na te tražbine.</w:t>
      </w:r>
    </w:p>
    <w:p w:rsidRDefault="00D34A1C" w:rsidP="00D67057" w:rsidR="00934BA7">
      <w:pPr>
        <w:spacing w:before="240"/>
        <w:ind w:firstLine="709"/>
        <w:jc w:val="both"/>
      </w:pPr>
      <w:r w:rsidRPr="006C56CF">
        <w:t xml:space="preserve"> </w:t>
      </w:r>
      <w:r w:rsidR="006C56CF">
        <w:t>Na daljnji upit zastupnice po zakonu Republike Hrvatske da se stečajni upravitelj određeno izjasni</w:t>
      </w:r>
      <w:r w:rsidR="002F3B0C">
        <w:t>,</w:t>
      </w:r>
      <w:r w:rsidR="006C56CF">
        <w:t xml:space="preserve"> na temelju analize koja je sa njegove strane provedena kod sastavljanja izvješća o gospodarskom položaju dužnika i uzrocima otvaranja stečaja</w:t>
      </w:r>
      <w:r w:rsidR="002F3B0C">
        <w:t>,</w:t>
      </w:r>
      <w:r w:rsidR="006C56CF">
        <w:t xml:space="preserve"> ima li uvjeta za pobijanje određenih pravnih radnji u ovom stečajnom postupku, stečajni upravitelj navodi da po njegovoj ocjeni u odnosu na dostavljenu i pregledanu dokumentaciju stečajnog dužnika nije našao osnovanim podnošenje prijedloga za predlaganje skupštini vjerovnika pobijanje određenih radnji stečajnog dužnika.</w:t>
      </w:r>
    </w:p>
    <w:p w:rsidRDefault="00D34A1C" w:rsidP="00D67057" w:rsidR="00D34A1C" w:rsidRPr="006C56CF">
      <w:pPr>
        <w:spacing w:before="240"/>
        <w:ind w:firstLine="709"/>
        <w:jc w:val="both"/>
      </w:pPr>
      <w:r w:rsidRPr="006C56CF">
        <w:t>Sud nakon provedene rasprave i i</w:t>
      </w:r>
      <w:r w:rsidR="00854304" w:rsidRPr="006C56CF">
        <w:t xml:space="preserve">zvješća stečajnog upravitelja </w:t>
      </w:r>
      <w:r w:rsidRPr="006C56CF">
        <w:t xml:space="preserve">utvrđuje da su vjerovnici jednoglasno donijeli slijedeće </w:t>
      </w:r>
    </w:p>
    <w:p w:rsidRDefault="00D34A1C" w:rsidP="00D34A1C" w:rsidR="00D34A1C" w:rsidRPr="006C56CF">
      <w:pPr>
        <w:ind w:firstLine="708"/>
      </w:pPr>
    </w:p>
    <w:p w:rsidRDefault="00D34A1C" w:rsidP="00D34A1C" w:rsidR="00D34A1C" w:rsidRPr="006C56CF">
      <w:pPr>
        <w:jc w:val="center"/>
      </w:pPr>
      <w:r w:rsidRPr="006C56CF">
        <w:t>o d l u k e</w:t>
      </w:r>
    </w:p>
    <w:p w:rsidRDefault="00D34A1C" w:rsidP="00D34A1C" w:rsidR="00D34A1C" w:rsidRPr="006C56CF"/>
    <w:p w:rsidRDefault="00365EC0" w:rsidP="00365EC0" w:rsidR="00365EC0" w:rsidRPr="006C56CF">
      <w:pPr>
        <w:pStyle w:val="Odlomakpopisa"/>
        <w:spacing w:lineRule="auto" w:line="252" w:after="160" w:before="140"/>
        <w:ind w:left="0"/>
        <w:jc w:val="both"/>
        <w:rPr>
          <w:rFonts w:cstheme="minorHAnsi"/>
          <w:szCs w:val="24"/>
        </w:rPr>
      </w:pPr>
      <w:r w:rsidRPr="006C56CF">
        <w:rPr>
          <w:rFonts w:cstheme="minorHAnsi"/>
          <w:szCs w:val="24"/>
        </w:rPr>
        <w:tab/>
        <w:t xml:space="preserve">1. </w:t>
      </w:r>
      <w:r w:rsidR="00D34A1C" w:rsidRPr="006C56CF">
        <w:rPr>
          <w:rFonts w:cstheme="minorHAnsi"/>
          <w:szCs w:val="24"/>
        </w:rPr>
        <w:t>Daje se suglasnost izvještaju stečajnog upravitelja i odobra</w:t>
      </w:r>
      <w:r w:rsidRPr="006C56CF">
        <w:rPr>
          <w:rFonts w:cstheme="minorHAnsi"/>
          <w:szCs w:val="24"/>
        </w:rPr>
        <w:t>vaju sve do sada poduzete radnje.</w:t>
      </w:r>
    </w:p>
    <w:p w:rsidRDefault="00365EC0" w:rsidP="00365EC0" w:rsidR="00F81E20">
      <w:pPr>
        <w:pStyle w:val="Odlomakpopisa"/>
        <w:spacing w:lineRule="auto" w:line="252" w:after="160" w:before="140"/>
        <w:ind w:left="0"/>
        <w:jc w:val="both"/>
        <w:rPr>
          <w:rFonts w:cstheme="minorHAnsi"/>
          <w:szCs w:val="24"/>
        </w:rPr>
      </w:pPr>
      <w:r w:rsidRPr="006C56CF">
        <w:rPr>
          <w:rFonts w:cstheme="minorHAnsi"/>
          <w:szCs w:val="24"/>
        </w:rPr>
        <w:tab/>
        <w:t xml:space="preserve">2. </w:t>
      </w:r>
      <w:r w:rsidR="002B1511">
        <w:rPr>
          <w:rFonts w:cstheme="minorHAnsi"/>
          <w:szCs w:val="24"/>
        </w:rPr>
        <w:t>Nalaže se stečajnom upravitelju da u roku od 30 dana sudu dostavi dopunsko izvješće o gospodarskom položaju dužnika i njegovim uzrocima u kojem će biti određeno navedene tražbine stečajnog dužnika koje ima prema svojim dužnicima, a čiji iznos premašuje milijun kuna te postoje li pravne pretpostavke da se te tražbine namire od strane stečajnog du</w:t>
      </w:r>
      <w:r w:rsidR="00F81E20">
        <w:rPr>
          <w:rFonts w:cstheme="minorHAnsi"/>
          <w:szCs w:val="24"/>
        </w:rPr>
        <w:t>žnika u ovom stečajnom postupku, kao i da se određeno izjasni o pravnom statusu stana koji se nalazi u Zadru, odnosno da se stečajni upravitelj na temelju prikupljene dokumentacije jasno izjasni raspolaže li stečajni dužnik navedenom imovinom.</w:t>
      </w:r>
    </w:p>
    <w:p w:rsidRDefault="002B1511" w:rsidP="00365EC0" w:rsidR="00365EC0" w:rsidRPr="006C56CF">
      <w:pPr>
        <w:pStyle w:val="Odlomakpopisa"/>
        <w:spacing w:lineRule="auto" w:line="252" w:after="160" w:before="140"/>
        <w:ind w:left="0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ab/>
        <w:t xml:space="preserve">3. </w:t>
      </w:r>
      <w:r w:rsidR="00D34A1C" w:rsidRPr="006C56CF">
        <w:rPr>
          <w:rFonts w:cstheme="minorHAnsi"/>
          <w:szCs w:val="24"/>
        </w:rPr>
        <w:t>Utvrđuje se da nema uvjeta za nastavak poslovanja stečajnog dužnika.</w:t>
      </w:r>
    </w:p>
    <w:p w:rsidRDefault="00365EC0" w:rsidP="00365EC0" w:rsidR="00365EC0" w:rsidRPr="006C56CF">
      <w:pPr>
        <w:pStyle w:val="Odlomakpopisa"/>
        <w:spacing w:lineRule="auto" w:line="252" w:after="160" w:before="140"/>
        <w:ind w:left="0"/>
        <w:jc w:val="both"/>
        <w:rPr>
          <w:szCs w:val="24"/>
        </w:rPr>
      </w:pPr>
      <w:r w:rsidRPr="006C56CF">
        <w:rPr>
          <w:rFonts w:cstheme="minorHAnsi"/>
          <w:szCs w:val="24"/>
        </w:rPr>
        <w:tab/>
      </w:r>
      <w:r w:rsidR="002B1511">
        <w:rPr>
          <w:rFonts w:cstheme="minorHAnsi"/>
          <w:szCs w:val="24"/>
        </w:rPr>
        <w:t>4</w:t>
      </w:r>
      <w:r w:rsidRPr="006C56CF">
        <w:rPr>
          <w:rFonts w:cstheme="minorHAnsi"/>
          <w:szCs w:val="24"/>
        </w:rPr>
        <w:t xml:space="preserve">. </w:t>
      </w:r>
      <w:r w:rsidR="00D34A1C" w:rsidRPr="006C56CF">
        <w:rPr>
          <w:szCs w:val="24"/>
        </w:rPr>
        <w:t>Prihvaća se prijedlog stečajnog upravitelja da se ne izrađuje stečajni plan.</w:t>
      </w:r>
    </w:p>
    <w:p w:rsidRDefault="00365EC0" w:rsidP="00365EC0" w:rsidR="00365EC0" w:rsidRPr="004971D4">
      <w:pPr>
        <w:pStyle w:val="Odlomakpopisa"/>
        <w:spacing w:lineRule="auto" w:line="252" w:after="160" w:before="140"/>
        <w:ind w:left="0"/>
        <w:jc w:val="both"/>
        <w:rPr>
          <w:rFonts w:cs="Times New Roman"/>
          <w:szCs w:val="24"/>
        </w:rPr>
      </w:pPr>
      <w:r w:rsidRPr="006C56CF">
        <w:rPr>
          <w:szCs w:val="24"/>
        </w:rPr>
        <w:tab/>
      </w:r>
      <w:r w:rsidR="002B1511">
        <w:rPr>
          <w:szCs w:val="24"/>
        </w:rPr>
        <w:t>5</w:t>
      </w:r>
      <w:r w:rsidRPr="004971D4">
        <w:rPr>
          <w:rFonts w:cs="Times New Roman"/>
          <w:szCs w:val="24"/>
        </w:rPr>
        <w:t xml:space="preserve">. </w:t>
      </w:r>
      <w:r w:rsidR="00D34A1C" w:rsidRPr="004971D4">
        <w:rPr>
          <w:rFonts w:cs="Times New Roman"/>
          <w:szCs w:val="24"/>
        </w:rPr>
        <w:t>Prihvaća se or</w:t>
      </w:r>
      <w:r w:rsidR="002C142D" w:rsidRPr="004971D4">
        <w:rPr>
          <w:rFonts w:cs="Times New Roman"/>
          <w:szCs w:val="24"/>
        </w:rPr>
        <w:t>i</w:t>
      </w:r>
      <w:r w:rsidR="00D34A1C" w:rsidRPr="004971D4">
        <w:rPr>
          <w:rFonts w:cs="Times New Roman"/>
          <w:szCs w:val="24"/>
        </w:rPr>
        <w:t xml:space="preserve">jentacijski predračun </w:t>
      </w:r>
      <w:r w:rsidR="002C142D" w:rsidRPr="004971D4">
        <w:rPr>
          <w:rFonts w:cs="Times New Roman"/>
          <w:szCs w:val="24"/>
        </w:rPr>
        <w:t>troškova stečajnog postupka</w:t>
      </w:r>
      <w:r w:rsidR="004971D4" w:rsidRPr="004971D4">
        <w:rPr>
          <w:rFonts w:cs="Times New Roman"/>
          <w:szCs w:val="24"/>
        </w:rPr>
        <w:t>.</w:t>
      </w:r>
    </w:p>
    <w:p w:rsidRDefault="00D67057" w:rsidP="00D67057" w:rsidR="00D67057">
      <w:pPr>
        <w:spacing w:before="400"/>
        <w:ind w:firstLine="709"/>
        <w:jc w:val="both"/>
      </w:pPr>
      <w:r>
        <w:t xml:space="preserve">Utvrđuje se da u vjerovnici sa 56.213.824,33 glasova ZA i </w:t>
      </w:r>
      <w:r w:rsidRPr="00D67057">
        <w:t>sa 4.278.234,17 glasova</w:t>
      </w:r>
      <w:r>
        <w:t xml:space="preserve"> PROTIV, a sa</w:t>
      </w:r>
      <w:r w:rsidRPr="00D67057">
        <w:t xml:space="preserve"> 74.073.282,11</w:t>
      </w:r>
      <w:r>
        <w:t xml:space="preserve"> glasova SUZDRŽAN,  donijeli sljedeću</w:t>
      </w:r>
    </w:p>
    <w:p w:rsidRDefault="00D67057" w:rsidP="00D67057" w:rsidR="00D67057" w:rsidRPr="006C56CF">
      <w:pPr>
        <w:ind w:firstLine="708"/>
      </w:pPr>
    </w:p>
    <w:p w:rsidRDefault="00D67057" w:rsidP="00D67057" w:rsidR="00D67057" w:rsidRPr="006C56CF">
      <w:pPr>
        <w:jc w:val="center"/>
      </w:pPr>
      <w:r w:rsidRPr="006C56CF">
        <w:t xml:space="preserve">o d l u k </w:t>
      </w:r>
      <w:r>
        <w:t>u</w:t>
      </w:r>
    </w:p>
    <w:p w:rsidRDefault="00D67057" w:rsidP="004971D4" w:rsidR="00D6705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7057" w:rsidP="004971D4" w:rsidR="00315A8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B1511">
        <w:rPr>
          <w:rFonts w:hAnsi="Times New Roman" w:ascii="Times New Roman"/>
          <w:sz w:val="24"/>
          <w:szCs w:val="24"/>
        </w:rPr>
        <w:t>6</w:t>
      </w:r>
      <w:r w:rsidR="00365EC0" w:rsidRPr="004971D4">
        <w:rPr>
          <w:rFonts w:hAnsi="Times New Roman" w:ascii="Times New Roman"/>
          <w:sz w:val="24"/>
          <w:szCs w:val="24"/>
        </w:rPr>
        <w:t xml:space="preserve">. </w:t>
      </w:r>
      <w:r w:rsidR="00315A86" w:rsidRPr="004971D4">
        <w:rPr>
          <w:rFonts w:hAnsi="Times New Roman" w:ascii="Times New Roman"/>
          <w:sz w:val="24"/>
          <w:szCs w:val="24"/>
        </w:rPr>
        <w:t>Pozivaju se vjerovnici koji imaju pravni interes da u roku od 30 dana uplate predujam</w:t>
      </w:r>
      <w:r w:rsidR="004971D4" w:rsidRPr="004971D4">
        <w:rPr>
          <w:rFonts w:hAnsi="Times New Roman" w:ascii="Times New Roman"/>
          <w:sz w:val="24"/>
          <w:szCs w:val="24"/>
        </w:rPr>
        <w:t xml:space="preserve"> na </w:t>
      </w:r>
      <w:r w:rsidR="004971D4">
        <w:rPr>
          <w:rFonts w:hAnsi="Times New Roman" w:ascii="Times New Roman"/>
          <w:sz w:val="24"/>
          <w:szCs w:val="24"/>
        </w:rPr>
        <w:t>d</w:t>
      </w:r>
      <w:r w:rsidR="004971D4" w:rsidRPr="004971D4">
        <w:rPr>
          <w:rFonts w:hAnsi="Times New Roman" w:ascii="Times New Roman"/>
          <w:sz w:val="24"/>
          <w:szCs w:val="24"/>
        </w:rPr>
        <w:t>epozit Trgova</w:t>
      </w:r>
      <w:r>
        <w:rPr>
          <w:rFonts w:hAnsi="Times New Roman" w:ascii="Times New Roman"/>
          <w:sz w:val="24"/>
          <w:szCs w:val="24"/>
        </w:rPr>
        <w:t>č</w:t>
      </w:r>
      <w:r w:rsidR="004971D4" w:rsidRPr="004971D4">
        <w:rPr>
          <w:rFonts w:hAnsi="Times New Roman" w:ascii="Times New Roman"/>
          <w:sz w:val="24"/>
          <w:szCs w:val="24"/>
        </w:rPr>
        <w:t>kog suda u Splitu broj: HR1623900011300000664, poziv na broj spis</w:t>
      </w:r>
      <w:r w:rsidR="004971D4">
        <w:rPr>
          <w:rFonts w:hAnsi="Times New Roman" w:ascii="Times New Roman"/>
          <w:sz w:val="24"/>
          <w:szCs w:val="24"/>
        </w:rPr>
        <w:t>a,</w:t>
      </w:r>
      <w:r w:rsidR="007B03B5">
        <w:rPr>
          <w:rFonts w:hAnsi="Times New Roman" w:ascii="Times New Roman"/>
          <w:sz w:val="24"/>
          <w:szCs w:val="24"/>
        </w:rPr>
        <w:t xml:space="preserve"> otvoren</w:t>
      </w:r>
      <w:r w:rsidR="004971D4">
        <w:rPr>
          <w:rFonts w:hAnsi="Times New Roman" w:ascii="Times New Roman"/>
          <w:sz w:val="24"/>
          <w:szCs w:val="24"/>
        </w:rPr>
        <w:t xml:space="preserve"> kod Hrvatske poštanske banke,</w:t>
      </w:r>
      <w:r w:rsidR="00315A86" w:rsidRPr="004971D4">
        <w:rPr>
          <w:rFonts w:hAnsi="Times New Roman" w:ascii="Times New Roman"/>
          <w:sz w:val="24"/>
          <w:szCs w:val="24"/>
        </w:rPr>
        <w:t xml:space="preserve"> radi provođenja revizije poslovanja dužnika i troškova postupka prema ponudi revizora Deloitte u iznosu od </w:t>
      </w:r>
      <w:r w:rsidR="004971D4" w:rsidRPr="004971D4">
        <w:rPr>
          <w:rFonts w:hAnsi="Times New Roman" w:ascii="Times New Roman"/>
          <w:sz w:val="24"/>
          <w:szCs w:val="24"/>
        </w:rPr>
        <w:t>70.000,00 kn</w:t>
      </w:r>
      <w:r w:rsidR="00025CA2">
        <w:rPr>
          <w:rFonts w:hAnsi="Times New Roman" w:ascii="Times New Roman"/>
          <w:sz w:val="24"/>
          <w:szCs w:val="24"/>
        </w:rPr>
        <w:t>.</w:t>
      </w:r>
    </w:p>
    <w:p w:rsidRDefault="00D67057" w:rsidP="004971D4" w:rsidR="00D6705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71D4" w:rsidP="004971D4" w:rsidR="004971D4" w:rsidRPr="004971D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65EC0" w:rsidP="00D34A1C" w:rsidR="00D34A1C" w:rsidRPr="004971D4">
      <w:pPr>
        <w:ind w:left="360"/>
        <w:rPr>
          <w:rFonts w:cs="Times New Roman"/>
          <w:szCs w:val="24"/>
        </w:rPr>
      </w:pPr>
      <w:r w:rsidRPr="004971D4">
        <w:rPr>
          <w:rFonts w:cs="Times New Roman"/>
          <w:szCs w:val="24"/>
        </w:rPr>
        <w:t xml:space="preserve">     </w:t>
      </w:r>
      <w:r w:rsidR="00D34A1C" w:rsidRPr="004971D4">
        <w:rPr>
          <w:rFonts w:cs="Times New Roman"/>
          <w:szCs w:val="24"/>
        </w:rPr>
        <w:t xml:space="preserve">Dovršeno u </w:t>
      </w:r>
      <w:r w:rsidRPr="004971D4">
        <w:rPr>
          <w:rFonts w:cs="Times New Roman"/>
          <w:szCs w:val="24"/>
        </w:rPr>
        <w:t>09:</w:t>
      </w:r>
      <w:r w:rsidR="004971D4">
        <w:rPr>
          <w:rFonts w:cs="Times New Roman"/>
          <w:szCs w:val="24"/>
        </w:rPr>
        <w:t>1</w:t>
      </w:r>
      <w:r w:rsidR="00D34A1C" w:rsidRPr="004971D4">
        <w:rPr>
          <w:rFonts w:cs="Times New Roman"/>
          <w:szCs w:val="24"/>
        </w:rPr>
        <w:t>0 sati.</w:t>
      </w:r>
    </w:p>
    <w:p w:rsidRDefault="00365EC0" w:rsidP="00D34A1C" w:rsidR="00365EC0" w:rsidRPr="006C56CF">
      <w:pPr>
        <w:ind w:left="360"/>
      </w:pPr>
    </w:p>
    <w:p w:rsidRDefault="00D34A1C" w:rsidP="00D34A1C" w:rsidR="00D34A1C" w:rsidRPr="006C56CF">
      <w:pPr>
        <w:ind w:left="360"/>
      </w:pPr>
    </w:p>
    <w:p w:rsidRDefault="00D34A1C" w:rsidP="00D34A1C" w:rsidR="00D34A1C" w:rsidRPr="006C56CF">
      <w:r w:rsidRPr="006C56CF">
        <w:t>zapisničar</w:t>
      </w:r>
      <w:r w:rsidR="00365EC0" w:rsidRPr="006C56CF">
        <w:t>ka</w:t>
      </w:r>
      <w:r w:rsidRPr="006C56CF">
        <w:t xml:space="preserve">                                </w:t>
      </w:r>
      <w:r w:rsidRPr="006C56CF">
        <w:tab/>
        <w:t xml:space="preserve">stečajni upravitelj                   </w:t>
      </w:r>
      <w:r w:rsidR="00365EC0" w:rsidRPr="006C56CF">
        <w:tab/>
      </w:r>
      <w:r w:rsidRPr="006C56CF">
        <w:t xml:space="preserve">    stečajni sudac</w:t>
      </w:r>
    </w:p>
    <w:p w:rsidRDefault="00D34A1C" w:rsidP="00D34A1C" w:rsidR="00D34A1C" w:rsidRPr="006C56CF"/>
    <w:p w:rsidRDefault="00D34A1C" w:rsidP="00D34A1C" w:rsidR="00D34A1C" w:rsidRPr="006C56CF"/>
    <w:p w:rsidRDefault="00D34A1C" w:rsidP="00D34A1C" w:rsidR="00D34A1C" w:rsidRPr="006C56CF"/>
    <w:p w:rsidRDefault="00D34A1C" w:rsidP="00D34A1C" w:rsidR="00D34A1C" w:rsidRPr="006C56CF">
      <w:r w:rsidRPr="006C56CF">
        <w:t>stečajni vjerovnici</w:t>
      </w:r>
    </w:p>
    <w:p w:rsidRDefault="00D34A1C" w:rsidP="00D34A1C" w:rsidR="00D34A1C" w:rsidRPr="006C56CF"/>
    <w:p w:rsidRDefault="00D34A1C" w:rsidP="00D34A1C" w:rsidR="00D34A1C" w:rsidRPr="006C56CF"/>
    <w:p w:rsidRDefault="00B70AF8" w:rsidP="00F031EE" w:rsidR="00B70AF8" w:rsidRPr="006C56CF">
      <w:pPr>
        <w:jc w:val="both"/>
      </w:pPr>
    </w:p>
    <w:p w:rsidRDefault="00B70AF8" w:rsidP="00B70AF8" w:rsidR="00B70AF8" w:rsidRPr="006C56CF"/>
    <w:p w:rsidRDefault="00B70AF8" w:rsidP="00B70AF8" w:rsidR="00B70AF8" w:rsidRPr="006C56CF"/>
    <w:p w:rsidRDefault="00B70AF8" w:rsidP="00B70AF8" w:rsidR="00B70AF8" w:rsidRPr="006C56CF"/>
    <w:p w:rsidRDefault="00B70AF8" w:rsidP="00B70AF8" w:rsidR="00B70AF8" w:rsidRPr="006C56CF"/>
    <w:p w:rsidRDefault="00B70AF8" w:rsidP="00B70AF8" w:rsidR="00B70AF8" w:rsidRPr="006C56CF"/>
    <w:p w:rsidRDefault="00B70AF8" w:rsidP="00B70AF8" w:rsidR="00B70AF8" w:rsidRPr="006C56CF"/>
    <w:p w:rsidRDefault="00F53219" w:rsidR="00F53219" w:rsidRPr="006C56CF"/>
    <w:sectPr w:rsidSect="00854304" w:rsidR="00F53219" w:rsidRPr="006C56C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74A" w:rsidP="00854304" w:rsidR="003A374A">
      <w:r>
        <w:separator/>
      </w:r>
    </w:p>
  </w:endnote>
  <w:endnote w:id="0" w:type="continuationSeparator">
    <w:p w:rsidRDefault="003A374A" w:rsidP="00854304" w:rsidR="003A3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74A" w:rsidP="00854304" w:rsidR="003A374A">
      <w:r>
        <w:separator/>
      </w:r>
    </w:p>
  </w:footnote>
  <w:footnote w:id="0" w:type="continuationSeparator">
    <w:p w:rsidRDefault="003A374A" w:rsidP="00854304" w:rsidR="003A3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748495"/>
      <w:docPartObj>
        <w:docPartGallery w:val="Page Numbers (Top of Page)"/>
        <w:docPartUnique/>
      </w:docPartObj>
    </w:sdtPr>
    <w:sdtEndPr/>
    <w:sdtContent>
      <w:p w:rsidRDefault="00854304" w:rsidP="00854304" w:rsidR="00854304" w:rsidRPr="00854304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4C6A">
          <w:rPr>
            <w:noProof/>
          </w:rPr>
          <w:t>4</w:t>
        </w:r>
        <w:r>
          <w:fldChar w:fldCharType="end"/>
        </w:r>
        <w:r w:rsidRPr="00854304">
          <w:t xml:space="preserve"> </w:t>
        </w:r>
        <w:r w:rsidR="00365EC0">
          <w:tab/>
          <w:t xml:space="preserve">              </w:t>
        </w:r>
        <w:r>
          <w:t xml:space="preserve">Poslovni broj </w:t>
        </w:r>
        <w:r w:rsidR="00365EC0">
          <w:t>1.St-1080/2017</w:t>
        </w:r>
        <w:r>
          <w:t>-</w:t>
        </w:r>
        <w:r w:rsidR="00365EC0">
          <w:t>129</w:t>
        </w:r>
      </w:p>
      <w:p w:rsidRDefault="00D34C6A" w:rsidR="00854304">
        <w:pPr>
          <w:pStyle w:val="Zaglavlje"/>
          <w:jc w:val="center"/>
        </w:pPr>
      </w:p>
    </w:sdtContent>
  </w:sdt>
  <w:p w:rsidRDefault="00854304" w:rsidR="008543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abstractNum w:abstractNumId="1">
    <w:nsid w:val="7BA23CC1"/>
    <w:multiLevelType w:val="hybridMultilevel"/>
    <w:tmpl w:val="C582B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AF8"/>
    <w:rsid w:val="00025CA2"/>
    <w:rsid w:val="000912A8"/>
    <w:rsid w:val="001C29F8"/>
    <w:rsid w:val="001E646A"/>
    <w:rsid w:val="00275BA2"/>
    <w:rsid w:val="002B1511"/>
    <w:rsid w:val="002C142D"/>
    <w:rsid w:val="002F3B0C"/>
    <w:rsid w:val="002F78D8"/>
    <w:rsid w:val="00315A86"/>
    <w:rsid w:val="00365EC0"/>
    <w:rsid w:val="003A374A"/>
    <w:rsid w:val="003B38C2"/>
    <w:rsid w:val="003E09D1"/>
    <w:rsid w:val="004320FC"/>
    <w:rsid w:val="004971D4"/>
    <w:rsid w:val="005552AE"/>
    <w:rsid w:val="005866D8"/>
    <w:rsid w:val="006C56CF"/>
    <w:rsid w:val="006D695D"/>
    <w:rsid w:val="006E3395"/>
    <w:rsid w:val="006F1400"/>
    <w:rsid w:val="007768AA"/>
    <w:rsid w:val="007B03B5"/>
    <w:rsid w:val="00854304"/>
    <w:rsid w:val="0088694E"/>
    <w:rsid w:val="008A01F8"/>
    <w:rsid w:val="00934BA7"/>
    <w:rsid w:val="009F6B81"/>
    <w:rsid w:val="00A50BC2"/>
    <w:rsid w:val="00AA4849"/>
    <w:rsid w:val="00B11498"/>
    <w:rsid w:val="00B70AF8"/>
    <w:rsid w:val="00B945E2"/>
    <w:rsid w:val="00BD3064"/>
    <w:rsid w:val="00C65040"/>
    <w:rsid w:val="00CC537A"/>
    <w:rsid w:val="00D033AD"/>
    <w:rsid w:val="00D34A1C"/>
    <w:rsid w:val="00D34C6A"/>
    <w:rsid w:val="00D67057"/>
    <w:rsid w:val="00DD4C0E"/>
    <w:rsid w:val="00F031EE"/>
    <w:rsid w:val="00F53219"/>
    <w:rsid w:val="00F67ADE"/>
    <w:rsid w:val="00F70DE4"/>
    <w:rsid w:val="00F8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0AF8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1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Uvuenotijeloteksta" w:type="paragraph">
    <w:name w:val="Body Text Indent"/>
    <w:basedOn w:val="Normal"/>
    <w:link w:val="UvuenotijelotekstaChar"/>
    <w:unhideWhenUsed/>
    <w:rsid w:val="00D34A1C"/>
    <w:pPr>
      <w:spacing w:after="120"/>
      <w:ind w:left="283"/>
    </w:pPr>
    <w:rPr>
      <w:rFonts w:cs="Times New Roman" w:eastAsia="Times New Roman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34A1C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43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4304"/>
    <w:rPr>
      <w:rFonts w:cstheme="minorBidi"/>
      <w:szCs w:val="22"/>
    </w:rPr>
  </w:style>
  <w:style w:styleId="Podnoje" w:type="paragraph">
    <w:name w:val="footer"/>
    <w:basedOn w:val="Normal"/>
    <w:link w:val="PodnojeChar"/>
    <w:uiPriority w:val="99"/>
    <w:unhideWhenUsed/>
    <w:rsid w:val="008543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4304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4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0AF8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Uvuenotijeloteksta" w:type="paragraph">
    <w:name w:val="Body Text Indent"/>
    <w:basedOn w:val="Normal"/>
    <w:link w:val="UvuenotijelotekstaChar"/>
    <w:unhideWhenUsed/>
    <w:rsid w:val="00D34A1C"/>
    <w:pPr>
      <w:spacing w:after="120"/>
      <w:ind w:left="283"/>
    </w:pPr>
    <w:rPr>
      <w:rFonts w:cs="Times New Roman" w:eastAsia="Times New Roman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34A1C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43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4304"/>
    <w:rPr>
      <w:rFonts w:cstheme="minorBidi"/>
      <w:szCs w:val="22"/>
    </w:rPr>
  </w:style>
  <w:style w:styleId="Podnoje" w:type="paragraph">
    <w:name w:val="footer"/>
    <w:basedOn w:val="Normal"/>
    <w:link w:val="PodnojeChar"/>
    <w:uiPriority w:val="99"/>
    <w:unhideWhenUsed/>
    <w:rsid w:val="008543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4304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4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66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13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08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016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36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47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lipnja 2019.</izvorni_sadrzaj>
    <derivirana_varijabla naziv="DomainObject.PlaniraniZavrsetakDatum_1">7. lipnja 2019.</derivirana_varijabla>
  </DomainObject.PlaniraniZavrsetakDatum>
  <DomainObject.PlaniraniPocetakDatum>
    <izvorni_sadrzaj>7. lipnja 2019.</izvorni_sadrzaj>
    <derivirana_varijabla naziv="DomainObject.PlaniraniPocetakDatum_1">7.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2019.</izvorni_sadrzaj>
    <derivirana_varijabla naziv="DomainObject.Zapisnik.DatumKreiranja_1">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St-1080/2017-129</izvorni_sadrzaj>
    <derivirana_varijabla naziv="DomainObject.Zapisnik.Oznaka_1">St-1080/2017-129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 građenje u stečaju</izvorni_sadrzaj>
    <derivirana_varijabla naziv="DomainObject.Predmet.ProtustrankaFormated_1">  SAPOR d.o.o. za građenje u stečaju</derivirana_varijabla>
  </DomainObject.Predmet.ProtustrankaFormated>
  <DomainObject.Predmet.ProtustrankaFormatedOIB>
    <izvorni_sadrzaj>  SAPOR d.o.o. za građenje u stečaju, OIB 82948198557</izvorni_sadrzaj>
    <derivirana_varijabla naziv="DomainObject.Predmet.ProtustrankaFormatedOIB_1">  SAPOR d.o.o. za građenje u stečaju, OIB 82948198557</derivirana_varijabla>
  </DomainObject.Predmet.ProtustrankaFormatedOIB>
  <DomainObject.Predmet.ProtustrankaFormatedWithAdress>
    <izvorni_sadrzaj> SAPOR d.o.o. za građenje u stečaju, Put Brodarice 6, 21000 Split</izvorni_sadrzaj>
    <derivirana_varijabla naziv="DomainObject.Predmet.ProtustrankaFormatedWithAdress_1"> SAPOR d.o.o. za građenje u stečaju, Put Brodarice 6, 21000 Split</derivirana_varijabla>
  </DomainObject.Predmet.ProtustrankaFormatedWithAdress>
  <DomainObject.Predmet.ProtustrankaFormatedWithAdressOIB>
    <izvorni_sadrzaj> SAPOR d.o.o. za građenje u stečaju, OIB 82948198557, Put Brodarice 6, 21000 Split</izvorni_sadrzaj>
    <derivirana_varijabla naziv="DomainObject.Predmet.ProtustrankaFormatedWithAdressOIB_1"> SAPOR d.o.o. za građenje u stečaju, OIB 82948198557, Put Brodarice 6, 21000 Split</derivirana_varijabla>
  </DomainObject.Predmet.ProtustrankaFormatedWithAdressOIB>
  <DomainObject.Predmet.ProtustrankaWithAdress>
    <izvorni_sadrzaj>SAPOR d.o.o. za građenje u stečaju Put Brodarice 6, 21000 Split</izvorni_sadrzaj>
    <derivirana_varijabla naziv="DomainObject.Predmet.ProtustrankaWithAdress_1">SAPOR d.o.o. za građenje u stečaju Put Brodarice 6, 21000 Split</derivirana_varijabla>
  </DomainObject.Predmet.ProtustrankaWithAdress>
  <DomainObject.Predmet.ProtustrankaWithAdressOIB>
    <izvorni_sadrzaj>SAPOR d.o.o. za građenje u stečaju, OIB 82948198557, Put Brodarice 6, 21000 Split</izvorni_sadrzaj>
    <derivirana_varijabla naziv="DomainObject.Predmet.ProtustrankaWithAdressOIB_1">SAPOR d.o.o. za građenje u stečaju, OIB 82948198557, Put Brodarice 6, 21000 Split</derivirana_varijabla>
  </DomainObject.Predmet.ProtustrankaWithAdressOIB>
  <DomainObject.Predmet.ProtustrankaNazivFormated>
    <izvorni_sadrzaj>SAPOR d.o.o. za građenje u stečaju</izvorni_sadrzaj>
    <derivirana_varijabla naziv="DomainObject.Predmet.ProtustrankaNazivFormated_1">SAPOR d.o.o. za građenje u stečaju</derivirana_varijabla>
  </DomainObject.Predmet.ProtustrankaNazivFormated>
  <DomainObject.Predmet.ProtustrankaNazivFormatedOIB>
    <izvorni_sadrzaj>SAPOR d.o.o. za građenje u stečaju, OIB 82948198557</izvorni_sadrzaj>
    <derivirana_varijabla naziv="DomainObject.Predmet.ProtustrankaNazivFormatedOIB_1">SAPOR d.o.o. za građenje u stečaju, OIB 82948198557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Građevinski obrt Jelavić vl. Ivica Jelavić-Šako; Županijsko državno odvjetništvo u Splitu; AMAG d.o.o. za građevinarstvo, trgovinu i ugostiteljstvo; MEŠTROVIĆ, d.o.o. za inženjering i export- import; FINANCIJSKA AGENCIJA, RC ZAGREB; Ivica Jelavić-Šako</izvorni_sadrzaj>
    <derivirana_varijabla naziv="DomainObject.Predmet.StrankaFormated_1">  Građevinski obrt Jelavić vl. Ivica Jelavić-Šako; Županijsko državno odvjetništvo u Splitu; AMAG d.o.o. za građevinarstvo, trgovinu i ugostiteljstvo; MEŠTROVIĆ, d.o.o. za inženjering i export- import; FINANCIJSKA AGENCIJA, RC ZAGREB; Ivica Jelavić-Šako</derivirana_varijabla>
  </DomainObject.Predmet.StrankaFormated>
  <DomainObject.Predmet.StrankaFormatedOIB>
    <izvorni_sadrzaj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izvorni_sadrzaj>
    <derivirana_varijabla naziv="DomainObject.Predmet.StrankaFormatedOIB_1"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derivirana_varijabla>
  </DomainObject.Predmet.StrankaFormatedOIB>
  <DomainObject.Predmet.StrankaFormatedWithAdress>
    <izvorni_sadrzaj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izvorni_sadrzaj>
    <derivirana_varijabla naziv="DomainObject.Predmet.StrankaFormatedWithAdress_1"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derivirana_varijabla>
  </DomainObject.Predmet.StrankaFormatedWithAdress>
  <DomainObject.Predmet.StrankaFormatedWithAdressOIB>
    <izvorni_sadrzaj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izvorni_sadrzaj>
    <derivirana_varijabla naziv="DomainObject.Predmet.StrankaFormatedWithAdressOIB_1"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derivirana_varijabla>
  </DomainObject.Predmet.StrankaFormatedWithAdressOIB>
  <DomainObject.Predmet.StrankaWithAdress>
    <izvorni_sadrzaj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izvorni_sadrzaj>
    <derivirana_varijabla naziv="DomainObject.Predmet.StrankaWithAdress_1"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derivirana_varijabla>
  </DomainObject.Predmet.StrankaWithAdress>
  <DomainObject.Predmet.StrankaWithAdressOIB>
    <izvorni_sadrzaj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izvorni_sadrzaj>
    <derivirana_varijabla naziv="DomainObject.Predmet.StrankaWithAdressOIB_1"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derivirana_varijabla>
  </DomainObject.Predmet.StrankaWithAdressOIB>
  <DomainObject.Predmet.StrankaNazivFormated>
    <izvorni_sadrzaj>Građevinski obrt Jelavić vl. Ivica Jelavić-Šako,Županijsko državno odvjetništvo u Splitu,AMAG d.o.o. za građevinarstvo, trgovinu i ugostiteljstvo,MEŠTROVIĆ, d.o.o. za inženjering i export- import,FINANCIJSKA AGENCIJA, RC ZAGREB,Ivica Jelavić-Šako</izvorni_sadrzaj>
    <derivirana_varijabla naziv="DomainObject.Predmet.StrankaNazivFormated_1">Građevinski obrt Jelavić vl. Ivica Jelavić-Šako,Županijsko državno odvjetništvo u Splitu,AMAG d.o.o. za građevinarstvo, trgovinu i ugostiteljstvo,MEŠTROVIĆ, d.o.o. za inženjering i export- import,FINANCIJSKA AGENCIJA, RC ZAGREB,Ivica Jelavić-Šako</derivirana_varijabla>
  </DomainObject.Predmet.StrankaNazivFormated>
  <DomainObject.Predmet.StrankaNazivFormatedOIB>
    <izvorni_sadrzaj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izvorni_sadrzaj>
    <derivirana_varijabla naziv="DomainObject.Predmet.StrankaNazivFormatedOIB_1"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Formated>
  <DomainObject.Predmet.StrankaList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FormatedOIB>
  <DomainObject.Predmet.StrankaListFormatedWithAdress>
    <izvorni_sadrzaj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izvorni_sadrzaj>
    <derivirana_varijabla naziv="DomainObject.Predmet.StrankaListFormatedWithAdress_1"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derivirana_varijabla>
  </DomainObject.Predmet.StrankaListFormatedWithAdress>
  <DomainObject.Predmet.StrankaListFormatedWithAdressOIB>
    <izvorni_sadrzaj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izvorni_sadrzaj>
    <derivirana_varijabla naziv="DomainObject.Predmet.StrankaListFormatedWithAdressOIB_1"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derivirana_varijabla>
  </DomainObject.Predmet.StrankaListFormatedWithAdressOIB>
  <DomainObject.Predmet.StrankaListNaziv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Naziv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NazivFormated>
  <DomainObject.Predmet.StrankaListNaziv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Naziv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NazivFormatedOIB>
  <DomainObject.Predmet.ProtuStrankaListFormated>
    <izvorni_sadrzaj>
      <item>SAPOR d.o.o. za građenje u stečaju</item>
    </izvorni_sadrzaj>
    <derivirana_varijabla naziv="DomainObject.Predmet.ProtuStrankaListFormated_1">
      <item>SAPOR d.o.o. za građenje u stečaju</item>
    </derivirana_varijabla>
  </DomainObject.Predmet.ProtuStrankaListFormated>
  <DomainObject.Predmet.ProtuStrankaListFormatedOIB>
    <izvorni_sadrzaj>
      <item>SAPOR d.o.o. za građenje u stečaju, OIB 82948198557</item>
    </izvorni_sadrzaj>
    <derivirana_varijabla naziv="DomainObject.Predmet.ProtuStrankaListFormatedOIB_1">
      <item>SAPOR d.o.o. za građenje u stečaju, OIB 82948198557</item>
    </derivirana_varijabla>
  </DomainObject.Predmet.ProtuStrankaListFormatedOIB>
  <DomainObject.Predmet.ProtuStrankaListFormatedWithAdress>
    <izvorni_sadrzaj>
      <item>SAPOR d.o.o. za građenje u stečaju, Put Brodarice 6, 21000 Split</item>
    </izvorni_sadrzaj>
    <derivirana_varijabla naziv="DomainObject.Predmet.ProtuStrankaListFormatedWithAdress_1">
      <item>SAPOR d.o.o. za građenje u stečaju, Put Brodarice 6, 21000 Split</item>
    </derivirana_varijabla>
  </DomainObject.Predmet.ProtuStrankaListFormatedWithAdress>
  <DomainObject.Predmet.ProtuStrankaListFormatedWithAdressOIB>
    <izvorni_sadrzaj>
      <item>SAPOR d.o.o. za građenje u stečaju, OIB 82948198557, Put Brodarice 6, 21000 Split</item>
    </izvorni_sadrzaj>
    <derivirana_varijabla naziv="DomainObject.Predmet.ProtuStrankaListFormatedWithAdressOIB_1">
      <item>SAPOR d.o.o. za građenje u stečaju, OIB 82948198557, Put Brodarice 6, 21000 Split</item>
    </derivirana_varijabla>
  </DomainObject.Predmet.ProtuStrankaListFormatedWithAdressOIB>
  <DomainObject.Predmet.ProtuStrankaListNazivFormated>
    <izvorni_sadrzaj>
      <item>SAPOR d.o.o. za građenje u stečaju</item>
    </izvorni_sadrzaj>
    <derivirana_varijabla naziv="DomainObject.Predmet.ProtuStrankaListNazivFormated_1">
      <item>SAPOR d.o.o. za građenje u stečaju</item>
    </derivirana_varijabla>
  </DomainObject.Predmet.ProtuStrankaListNazivFormated>
  <DomainObject.Predmet.ProtuStrankaListNazivFormatedOIB>
    <izvorni_sadrzaj>
      <item>SAPOR d.o.o. za građenje u stečaju, OIB 82948198557</item>
    </izvorni_sadrzaj>
    <derivirana_varijabla naziv="DomainObject.Predmet.ProtuStrankaListNazivFormatedOIB_1">
      <item>SAPOR d.o.o. za građenje u stečaju, OIB 82948198557</item>
    </derivirana_varijabla>
  </DomainObject.Predmet.ProtuStrankaListNazivFormatedOIB>
  <DomainObject.Predmet.OstaliListFormated>
    <izvorni_sadrzaj>
      <item>Igor Sapunar</item>
    </izvorni_sadrzaj>
    <derivirana_varijabla naziv="DomainObject.Predmet.OstaliListFormated_1">
      <item>Igor Sapunar</item>
    </derivirana_varijabla>
  </DomainObject.Predmet.OstaliListFormated>
  <DomainObject.Predmet.OstaliListFormatedOIB>
    <izvorni_sadrzaj>
      <item>Igor Sapunar, OIB 65536099712</item>
    </izvorni_sadrzaj>
    <derivirana_varijabla naziv="DomainObject.Predmet.OstaliListFormatedOIB_1">
      <item>Igor Sapunar, OIB 65536099712</item>
    </derivirana_varijabla>
  </DomainObject.Predmet.OstaliListFormatedOIB>
  <DomainObject.Predmet.OstaliListFormatedWithAdress>
    <izvorni_sadrzaj>
      <item>Igor Sapunar, Kralja Zvonimira 19, 21210 Solin</item>
    </izvorni_sadrzaj>
    <derivirana_varijabla naziv="DomainObject.Predmet.OstaliListFormatedWithAdress_1">
      <item>Igor Sapunar, Kralja Zvonimira 19, 21210 Solin</item>
    </derivirana_varijabla>
  </DomainObject.Predmet.OstaliListFormatedWithAdress>
  <DomainObject.Predmet.OstaliListFormatedWithAdressOIB>
    <izvorni_sadrzaj>
      <item>Igor Sapunar, OIB 65536099712, Kralja Zvonimira 19, 21210 Solin</item>
    </izvorni_sadrzaj>
    <derivirana_varijabla naziv="DomainObject.Predmet.OstaliListFormatedWithAdressOIB_1">
      <item>Igor Sapunar, OIB 65536099712, Kralja Zvonimira 19, 21210 Solin</item>
    </derivirana_varijabla>
  </DomainObject.Predmet.OstaliListFormatedWithAdressOIB>
  <DomainObject.Predmet.OstaliListNazivFormated>
    <izvorni_sadrzaj>
      <item>Igor Sapunar</item>
    </izvorni_sadrzaj>
    <derivirana_varijabla naziv="DomainObject.Predmet.OstaliListNazivFormated_1">
      <item>Igor Sapunar</item>
    </derivirana_varijabla>
  </DomainObject.Predmet.OstaliListNazivFormated>
  <DomainObject.Predmet.OstaliListNazivFormatedOIB>
    <izvorni_sadrzaj>
      <item>Igor Sapunar, OIB 65536099712</item>
    </izvorni_sadrzaj>
    <derivirana_varijabla naziv="DomainObject.Predmet.OstaliListNazivFormatedOIB_1">
      <item>Igor Sapunar, OIB 65536099712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St-1080/2017-129</izvorni_sadrzaj>
    <derivirana_varijabla naziv="DomainObject.PoslovniBrojDokumenta_1">St-1080/2017-129</derivirana_varijabla>
  </DomainObject.PoslovniBrojDokumenta>
  <DomainObject.Predmet.StrankaIDrugi>
    <izvorni_sadrzaj>Građevinski obrt Jelavić vl. Ivica Jelavić-Šako i dr.</izvorni_sadrzaj>
    <derivirana_varijabla naziv="DomainObject.Predmet.StrankaIDrugi_1">Građevinski obrt Jelavić vl. Ivica Jelavić-Šako i dr.</derivirana_varijabla>
  </DomainObject.Predmet.StrankaIDrugi>
  <DomainObject.Predmet.ProtustrankaIDrugi>
    <izvorni_sadrzaj>SAPOR d.o.o. za građenje u stečaju</izvorni_sadrzaj>
    <derivirana_varijabla naziv="DomainObject.Predmet.ProtustrankaIDrugi_1">SAPOR d.o.o. za građenje u stečaju</derivirana_varijabla>
  </DomainObject.Predmet.ProtustrankaIDrugi>
  <DomainObject.Predmet.StrankaIDrugiAdressOIB>
    <izvorni_sadrzaj>Građevinski obrt Jelavić vl. Ivica Jelavić-Šako i dr.</izvorni_sadrzaj>
    <derivirana_varijabla naziv="DomainObject.Predmet.StrankaIDrugiAdressOIB_1">Građevinski obrt Jelavić vl. Ivica Jelavić-Šako i dr.</derivirana_varijabla>
  </DomainObject.Predmet.StrankaIDrugiAdressOIB>
  <DomainObject.Predmet.ProtustrankaIDrugiAdressOIB>
    <izvorni_sadrzaj>SAPOR d.o.o. za građenje u stečaju, OIB 82948198557, Put Brodarice 6, 21000 Split</izvorni_sadrzaj>
    <derivirana_varijabla naziv="DomainObject.Predmet.ProtustrankaIDrugiAdressOIB_1">SAPOR d.o.o. za građenje u stečaju, OIB 82948198557,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izvorni_sadrzaj>
    <derivirana_varijabla naziv="DomainObject.Predmet.SudioniciListNaziv_1"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derivirana_varijabla>
  </DomainObject.Predmet.SudioniciListNaziv>
  <DomainObject.Predmet.SudioniciListAdressOIB>
    <izvorni_sadrzaj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izvorni_sadrzaj>
    <derivirana_varijabla naziv="DomainObject.Predmet.SudioniciListAdressOIB_1"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izvorni_sadrzaj>
    <derivirana_varijabla naziv="DomainObject.Predmet.SudioniciListNazivOIB_1"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1235</properties:Words>
  <properties:Characters>7150</properties:Characters>
  <properties:Lines>150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2019-06-07T08:23:00Z</dcterms:created>
  <dc:creator>Velimir Vuković</dc:creator>
  <cp:lastModifiedBy>Marija Elez</cp:lastModifiedBy>
  <cp:lastPrinted>2019-06-07T07:20:00Z</cp:lastPrinted>
  <dcterms:modified xmlns:xsi="http://www.w3.org/2001/XMLSchema-instance" xsi:type="dcterms:W3CDTF">2019-06-07T08:24:00Z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St-1080/2017-129 / Zapisnik - Izvještajno ročište (st-1080-17 07.06.docx)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