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13e6" w14:paraId="1cf13e6" w:rsidRDefault="007A2D53" w:rsidP="00963623" w:rsidR="007A2D53" w:rsidRPr="003423AC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17CE4" w:rsidR="00017CE4">
        <w:trPr>
          <w:gridAfter w:val="1"/>
          <w:wAfter w:type="dxa" w:w="284"/>
        </w:trPr>
        <w:tc>
          <w:tcPr>
            <w:tcW w:type="dxa" w:w="2943"/>
            <w:hideMark/>
          </w:tcPr>
          <w:p w:rsidRDefault="00017CE4" w:rsidR="00017CE4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743585" cx="59372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17CE4" w:rsidR="00017CE4">
        <w:tc>
          <w:tcPr>
            <w:tcW w:type="dxa" w:w="3227"/>
            <w:gridSpan w:val="2"/>
            <w:hideMark/>
          </w:tcPr>
          <w:p w:rsidRDefault="00017CE4" w:rsidR="00017CE4">
            <w:pPr>
              <w:jc w:val="center"/>
            </w:pPr>
            <w:r>
              <w:t>Republika Hrvatska</w:t>
            </w:r>
          </w:p>
          <w:p w:rsidRDefault="00017CE4" w:rsidR="00017CE4">
            <w:pPr>
              <w:jc w:val="center"/>
            </w:pPr>
            <w:r>
              <w:t>Trgovački sud u Zadru</w:t>
            </w:r>
          </w:p>
          <w:p w:rsidRDefault="00017CE4" w:rsidR="00017CE4">
            <w:pPr>
              <w:jc w:val="center"/>
              <w:rPr>
                <w:lang w:eastAsia="en-US"/>
              </w:rPr>
            </w:pPr>
            <w:r>
              <w:t>Zadar, Dr. Franje Tuđmana 35</w:t>
            </w:r>
          </w:p>
        </w:tc>
      </w:tr>
    </w:tbl>
    <w:p w:rsidRDefault="00963623" w:rsidP="00963623" w:rsidR="00963623" w:rsidRPr="003423AC">
      <w:pPr>
        <w:jc w:val="center"/>
      </w:pPr>
    </w:p>
    <w:p w:rsidRDefault="00963623" w:rsidP="00963623" w:rsidR="00963623" w:rsidRPr="003423AC">
      <w:pPr>
        <w:jc w:val="center"/>
      </w:pPr>
      <w:r w:rsidRPr="003423AC">
        <w:t>R E P U B L I KA   H R V A T S K A</w:t>
      </w:r>
    </w:p>
    <w:p w:rsidRDefault="00963623" w:rsidP="00963623" w:rsidR="00963623" w:rsidRPr="003423AC">
      <w:pPr>
        <w:jc w:val="center"/>
      </w:pPr>
    </w:p>
    <w:p w:rsidRDefault="00963623" w:rsidP="00967333" w:rsidR="00963623" w:rsidRPr="003423AC">
      <w:pPr>
        <w:jc w:val="center"/>
      </w:pPr>
      <w:r w:rsidRPr="003423AC">
        <w:t>R J E Š E N J E</w:t>
      </w:r>
    </w:p>
    <w:p w:rsidRDefault="00963623" w:rsidP="00963623" w:rsidR="00963623" w:rsidRPr="003423AC">
      <w:pPr>
        <w:rPr>
          <w:b/>
        </w:rPr>
      </w:pPr>
    </w:p>
    <w:p w:rsidRDefault="00963623" w:rsidP="008B691A" w:rsidR="00963623" w:rsidRPr="003423AC">
      <w:pPr>
        <w:ind w:firstLine="708"/>
        <w:jc w:val="both"/>
        <w:rPr>
          <w:lang w:val="en-AU"/>
        </w:rPr>
      </w:pPr>
      <w:r w:rsidRPr="003423AC">
        <w:t>Trgovački sud u Zadru</w:t>
      </w:r>
      <w:r w:rsidR="00967333" w:rsidRPr="003423AC">
        <w:t xml:space="preserve">, </w:t>
      </w:r>
      <w:r w:rsidRPr="003423AC">
        <w:t>po sutkinji</w:t>
      </w:r>
      <w:r w:rsidR="00967333" w:rsidRPr="003423AC">
        <w:t xml:space="preserve"> Ani Markač</w:t>
      </w:r>
      <w:r w:rsidRPr="003423AC">
        <w:t>, povodom prijedloga za otvaranje stečajnog postupka na imovini stečajnog dužnika</w:t>
      </w:r>
      <w:r w:rsidR="00560B24" w:rsidRPr="003423AC">
        <w:t xml:space="preserve"> </w:t>
      </w:r>
      <w:r w:rsidR="008B691A" w:rsidRPr="003423AC">
        <w:rPr>
          <w:lang w:val="en-AU"/>
        </w:rPr>
        <w:t>BADIS, d.o.o., Šibenik, Industrijska zona Podi, Dolačka 4, OIB:56388704925</w:t>
      </w:r>
      <w:r w:rsidR="00C16486" w:rsidRPr="003423AC">
        <w:t xml:space="preserve">, </w:t>
      </w:r>
      <w:r w:rsidR="00560B24" w:rsidRPr="003423AC">
        <w:t xml:space="preserve">3. studenog </w:t>
      </w:r>
      <w:r w:rsidR="00BC2281" w:rsidRPr="003423AC">
        <w:t>2017.,</w:t>
      </w:r>
    </w:p>
    <w:p w:rsidRDefault="00796121" w:rsidP="00963623" w:rsidR="00796121" w:rsidRPr="003423AC">
      <w:pPr>
        <w:rPr>
          <w:b/>
        </w:rPr>
      </w:pPr>
    </w:p>
    <w:p w:rsidRDefault="00963623" w:rsidP="00963623" w:rsidR="00963623" w:rsidRPr="0097761A">
      <w:pPr>
        <w:jc w:val="center"/>
      </w:pPr>
      <w:r w:rsidRPr="0097761A">
        <w:t>r i j e š i o  j e</w:t>
      </w:r>
    </w:p>
    <w:p w:rsidRDefault="00963623" w:rsidP="00963623" w:rsidR="00963623" w:rsidRPr="003423AC">
      <w:pPr>
        <w:rPr>
          <w:b/>
        </w:rPr>
      </w:pPr>
    </w:p>
    <w:p w:rsidRDefault="00963623" w:rsidP="00446696" w:rsidR="00963623" w:rsidRPr="003423AC">
      <w:pPr>
        <w:jc w:val="both"/>
        <w:rPr>
          <w:b/>
        </w:rPr>
      </w:pPr>
      <w:r w:rsidRPr="003423AC">
        <w:t>I</w:t>
      </w:r>
      <w:r w:rsidR="00446696" w:rsidRPr="003423AC">
        <w:rPr>
          <w:b/>
        </w:rPr>
        <w:tab/>
      </w:r>
      <w:r w:rsidRPr="003423AC">
        <w:t>O t v a r a   s e   stečajni postupak nad dužnikom</w:t>
      </w:r>
      <w:r w:rsidRPr="003423AC">
        <w:rPr>
          <w:b/>
        </w:rPr>
        <w:t xml:space="preserve"> </w:t>
      </w:r>
      <w:r w:rsidR="00560B24" w:rsidRPr="003423AC">
        <w:rPr>
          <w:lang w:val="en-AU"/>
        </w:rPr>
        <w:t>BADIS, d.o.o., Šibenik, Industrijska zona Podi, Dolačka 4, OIB:56388704925.</w:t>
      </w:r>
    </w:p>
    <w:p w:rsidRDefault="00963623" w:rsidP="00963623" w:rsidR="00963623" w:rsidRPr="003423AC">
      <w:pPr>
        <w:ind w:hanging="192" w:left="900"/>
        <w:jc w:val="both"/>
        <w:rPr>
          <w:b/>
        </w:rPr>
      </w:pPr>
    </w:p>
    <w:p w:rsidRDefault="00446696" w:rsidP="00446696" w:rsidR="00963623" w:rsidRPr="003423AC">
      <w:pPr>
        <w:jc w:val="both"/>
      </w:pPr>
      <w:r w:rsidRPr="003423AC">
        <w:t>II</w:t>
      </w:r>
      <w:r w:rsidRPr="003423AC">
        <w:tab/>
      </w:r>
      <w:r w:rsidR="00963623" w:rsidRPr="003423AC">
        <w:t xml:space="preserve">Stečajnim upraviteljem imenuje se </w:t>
      </w:r>
      <w:r w:rsidR="00BC34D2" w:rsidRPr="003423AC">
        <w:t>Blaž Savić, Zadar, Bana Josipa Jelačića 4/5, OIB:44660472906.</w:t>
      </w:r>
    </w:p>
    <w:p w:rsidRDefault="00963623" w:rsidP="00963623" w:rsidR="00963623" w:rsidRPr="003423AC">
      <w:pPr>
        <w:ind w:firstLine="708"/>
        <w:jc w:val="both"/>
        <w:rPr>
          <w:b/>
        </w:rPr>
      </w:pPr>
    </w:p>
    <w:p w:rsidRDefault="00446696" w:rsidP="00446696" w:rsidR="00963623" w:rsidRPr="003423AC">
      <w:pPr>
        <w:jc w:val="both"/>
      </w:pPr>
      <w:r w:rsidRPr="003423AC">
        <w:t xml:space="preserve">III </w:t>
      </w:r>
      <w:r w:rsidRPr="003423AC">
        <w:tab/>
      </w:r>
      <w:r w:rsidR="00963623" w:rsidRPr="003423AC">
        <w:t>Stečajni postupak nad stečajnim dužnikom</w:t>
      </w:r>
      <w:r w:rsidR="00560B24" w:rsidRPr="003423AC">
        <w:rPr>
          <w:lang w:val="en-AU"/>
        </w:rPr>
        <w:t xml:space="preserve"> BADIS, d.o.o., Šibenik, Industrijska zona Podi, Dolačka 4, OIB:56388704925</w:t>
      </w:r>
      <w:r w:rsidR="00BC2281" w:rsidRPr="003423AC">
        <w:t xml:space="preserve">, </w:t>
      </w:r>
      <w:r w:rsidR="00C16486" w:rsidRPr="003423AC">
        <w:t xml:space="preserve">otvara se </w:t>
      </w:r>
      <w:r w:rsidR="00560B24" w:rsidRPr="003423AC">
        <w:t xml:space="preserve">3. studenog </w:t>
      </w:r>
      <w:r w:rsidR="00BC2281" w:rsidRPr="003423AC">
        <w:t>2017. u 1</w:t>
      </w:r>
      <w:r w:rsidR="00560B24" w:rsidRPr="003423AC">
        <w:t>4,45</w:t>
      </w:r>
      <w:r w:rsidR="00BC2281" w:rsidRPr="003423AC">
        <w:t xml:space="preserve"> sati </w:t>
      </w:r>
      <w:r w:rsidR="00963623" w:rsidRPr="003423AC">
        <w:t xml:space="preserve">i istog trenutka rješenje o otvaranju stečajnog postupka objavit će se na </w:t>
      </w:r>
      <w:r w:rsidR="00BC34D2" w:rsidRPr="003423AC">
        <w:t xml:space="preserve">mrežnoj stranici e-Oglasna ploča sudova. </w:t>
      </w:r>
      <w:r w:rsidR="00963623" w:rsidRPr="003423AC">
        <w:t xml:space="preserve"> </w:t>
      </w:r>
    </w:p>
    <w:p w:rsidRDefault="00963623" w:rsidP="00963623" w:rsidR="00963623" w:rsidRPr="003423AC">
      <w:pPr>
        <w:jc w:val="both"/>
        <w:rPr>
          <w:b/>
        </w:rPr>
      </w:pPr>
    </w:p>
    <w:p w:rsidRDefault="00446696" w:rsidP="00446696" w:rsidR="00963623" w:rsidRPr="003423AC">
      <w:pPr>
        <w:jc w:val="both"/>
        <w:rPr>
          <w:b/>
        </w:rPr>
      </w:pPr>
      <w:r w:rsidRPr="003423AC">
        <w:t>IV</w:t>
      </w:r>
      <w:r w:rsidRPr="003423AC">
        <w:tab/>
      </w:r>
      <w:r w:rsidR="00963623" w:rsidRPr="003423AC">
        <w:t>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</w:t>
      </w:r>
      <w:r w:rsidR="00BC2281" w:rsidRPr="003423AC">
        <w:t>zivom na broj: 64 5045-23405-</w:t>
      </w:r>
      <w:r w:rsidR="00560B24" w:rsidRPr="003423AC">
        <w:t>203-2017.</w:t>
      </w:r>
    </w:p>
    <w:p w:rsidRDefault="00963623" w:rsidP="00963623" w:rsidR="00963623" w:rsidRPr="003423AC">
      <w:pPr>
        <w:jc w:val="both"/>
      </w:pPr>
    </w:p>
    <w:p w:rsidRDefault="00446696" w:rsidP="00446696" w:rsidR="00963623" w:rsidRPr="003423AC">
      <w:pPr>
        <w:jc w:val="both"/>
        <w:rPr>
          <w:b/>
        </w:rPr>
      </w:pPr>
      <w:r w:rsidRPr="003423AC">
        <w:t>V</w:t>
      </w:r>
      <w:r w:rsidRPr="003423AC">
        <w:tab/>
      </w:r>
      <w:r w:rsidR="00963623" w:rsidRPr="003423AC">
        <w:t>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C16486" w:rsidRPr="003423AC">
        <w:t>zivom na broj: 64 5045-234</w:t>
      </w:r>
      <w:r w:rsidR="00BC2281" w:rsidRPr="003423AC">
        <w:t>05-</w:t>
      </w:r>
      <w:r w:rsidR="00560B24" w:rsidRPr="003423AC">
        <w:t>203-2017.</w:t>
      </w:r>
      <w:r w:rsidR="00963623" w:rsidRPr="003423AC">
        <w:rPr>
          <w:b/>
        </w:rPr>
        <w:t xml:space="preserve"> </w:t>
      </w:r>
    </w:p>
    <w:p w:rsidRDefault="00963623" w:rsidP="00963623" w:rsidR="00963623" w:rsidRPr="003423AC">
      <w:pPr>
        <w:tabs>
          <w:tab w:pos="7350" w:val="left"/>
        </w:tabs>
        <w:jc w:val="both"/>
      </w:pPr>
      <w:r w:rsidRPr="003423AC">
        <w:tab/>
      </w:r>
    </w:p>
    <w:p w:rsidRDefault="00446696" w:rsidP="00963623" w:rsidR="00963623" w:rsidRPr="003423AC">
      <w:pPr>
        <w:jc w:val="both"/>
      </w:pPr>
      <w:r w:rsidRPr="003423AC">
        <w:t>VI</w:t>
      </w:r>
      <w:r w:rsidRPr="003423AC">
        <w:tab/>
      </w:r>
      <w:r w:rsidR="00963623" w:rsidRPr="003423AC">
        <w:t xml:space="preserve">Pozivaju se dužnici stečajnog dužnika da svoje obveze bez odgode ispunjavaju stečajnom upravitelju za stečajnog dužnika. </w:t>
      </w:r>
    </w:p>
    <w:p w:rsidRDefault="00963623" w:rsidP="00963623" w:rsidR="00963623" w:rsidRPr="003423AC">
      <w:pPr>
        <w:jc w:val="both"/>
      </w:pPr>
    </w:p>
    <w:p w:rsidRDefault="00446696" w:rsidP="00963623" w:rsidR="00963623" w:rsidRPr="003423AC">
      <w:pPr>
        <w:jc w:val="both"/>
      </w:pPr>
      <w:r w:rsidRPr="003423AC">
        <w:t>VII</w:t>
      </w:r>
      <w:r w:rsidRPr="003423AC">
        <w:tab/>
      </w:r>
      <w:r w:rsidR="00963623" w:rsidRPr="003423AC">
        <w:t>Pozivaju se vjerovnici stečajnog dužnika na</w:t>
      </w:r>
    </w:p>
    <w:p w:rsidRDefault="00963623" w:rsidP="00963623" w:rsidR="00963623" w:rsidRPr="003423AC">
      <w:pPr>
        <w:jc w:val="both"/>
      </w:pPr>
    </w:p>
    <w:p w:rsidRDefault="00963623" w:rsidP="00963623" w:rsidR="00963623" w:rsidRPr="003423AC">
      <w:pPr>
        <w:numPr>
          <w:ilvl w:val="0"/>
          <w:numId w:val="1"/>
        </w:numPr>
        <w:ind w:firstLine="0" w:left="0"/>
        <w:jc w:val="both"/>
      </w:pPr>
      <w:r w:rsidRPr="003423AC">
        <w:t>ročište za ispitivanje prijavljenih tražbina vjerovnika koj</w:t>
      </w:r>
      <w:r w:rsidR="00796121" w:rsidRPr="003423AC">
        <w:t>e se zaka</w:t>
      </w:r>
      <w:r w:rsidR="007A2D53" w:rsidRPr="003423AC">
        <w:t xml:space="preserve">zuje za dan </w:t>
      </w:r>
      <w:r w:rsidR="001C3A38">
        <w:t>13</w:t>
      </w:r>
      <w:r w:rsidR="00560B24" w:rsidRPr="003423AC">
        <w:t xml:space="preserve">. veljače 2018. u 9,30 </w:t>
      </w:r>
      <w:r w:rsidR="00BC2281" w:rsidRPr="003423AC">
        <w:t xml:space="preserve">sati </w:t>
      </w:r>
      <w:r w:rsidRPr="003423AC">
        <w:t>kod Trg</w:t>
      </w:r>
      <w:r w:rsidR="00C16486" w:rsidRPr="003423AC">
        <w:t>ovačkog suda u Zadru, sudnica 14</w:t>
      </w:r>
      <w:r w:rsidRPr="003423AC">
        <w:t>/I,</w:t>
      </w:r>
    </w:p>
    <w:p w:rsidRDefault="00963623" w:rsidP="00963623" w:rsidR="00963623" w:rsidRPr="003423AC">
      <w:pPr>
        <w:jc w:val="both"/>
        <w:rPr>
          <w:b/>
        </w:rPr>
      </w:pPr>
    </w:p>
    <w:p w:rsidRDefault="00963623" w:rsidP="00963623" w:rsidR="00963623" w:rsidRPr="003423AC">
      <w:pPr>
        <w:numPr>
          <w:ilvl w:val="0"/>
          <w:numId w:val="1"/>
        </w:numPr>
        <w:ind w:firstLine="0" w:left="0"/>
        <w:jc w:val="both"/>
      </w:pPr>
      <w:r w:rsidRPr="003423AC">
        <w:t>Izvještajno ročište koje se zakazuje za dan</w:t>
      </w:r>
      <w:r w:rsidR="00BC2281" w:rsidRPr="003423AC">
        <w:rPr>
          <w:b/>
        </w:rPr>
        <w:t xml:space="preserve">. </w:t>
      </w:r>
      <w:r w:rsidR="001C3A38">
        <w:t>13</w:t>
      </w:r>
      <w:r w:rsidR="00560B24" w:rsidRPr="003423AC">
        <w:t>. veljače 2018. u 10,30 sati kod</w:t>
      </w:r>
      <w:r w:rsidRPr="003423AC">
        <w:rPr>
          <w:b/>
        </w:rPr>
        <w:t xml:space="preserve"> </w:t>
      </w:r>
      <w:r w:rsidRPr="003423AC">
        <w:t>Trg</w:t>
      </w:r>
      <w:r w:rsidR="00C16486" w:rsidRPr="003423AC">
        <w:t>ovačkog suda u Zadru, sudnica 14</w:t>
      </w:r>
      <w:r w:rsidRPr="003423AC">
        <w:t>/I.</w:t>
      </w:r>
    </w:p>
    <w:p w:rsidRDefault="00796121" w:rsidP="00796121" w:rsidR="00796121" w:rsidRPr="003423AC">
      <w:pPr>
        <w:jc w:val="both"/>
        <w:rPr>
          <w:b/>
        </w:rPr>
      </w:pPr>
    </w:p>
    <w:p w:rsidRDefault="00446696" w:rsidP="00266527" w:rsidR="00963623" w:rsidRPr="003423AC">
      <w:pPr>
        <w:jc w:val="both"/>
      </w:pPr>
      <w:r w:rsidRPr="003423AC">
        <w:t>VIII</w:t>
      </w:r>
      <w:r w:rsidRPr="003423AC">
        <w:tab/>
      </w:r>
      <w:r w:rsidR="00963623" w:rsidRPr="003423AC">
        <w:t xml:space="preserve">Određuje se upis zabilježbe otvaranja stečajnog postupka u </w:t>
      </w:r>
      <w:r w:rsidR="00BC34D2" w:rsidRPr="003423AC">
        <w:t xml:space="preserve">sudski </w:t>
      </w:r>
      <w:r w:rsidR="00963623" w:rsidRPr="003423AC">
        <w:t>registar Trgovačkog suda u Zadru,</w:t>
      </w:r>
      <w:r w:rsidR="00EE36DD" w:rsidRPr="003423AC">
        <w:t xml:space="preserve"> </w:t>
      </w:r>
      <w:r w:rsidR="00376950">
        <w:t>Stalne</w:t>
      </w:r>
      <w:r w:rsidR="00B86CFE" w:rsidRPr="003423AC">
        <w:t xml:space="preserve"> služb</w:t>
      </w:r>
      <w:r w:rsidR="00376950">
        <w:t>e</w:t>
      </w:r>
      <w:r w:rsidR="00B86CFE" w:rsidRPr="003423AC">
        <w:t xml:space="preserve"> u Šibeniku, </w:t>
      </w:r>
      <w:r w:rsidR="00963623" w:rsidRPr="003423AC">
        <w:t xml:space="preserve">upisnik brodova, upisnik brodova u izgradnji i upisnik prava </w:t>
      </w:r>
      <w:r w:rsidR="00266527" w:rsidRPr="003423AC">
        <w:t>intelektualnog vlasništva</w:t>
      </w:r>
      <w:r w:rsidR="007A2D53" w:rsidRPr="003423AC">
        <w:t>.</w:t>
      </w:r>
    </w:p>
    <w:p w:rsidRDefault="00B86CFE" w:rsidP="00266527" w:rsidR="00B86CFE" w:rsidRPr="003423AC">
      <w:pPr>
        <w:jc w:val="both"/>
      </w:pPr>
    </w:p>
    <w:p w:rsidRDefault="00B86CFE" w:rsidP="00B86CFE" w:rsidR="00B86CFE" w:rsidRPr="003423AC">
      <w:pPr>
        <w:jc w:val="both"/>
      </w:pPr>
      <w:r w:rsidRPr="003423AC">
        <w:t>IX.</w:t>
      </w:r>
      <w:r w:rsidRPr="003423AC">
        <w:tab/>
        <w:t>Određuje se upis zabilježbe otvaranja stečajnog postupka u zemljišnoj knjizi Općinskog suda u Šibeniku, Zemljišnoknjižnog odjela Šibenik u odnosu na kat.čest. 1306/139 upisana u zk.ul.1813 k.o. Danilo Biranj, u naravi dvor i gospodarska zgrada, površine 9614 m2.</w:t>
      </w:r>
    </w:p>
    <w:p w:rsidRDefault="007A2D53" w:rsidP="00266527" w:rsidR="007A2D53" w:rsidRPr="003423AC">
      <w:pPr>
        <w:jc w:val="both"/>
      </w:pPr>
    </w:p>
    <w:p w:rsidRDefault="00BC2281" w:rsidP="00BC2281" w:rsidR="00BC2281" w:rsidRPr="003423AC">
      <w:pPr>
        <w:jc w:val="both"/>
      </w:pPr>
      <w:r w:rsidRPr="003423AC">
        <w:t>X</w:t>
      </w:r>
      <w:r w:rsidR="003423AC" w:rsidRPr="003423AC">
        <w:t>.</w:t>
      </w:r>
      <w:r w:rsidRPr="003423AC">
        <w:tab/>
        <w:t xml:space="preserve">Nalaže se Financijskoj agenciji da naloži banci prijenos zaplijenjenog predujma u iznosu od </w:t>
      </w:r>
      <w:r w:rsidR="003423AC" w:rsidRPr="003423AC">
        <w:t xml:space="preserve">5.000,00 </w:t>
      </w:r>
      <w:r w:rsidRPr="003423AC">
        <w:t>kuna na račun Trgovačkog suda u Zadru broj HR4323900011300000857, model plaćanja 05, s pozivom na broj 221-</w:t>
      </w:r>
      <w:r w:rsidR="003423AC" w:rsidRPr="003423AC">
        <w:t>203-2017.</w:t>
      </w:r>
    </w:p>
    <w:p w:rsidRDefault="006F2770" w:rsidP="00266527" w:rsidR="006F2770">
      <w:pPr>
        <w:jc w:val="both"/>
      </w:pPr>
    </w:p>
    <w:p w:rsidRDefault="001C3A38" w:rsidP="00266527" w:rsidR="001C3A38" w:rsidRPr="003423AC">
      <w:pPr>
        <w:jc w:val="both"/>
      </w:pPr>
    </w:p>
    <w:p w:rsidRDefault="00963623" w:rsidP="00963623" w:rsidR="00963623" w:rsidRPr="003423AC">
      <w:pPr>
        <w:jc w:val="center"/>
      </w:pPr>
      <w:r w:rsidRPr="003423AC">
        <w:t>Obrazloženje</w:t>
      </w:r>
    </w:p>
    <w:p w:rsidRDefault="00963623" w:rsidP="00963623" w:rsidR="00963623" w:rsidRPr="003423AC"/>
    <w:p w:rsidRDefault="003423AC" w:rsidP="003423AC" w:rsidR="003423AC" w:rsidRPr="003423AC">
      <w:pPr>
        <w:ind w:firstLine="708"/>
        <w:jc w:val="both"/>
      </w:pPr>
      <w:r w:rsidRPr="003423AC">
        <w:t xml:space="preserve">Financijska agencija, RC Split, Podružnica </w:t>
      </w:r>
      <w:r>
        <w:t xml:space="preserve">Šibenik </w:t>
      </w:r>
      <w:r w:rsidRPr="003423AC">
        <w:t xml:space="preserve">je Trgovačkom sudu u Zadru, </w:t>
      </w:r>
      <w:r>
        <w:t xml:space="preserve">21. rujna 2016. </w:t>
      </w:r>
      <w:r w:rsidRPr="003423AC">
        <w:t>sukladno odredb</w:t>
      </w:r>
      <w:r>
        <w:t>i čl. 429. st. 1. S</w:t>
      </w:r>
      <w:r w:rsidRPr="003423AC">
        <w:t>tečajnog zakona podnijela zahtjev za provedbu skraćenoga stečajnog postupka.</w:t>
      </w:r>
    </w:p>
    <w:p w:rsidRDefault="003423AC" w:rsidP="003423AC" w:rsidR="003423AC">
      <w:pPr>
        <w:jc w:val="both"/>
      </w:pPr>
      <w:r w:rsidRPr="003423AC">
        <w:tab/>
        <w:t xml:space="preserve">Postupajući temeljem čl. 433. Stečajnog zakona (Narodne novine 71/15), a nakon što </w:t>
      </w:r>
      <w:r>
        <w:t xml:space="preserve">su vjerovnici </w:t>
      </w:r>
      <w:r w:rsidRPr="003423AC">
        <w:t>Republika Hrvatska, Ministarstvo financija, Područni ured Dalmacija</w:t>
      </w:r>
      <w:r>
        <w:t>, zastupan po Županijskom državnom odvjetništvu u Šibeniku</w:t>
      </w:r>
      <w:r w:rsidRPr="003423AC">
        <w:t xml:space="preserve"> </w:t>
      </w:r>
      <w:r>
        <w:t xml:space="preserve">i Jadranska banka d.d. Šibenik, </w:t>
      </w:r>
      <w:r w:rsidRPr="003423AC">
        <w:t>pravovremen</w:t>
      </w:r>
      <w:r>
        <w:t xml:space="preserve">o </w:t>
      </w:r>
      <w:r w:rsidRPr="003423AC">
        <w:t>podni</w:t>
      </w:r>
      <w:r>
        <w:t>jeli</w:t>
      </w:r>
      <w:r w:rsidRPr="003423AC">
        <w:t xml:space="preserve"> prijedlog</w:t>
      </w:r>
      <w:r>
        <w:t>e</w:t>
      </w:r>
      <w:r w:rsidRPr="003423AC">
        <w:t xml:space="preserve"> za otvaranje stečajnog postupka i učini</w:t>
      </w:r>
      <w:r>
        <w:t>li</w:t>
      </w:r>
      <w:r w:rsidRPr="003423AC">
        <w:t xml:space="preserve"> vjerojatnim postojanje svoj</w:t>
      </w:r>
      <w:r>
        <w:t xml:space="preserve">ih tražbina </w:t>
      </w:r>
      <w:r w:rsidRPr="003423AC">
        <w:t>prema stečajnom dužniku dostavom vjerodostojn</w:t>
      </w:r>
      <w:r>
        <w:t xml:space="preserve">ih isparava, </w:t>
      </w:r>
      <w:r w:rsidR="00376950">
        <w:t>to je s</w:t>
      </w:r>
      <w:r w:rsidRPr="003423AC">
        <w:t xml:space="preserve">ud obustavio skraćeni stečajni postupak, te je po pravomoćnosti rješenja o obustavi, a postupajući temeljem </w:t>
      </w:r>
      <w:r>
        <w:t xml:space="preserve">gore citiranog članka Zakona </w:t>
      </w:r>
      <w:r w:rsidRPr="003423AC">
        <w:t xml:space="preserve">donio rješenje </w:t>
      </w:r>
      <w:r>
        <w:t xml:space="preserve">poslovni broj St-203/17-19 od 28. lipnja 2017. </w:t>
      </w:r>
      <w:r w:rsidRPr="003423AC">
        <w:t xml:space="preserve">o </w:t>
      </w:r>
      <w:r>
        <w:t xml:space="preserve">pokretanju prethodnog postupka radi utvrđivanja pretpostavki za otvaranje stečajnog postupka u odnosu na uvodno označnog dužnika. </w:t>
      </w:r>
    </w:p>
    <w:p w:rsidRDefault="003423AC" w:rsidP="003423AC" w:rsidR="00741409">
      <w:pPr>
        <w:ind w:firstLine="708"/>
        <w:jc w:val="both"/>
      </w:pPr>
      <w:r w:rsidRPr="003423AC">
        <w:t xml:space="preserve">Na ročištu radi očitovanja o prijedlogu za otvaranje stečajnog postupka i utvrđivanju pretpostavki za otvaranje stečajnog postupka, zastupnik dužnika po zakonu koji je prethodno bio upozorena na dužnost davanja točnih podataka kao i na posljedice suprotnog postupanja, a u smislu čl. 117., 177., 178. i 180. Stečajnog zakona naveo je da dužnik u vlasništvu </w:t>
      </w:r>
      <w:r>
        <w:t xml:space="preserve">ima nekretninu položenu u k.o. Danilo Biranj u naravi proizvodna hala, površine oko 10.000 m2, </w:t>
      </w:r>
      <w:r w:rsidR="00741409">
        <w:t>dok od pokretnina da u vlasništvu ima osam komada radnih strojeva, kao i da je dužnik vlasnik osobnog automobila marke FIAT PUNTO, reg. oznake i br. ŠI 551-DR te kombi vozila marke Renault trafic, reg. oznake i br. ŠI 161-F, dok da druge imovine dužnik da nema.</w:t>
      </w:r>
    </w:p>
    <w:p w:rsidRDefault="00741409" w:rsidP="00741409" w:rsidR="003423AC">
      <w:pPr>
        <w:ind w:firstLine="708"/>
        <w:jc w:val="both"/>
      </w:pPr>
      <w:r>
        <w:t xml:space="preserve">Nadalje, a iz pribavljene potvrde Financijske agencije od 2. studenog 2017. o blokadi računa i novčanih sredstava ovršenika proizlazi da na računima i novčanim sredstvima ovršenika na dan izdavanja potvrde je evidentirano 532 dana neprekidne blokade odnosno ukupno 180 dana blokade u prethodnih 6 mjeseci zbog nepodmirenih osnova za plaćanje evidentiranih u Očevidniku redoslijeda osnova za plaćanje, dok da nepomirene obveze na dan izdavanja potvrde dužnika iznose 26.556.165,92 kn. </w:t>
      </w:r>
    </w:p>
    <w:p w:rsidRDefault="001C3A38" w:rsidP="001C3A38" w:rsidR="001C3A38">
      <w:pPr>
        <w:ind w:firstLine="708"/>
        <w:jc w:val="both"/>
      </w:pPr>
      <w:r w:rsidRPr="0041760F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koje se mogu pokriti troškovi </w:t>
      </w:r>
      <w:r>
        <w:t xml:space="preserve">postupka i </w:t>
      </w:r>
      <w:r w:rsidR="00376950">
        <w:t xml:space="preserve">dijelom </w:t>
      </w:r>
      <w:r>
        <w:t xml:space="preserve">vjerovnici </w:t>
      </w:r>
      <w:r w:rsidRPr="0041760F">
        <w:t xml:space="preserve">to je u smislu članaka 129. i  130. Stečajnog zakona odlučeno o otvaranju stečajnog postupka.  </w:t>
      </w:r>
    </w:p>
    <w:p w:rsidRDefault="001C3A38" w:rsidP="00376950" w:rsidR="001C3A38" w:rsidRPr="001C3A38">
      <w:pPr>
        <w:ind w:firstLine="708"/>
        <w:jc w:val="both"/>
        <w:rPr>
          <w:b/>
        </w:rPr>
      </w:pPr>
      <w:r w:rsidRPr="003423AC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>
        <w:rPr>
          <w:bCs/>
        </w:rPr>
        <w:t>h upravitelja za područje ovog s</w:t>
      </w:r>
      <w:r w:rsidRPr="003423AC">
        <w:rPr>
          <w:bCs/>
        </w:rPr>
        <w:t>uda kao nadležnog suda</w:t>
      </w:r>
      <w:r>
        <w:rPr>
          <w:bCs/>
        </w:rPr>
        <w:t xml:space="preserve"> </w:t>
      </w:r>
      <w:r w:rsidRPr="00741409">
        <w:rPr>
          <w:bCs/>
        </w:rPr>
        <w:t xml:space="preserve">uz napomenu </w:t>
      </w:r>
      <w:r w:rsidRPr="00741409">
        <w:t xml:space="preserve">da su iz dodijele izuzeti </w:t>
      </w:r>
      <w:r w:rsidRPr="00741409">
        <w:lastRenderedPageBreak/>
        <w:t>stečajni upravitelji Edvin Šimunov i Antun Kovačević koji su izvijestili sud da iz osobnih razloga ne mogu obavljati dužnost stečajnog upravitelja u novim predmetima.</w:t>
      </w:r>
      <w:r>
        <w:t xml:space="preserve"> Također iz automatske dodjele izuzet je i stečajni upravitelj Branko Morić koji je u predstečajnom postupku koji je prethodio </w:t>
      </w:r>
      <w:r w:rsidR="00376950">
        <w:t xml:space="preserve">ovom </w:t>
      </w:r>
      <w:r>
        <w:t>stečajnom postupku bio imenovan za povjerenika predmetnom dužniku, budući da je ist</w:t>
      </w:r>
      <w:r w:rsidR="00376950">
        <w:t xml:space="preserve">i pisanim putem izvijestio </w:t>
      </w:r>
      <w:r>
        <w:t xml:space="preserve">sud kako ne može biti imenovan za stečajnog upravitelja u konkretnom stečajnom postupku jer da je imenovan za stečajnog </w:t>
      </w:r>
      <w:r w:rsidRPr="001C3A38">
        <w:t>upravitelja dužnika TLM-Aluminium</w:t>
      </w:r>
      <w:r w:rsidR="00376950">
        <w:t xml:space="preserve"> d.d. u stečaju, Šibenik, </w:t>
      </w:r>
      <w:r w:rsidRPr="001C3A38">
        <w:t>koji dužnik da je istodobno vjerovnik dužnika BADIS, d.o.o., Šibenik, OIB:56388704925, a sve sukladno Izmijenjeno planu restrukturiranja dužnika BADIS, d.o.o., Šibenik, u kojem da na stranici 36. iskazana tražbina vjerovnika TLM-Aluminium d.d. u stečaju, Šibenik</w:t>
      </w:r>
      <w:r>
        <w:t xml:space="preserve"> u iznosu od 238.669,54 kn. </w:t>
      </w:r>
    </w:p>
    <w:p w:rsidRDefault="003423AC" w:rsidP="001C3A38" w:rsidR="003423AC" w:rsidRPr="003423AC">
      <w:pPr>
        <w:ind w:firstLine="708"/>
        <w:jc w:val="both"/>
        <w:rPr>
          <w:b/>
        </w:rPr>
      </w:pPr>
      <w:r w:rsidRPr="003423AC">
        <w:t>Nalog iz točke VIII</w:t>
      </w:r>
      <w:r w:rsidR="001C3A38">
        <w:t>.</w:t>
      </w:r>
      <w:r w:rsidRPr="003423AC">
        <w:t xml:space="preserve"> i IX</w:t>
      </w:r>
      <w:r w:rsidR="001C3A38">
        <w:t>.</w:t>
      </w:r>
      <w:r w:rsidRPr="003423AC">
        <w:t xml:space="preserve"> ovog rješenja temelji se na odredbi članka 129. stavak 2. i čl. 34. st. 3. Stečajnog zakona, a radi postupanja navedenih tijela u skladu sa odredbom čl</w:t>
      </w:r>
      <w:r w:rsidR="001C3A38">
        <w:t>. 131. st. 2. Stečajnog zakona, dok se nalog iz točke X. rješenja temelji na odredbi čl. 112. st. 6. Stečajnog zakona.</w:t>
      </w:r>
    </w:p>
    <w:p w:rsidRDefault="003423AC" w:rsidP="003423AC" w:rsidR="003423AC" w:rsidRPr="003423AC">
      <w:pPr>
        <w:jc w:val="both"/>
      </w:pPr>
      <w:r w:rsidRPr="003423AC">
        <w:t xml:space="preserve">          Slijedom navedenog odlučeno je kao u izreci ovog rješenja.</w:t>
      </w:r>
    </w:p>
    <w:p w:rsidRDefault="00963623" w:rsidP="00203CDD" w:rsidR="00963623" w:rsidRPr="003423AC">
      <w:pPr>
        <w:jc w:val="both"/>
      </w:pPr>
    </w:p>
    <w:p w:rsidRDefault="00963623" w:rsidP="00963623" w:rsidR="00963623" w:rsidRPr="003423AC">
      <w:pPr>
        <w:ind w:firstLine="708"/>
        <w:jc w:val="center"/>
      </w:pPr>
      <w:r w:rsidRPr="003423AC">
        <w:t>U Zadru</w:t>
      </w:r>
      <w:r w:rsidR="00203CDD" w:rsidRPr="003423AC">
        <w:t xml:space="preserve"> </w:t>
      </w:r>
      <w:r w:rsidR="00741409">
        <w:t xml:space="preserve">3. studenog </w:t>
      </w:r>
      <w:r w:rsidR="00BC34D2" w:rsidRPr="003423AC">
        <w:t>2017</w:t>
      </w:r>
      <w:r w:rsidRPr="003423AC">
        <w:t xml:space="preserve">. </w:t>
      </w:r>
    </w:p>
    <w:p w:rsidRDefault="00963623" w:rsidP="00963623" w:rsidR="00963623" w:rsidRPr="003423AC">
      <w:pPr>
        <w:jc w:val="both"/>
      </w:pPr>
    </w:p>
    <w:p w:rsidRDefault="00017CE4" w:rsidP="00017CE4" w:rsidR="00017CE4">
      <w:r>
        <w:t xml:space="preserve">Za točnost otpravka – ovlaštena službenica                                                                    Sutkinja </w:t>
      </w:r>
    </w:p>
    <w:p w:rsidRDefault="00017CE4" w:rsidP="00017CE4" w:rsidR="00017CE4">
      <w:r>
        <w:t>Marijana Žuža                                                                                                   Ana Markač, v. r.</w:t>
      </w:r>
    </w:p>
    <w:p w:rsidRDefault="00376950" w:rsidP="00963623" w:rsidR="00376950">
      <w:pPr>
        <w:jc w:val="both"/>
      </w:pPr>
    </w:p>
    <w:p w:rsidRDefault="00017CE4" w:rsidP="00963623" w:rsidR="00017CE4">
      <w:pPr>
        <w:jc w:val="both"/>
      </w:pPr>
    </w:p>
    <w:p w:rsidRDefault="00017CE4" w:rsidP="00963623" w:rsidR="00963623" w:rsidRPr="003423AC">
      <w:pPr>
        <w:jc w:val="both"/>
      </w:pPr>
      <w:r w:rsidRPr="003423AC">
        <w:t>Pouka o pravnom lijeku</w:t>
      </w:r>
    </w:p>
    <w:p w:rsidRDefault="00963623" w:rsidP="00203CDD" w:rsidR="00203CDD" w:rsidRPr="003423AC">
      <w:pPr>
        <w:ind w:firstLine="705"/>
        <w:jc w:val="both"/>
      </w:pPr>
      <w:r w:rsidRPr="003423AC">
        <w:t>Protiv ovog rješenja pravo na žalbu ima osoba koja je bila ovlaštena za zastupanje dužnika po zakonu do dana nastupanja pravnih posljedica otvaranja stečajnog postupka (čl. 128. st. 8. SZ-a).</w:t>
      </w:r>
    </w:p>
    <w:p w:rsidRDefault="00963623" w:rsidP="00203CDD" w:rsidR="00963623" w:rsidRPr="003423AC">
      <w:pPr>
        <w:ind w:firstLine="705"/>
        <w:jc w:val="both"/>
      </w:pPr>
      <w:r w:rsidRPr="003423AC">
        <w:t xml:space="preserve">Žalba se podnosi ovom sudu za Visoki trgovački sud Republike Hrvatske u </w:t>
      </w:r>
      <w:r w:rsidR="005A70F0" w:rsidRPr="003423AC">
        <w:t>3 (</w:t>
      </w:r>
      <w:r w:rsidRPr="003423AC">
        <w:t>tri</w:t>
      </w:r>
      <w:r w:rsidR="005A70F0" w:rsidRPr="003423AC">
        <w:t>)</w:t>
      </w:r>
      <w:r w:rsidRPr="003423AC">
        <w:t xml:space="preserve"> primjerka u roku od 8 </w:t>
      </w:r>
      <w:r w:rsidR="005A70F0" w:rsidRPr="003423AC">
        <w:t xml:space="preserve">(osam) </w:t>
      </w:r>
      <w:r w:rsidRPr="003423AC">
        <w:t>dana od prijema rješenja, odnosno od isteka osmog dana od dana objave na e-oglasnoj ploči suda.</w:t>
      </w:r>
    </w:p>
    <w:p w:rsidRDefault="00963623" w:rsidP="00963623" w:rsidR="00963623" w:rsidRPr="003423AC">
      <w:pPr>
        <w:ind w:firstLine="705"/>
        <w:jc w:val="both"/>
      </w:pPr>
    </w:p>
    <w:p w:rsidRDefault="000D090A" w:rsidP="00963623" w:rsidR="000D090A">
      <w:pPr>
        <w:ind w:hanging="705" w:left="705"/>
        <w:rPr>
          <w:color w:val="000000"/>
        </w:rPr>
      </w:pPr>
    </w:p>
    <w:p w:rsidRDefault="00963623" w:rsidP="00963623" w:rsidR="00963623" w:rsidRPr="003423AC">
      <w:pPr>
        <w:ind w:hanging="705" w:left="705"/>
        <w:rPr>
          <w:color w:val="000000"/>
        </w:rPr>
      </w:pPr>
      <w:r w:rsidRPr="003423AC">
        <w:rPr>
          <w:color w:val="000000"/>
        </w:rPr>
        <w:t>DNA:</w:t>
      </w:r>
    </w:p>
    <w:p w:rsidRDefault="00963623" w:rsidP="00963623" w:rsidR="00963623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>Stečajnom dužniku</w:t>
      </w:r>
      <w:r w:rsidR="007E49C0">
        <w:rPr>
          <w:color w:val="000000"/>
        </w:rPr>
        <w:t>,</w:t>
      </w:r>
      <w:r w:rsidR="00203CDD" w:rsidRPr="003423AC">
        <w:rPr>
          <w:color w:val="000000"/>
        </w:rPr>
        <w:t xml:space="preserve"> </w:t>
      </w:r>
    </w:p>
    <w:p w:rsidRDefault="00963623" w:rsidP="00963623" w:rsidR="00BC34D2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 xml:space="preserve">Stečajnom upravitelju uz </w:t>
      </w:r>
      <w:r w:rsidR="00BC34D2" w:rsidRPr="003423AC">
        <w:rPr>
          <w:color w:val="000000"/>
        </w:rPr>
        <w:t xml:space="preserve">izjavu i </w:t>
      </w:r>
      <w:r w:rsidRPr="003423AC">
        <w:rPr>
          <w:color w:val="000000"/>
        </w:rPr>
        <w:t>potvrdu o imenovanju</w:t>
      </w:r>
      <w:r w:rsidR="00741409">
        <w:rPr>
          <w:color w:val="000000"/>
        </w:rPr>
        <w:t>, uz presliku lista spisa 73</w:t>
      </w:r>
      <w:r w:rsidR="007E49C0">
        <w:rPr>
          <w:color w:val="000000"/>
        </w:rPr>
        <w:t>,</w:t>
      </w:r>
    </w:p>
    <w:p w:rsidRDefault="00963623" w:rsidP="00963623" w:rsidR="00963623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>FINA,</w:t>
      </w:r>
      <w:r w:rsidR="007E49C0">
        <w:rPr>
          <w:color w:val="000000"/>
        </w:rPr>
        <w:t xml:space="preserve"> Šibenik,</w:t>
      </w:r>
    </w:p>
    <w:p w:rsidRDefault="00963623" w:rsidP="00963623" w:rsidR="00741409">
      <w:pPr>
        <w:numPr>
          <w:ilvl w:val="0"/>
          <w:numId w:val="3"/>
        </w:numPr>
        <w:rPr>
          <w:color w:val="000000"/>
        </w:rPr>
      </w:pPr>
      <w:r w:rsidRPr="00741409">
        <w:rPr>
          <w:color w:val="000000"/>
        </w:rPr>
        <w:t xml:space="preserve">ŽDO </w:t>
      </w:r>
      <w:r w:rsidR="00741409">
        <w:rPr>
          <w:color w:val="000000"/>
        </w:rPr>
        <w:t>–</w:t>
      </w:r>
      <w:r w:rsidRPr="00741409">
        <w:rPr>
          <w:color w:val="000000"/>
        </w:rPr>
        <w:t xml:space="preserve"> </w:t>
      </w:r>
      <w:r w:rsidR="00741409">
        <w:rPr>
          <w:color w:val="000000"/>
        </w:rPr>
        <w:t>Šibenik</w:t>
      </w:r>
      <w:r w:rsidR="007E49C0">
        <w:rPr>
          <w:color w:val="000000"/>
        </w:rPr>
        <w:t>,</w:t>
      </w:r>
    </w:p>
    <w:p w:rsidRDefault="00963623" w:rsidP="00963623" w:rsidR="00963623" w:rsidRPr="00741409">
      <w:pPr>
        <w:numPr>
          <w:ilvl w:val="0"/>
          <w:numId w:val="3"/>
        </w:numPr>
        <w:rPr>
          <w:color w:val="000000"/>
        </w:rPr>
      </w:pPr>
      <w:r w:rsidRPr="00741409">
        <w:rPr>
          <w:color w:val="000000"/>
        </w:rPr>
        <w:t xml:space="preserve">Poreznoj upravi </w:t>
      </w:r>
      <w:r w:rsidR="00741409">
        <w:rPr>
          <w:color w:val="000000"/>
        </w:rPr>
        <w:t>Šibenik</w:t>
      </w:r>
      <w:r w:rsidR="007E49C0">
        <w:rPr>
          <w:color w:val="000000"/>
        </w:rPr>
        <w:t>,</w:t>
      </w:r>
    </w:p>
    <w:p w:rsidRDefault="00963623" w:rsidP="00963623" w:rsidR="00BC34D2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 xml:space="preserve">Općinski sud </w:t>
      </w:r>
      <w:r w:rsidR="00741409">
        <w:rPr>
          <w:color w:val="000000"/>
        </w:rPr>
        <w:t>Šibenik, Zemljišnoknjižni odjel Šibenik,</w:t>
      </w:r>
      <w:r w:rsidRPr="003423AC">
        <w:rPr>
          <w:color w:val="000000"/>
        </w:rPr>
        <w:t xml:space="preserve"> </w:t>
      </w:r>
    </w:p>
    <w:p w:rsidRDefault="00963623" w:rsidP="00963623" w:rsidR="00963623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 xml:space="preserve">Lučkoj kapetaniji </w:t>
      </w:r>
      <w:r w:rsidR="00741409">
        <w:rPr>
          <w:color w:val="000000"/>
        </w:rPr>
        <w:t>Šibenik</w:t>
      </w:r>
      <w:r w:rsidRPr="003423AC">
        <w:rPr>
          <w:color w:val="000000"/>
        </w:rPr>
        <w:t xml:space="preserve"> – registru brodova,</w:t>
      </w:r>
    </w:p>
    <w:p w:rsidRDefault="00963623" w:rsidP="00963623" w:rsidR="00963623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 xml:space="preserve">Državnog zavoda za </w:t>
      </w:r>
      <w:r w:rsidRPr="003423AC">
        <w:rPr>
          <w:bCs/>
          <w:color w:val="000000"/>
        </w:rPr>
        <w:t>intelektualno vlasništvo</w:t>
      </w:r>
      <w:r w:rsidRPr="003423AC">
        <w:rPr>
          <w:color w:val="000000"/>
        </w:rPr>
        <w:t>, Ulica grada Vukovara 78, Zagreb</w:t>
      </w:r>
    </w:p>
    <w:p w:rsidRDefault="00963623" w:rsidP="00963623" w:rsidR="00963623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>Sudskom registru</w:t>
      </w:r>
      <w:r w:rsidR="00741409">
        <w:rPr>
          <w:color w:val="000000"/>
        </w:rPr>
        <w:t xml:space="preserve">, Stalna služba Šibenik </w:t>
      </w:r>
      <w:r w:rsidR="007E49C0">
        <w:rPr>
          <w:color w:val="000000"/>
        </w:rPr>
        <w:t xml:space="preserve"> – elektronskim putem,</w:t>
      </w:r>
    </w:p>
    <w:p w:rsidRDefault="00BC34D2" w:rsidP="00963623" w:rsidR="00963623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>e-Oglasna ploča sudova</w:t>
      </w:r>
      <w:r w:rsidR="007E49C0">
        <w:rPr>
          <w:color w:val="000000"/>
        </w:rPr>
        <w:t>,</w:t>
      </w:r>
    </w:p>
    <w:p w:rsidRDefault="00963623" w:rsidP="00BC34D2" w:rsidR="00BC34D2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>Pisarnica suda-ovdje</w:t>
      </w:r>
      <w:r w:rsidR="007E49C0">
        <w:rPr>
          <w:color w:val="000000"/>
        </w:rPr>
        <w:t>,</w:t>
      </w:r>
    </w:p>
    <w:p w:rsidRDefault="00963623" w:rsidP="00BC34D2" w:rsidR="00172984" w:rsidRPr="003423AC">
      <w:pPr>
        <w:numPr>
          <w:ilvl w:val="0"/>
          <w:numId w:val="3"/>
        </w:numPr>
        <w:rPr>
          <w:color w:val="000000"/>
        </w:rPr>
      </w:pPr>
      <w:r w:rsidRPr="003423AC">
        <w:rPr>
          <w:color w:val="000000"/>
        </w:rPr>
        <w:t>U spis.</w:t>
      </w:r>
    </w:p>
    <w:sectPr w:rsidSect="00017CE4" w:rsidR="00172984" w:rsidRPr="003423A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134" w:right="1417" w:top="98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333" w:rsidP="00967333" w:rsidR="00967333">
      <w:r>
        <w:separator/>
      </w:r>
    </w:p>
  </w:endnote>
  <w:endnote w:id="0" w:type="continuationSeparator">
    <w:p w:rsidRDefault="00967333" w:rsidP="00967333" w:rsidR="00967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3189799"/>
      <w:docPartObj>
        <w:docPartGallery w:val="Page Numbers (Bottom of Page)"/>
        <w:docPartUnique/>
      </w:docPartObj>
    </w:sdtPr>
    <w:sdtEndPr/>
    <w:sdtContent>
      <w:p w:rsidRDefault="005A70F0" w:rsidR="005A70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895">
          <w:rPr>
            <w:noProof/>
          </w:rPr>
          <w:t>3</w:t>
        </w:r>
        <w:r>
          <w:fldChar w:fldCharType="end"/>
        </w:r>
      </w:p>
    </w:sdtContent>
  </w:sdt>
  <w:p w:rsidRDefault="005A70F0" w:rsidR="005A70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333" w:rsidP="00967333" w:rsidR="00967333">
      <w:r>
        <w:separator/>
      </w:r>
    </w:p>
  </w:footnote>
  <w:footnote w:id="0" w:type="continuationSeparator">
    <w:p w:rsidRDefault="00967333" w:rsidP="00967333" w:rsidR="00967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1A" w:rsidP="00266527" w:rsidR="00967333">
    <w:pPr>
      <w:jc w:val="right"/>
    </w:pPr>
    <w:r>
      <w:t xml:space="preserve">  Poslovni broj: 2 St-</w:t>
    </w:r>
    <w:r w:rsidR="00B86CFE">
      <w:t>203/</w:t>
    </w:r>
    <w:r w:rsidR="00017CE4">
      <w:t>20</w:t>
    </w:r>
    <w:r w:rsidR="00B86CFE">
      <w:t>17-35</w:t>
    </w:r>
  </w:p>
  <w:p w:rsidRDefault="00266527" w:rsidP="00266527" w:rsidR="0026652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CE4" w:rsidP="00017CE4" w:rsidR="00017CE4">
    <w:pPr>
      <w:jc w:val="right"/>
    </w:pPr>
    <w:r>
      <w:tab/>
    </w:r>
    <w:r>
      <w:t xml:space="preserve">  Poslovni broj: 2 St-203/2017-35</w:t>
    </w:r>
  </w:p>
  <w:p w:rsidRDefault="00017CE4" w:rsidP="00017CE4" w:rsidR="00017CE4">
    <w:pPr>
      <w:pStyle w:val="Zaglavlje"/>
      <w:tabs>
        <w:tab w:pos="4536" w:val="clear"/>
        <w:tab w:pos="9072" w:val="clear"/>
        <w:tab w:pos="608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623"/>
    <w:rsid w:val="00017CE4"/>
    <w:rsid w:val="000D090A"/>
    <w:rsid w:val="00136895"/>
    <w:rsid w:val="00172984"/>
    <w:rsid w:val="001C3A38"/>
    <w:rsid w:val="00203CDD"/>
    <w:rsid w:val="00266527"/>
    <w:rsid w:val="0031445E"/>
    <w:rsid w:val="003423AC"/>
    <w:rsid w:val="00376950"/>
    <w:rsid w:val="00423EE8"/>
    <w:rsid w:val="00446696"/>
    <w:rsid w:val="00560B24"/>
    <w:rsid w:val="005A70F0"/>
    <w:rsid w:val="006F2770"/>
    <w:rsid w:val="00704440"/>
    <w:rsid w:val="00741409"/>
    <w:rsid w:val="00752682"/>
    <w:rsid w:val="00796121"/>
    <w:rsid w:val="007A2D53"/>
    <w:rsid w:val="007E49C0"/>
    <w:rsid w:val="008336F2"/>
    <w:rsid w:val="008B691A"/>
    <w:rsid w:val="00963623"/>
    <w:rsid w:val="00967333"/>
    <w:rsid w:val="0097761A"/>
    <w:rsid w:val="00A9763A"/>
    <w:rsid w:val="00B50A01"/>
    <w:rsid w:val="00B86CFE"/>
    <w:rsid w:val="00BC2281"/>
    <w:rsid w:val="00BC34D2"/>
    <w:rsid w:val="00C16486"/>
    <w:rsid w:val="00C55660"/>
    <w:rsid w:val="00D00409"/>
    <w:rsid w:val="00D42E4C"/>
    <w:rsid w:val="00EE36DD"/>
    <w:rsid w:val="00FC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C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C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C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C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017CE4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7CE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C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C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C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C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017CE4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7CE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43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038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79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395B8-4F9B-47AC-8B60-07544FD17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1220</properties:Words>
  <properties:Characters>6810</properties:Characters>
  <properties:Lines>145</properties:Lines>
  <properties:Paragraphs>47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2017-11-03T12:21:00Z</dcterms:created>
  <dc:creator>Martina Kalmeta</dc:creator>
  <cp:lastModifiedBy>Marijana Žuža</cp:lastModifiedBy>
  <cp:lastPrinted>2017-11-03T13:25:00Z</cp:lastPrinted>
  <dcterms:modified xmlns:xsi="http://www.w3.org/2001/XMLSchema-instance" xsi:type="dcterms:W3CDTF">2017-11-03T13:37:00Z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