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d1fd" w14:paraId="ea0d1f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A763E">
      <w:pPr>
        <w:jc w:val="center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A763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A763E">
      <w:pPr>
        <w:jc w:val="center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A763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A763E">
      <w:pPr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2A763E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 w:rsidRPr="002A763E">
        <w:rPr>
          <w:rFonts w:hAnsi="Times New Roman" w:ascii="Times New Roman"/>
          <w:szCs w:val="24"/>
          <w:lang w:val="hr-HR"/>
        </w:rPr>
        <w:t>Nadi Nekić Plevko</w:t>
      </w:r>
      <w:r w:rsidR="00F62A72" w:rsidRPr="002A763E">
        <w:rPr>
          <w:rFonts w:hAnsi="Times New Roman" w:ascii="Times New Roman"/>
          <w:szCs w:val="24"/>
          <w:lang w:val="hr-HR"/>
        </w:rPr>
        <w:t xml:space="preserve"> u </w:t>
      </w:r>
      <w:r w:rsidR="00932D82" w:rsidRPr="002A763E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2A763E">
        <w:rPr>
          <w:rFonts w:hAnsi="Times New Roman" w:ascii="Times New Roman"/>
          <w:szCs w:val="24"/>
          <w:lang w:val="hr-HR"/>
        </w:rPr>
        <w:t xml:space="preserve"> </w:t>
      </w:r>
      <w:r w:rsidR="000369AD" w:rsidRPr="002A763E">
        <w:rPr>
          <w:rFonts w:hAnsi="Times New Roman" w:ascii="Times New Roman"/>
          <w:szCs w:val="24"/>
        </w:rPr>
        <w:t>TOM MILLER</w:t>
      </w:r>
      <w:r w:rsidR="002A763E">
        <w:rPr>
          <w:rFonts w:hAnsi="Times New Roman" w:ascii="Times New Roman"/>
          <w:szCs w:val="24"/>
        </w:rPr>
        <w:t xml:space="preserve"> d.o.o. centar za osobni razvoj (</w:t>
      </w:r>
      <w:r w:rsidR="000369AD" w:rsidRPr="002A763E">
        <w:rPr>
          <w:rFonts w:hAnsi="Times New Roman" w:ascii="Times New Roman"/>
          <w:szCs w:val="24"/>
        </w:rPr>
        <w:t>OIB 70953636056) iz Zagreba, Petrovogorska 3</w:t>
      </w:r>
      <w:r w:rsidR="00A60CF9" w:rsidRPr="002A763E">
        <w:rPr>
          <w:rFonts w:hAnsi="Times New Roman" w:ascii="Times New Roman"/>
          <w:szCs w:val="24"/>
        </w:rPr>
        <w:t xml:space="preserve">, </w:t>
      </w:r>
      <w:r w:rsidR="00DB4528" w:rsidRPr="002A763E">
        <w:rPr>
          <w:rFonts w:hAnsi="Times New Roman" w:ascii="Times New Roman"/>
          <w:szCs w:val="24"/>
          <w:lang w:val="hr-HR"/>
        </w:rPr>
        <w:t xml:space="preserve">dana </w:t>
      </w:r>
      <w:r w:rsidR="000369AD" w:rsidRPr="002A763E">
        <w:rPr>
          <w:rFonts w:hAnsi="Times New Roman" w:ascii="Times New Roman"/>
          <w:szCs w:val="24"/>
          <w:lang w:val="hr-HR"/>
        </w:rPr>
        <w:t>18</w:t>
      </w:r>
      <w:r w:rsidR="00344DC2" w:rsidRPr="002A763E">
        <w:rPr>
          <w:rFonts w:hAnsi="Times New Roman" w:ascii="Times New Roman"/>
          <w:szCs w:val="24"/>
          <w:lang w:val="hr-HR"/>
        </w:rPr>
        <w:t>. prosinca</w:t>
      </w:r>
      <w:r w:rsidR="00D955F3" w:rsidRPr="002A763E">
        <w:rPr>
          <w:rFonts w:hAnsi="Times New Roman" w:ascii="Times New Roman"/>
          <w:szCs w:val="24"/>
          <w:lang w:val="hr-HR"/>
        </w:rPr>
        <w:t xml:space="preserve"> 201</w:t>
      </w:r>
      <w:r w:rsidR="00840E3D" w:rsidRPr="002A763E">
        <w:rPr>
          <w:rFonts w:hAnsi="Times New Roman" w:ascii="Times New Roman"/>
          <w:szCs w:val="24"/>
          <w:lang w:val="hr-HR"/>
        </w:rPr>
        <w:t>5</w:t>
      </w:r>
      <w:r w:rsidR="00D955F3" w:rsidRPr="002A763E">
        <w:rPr>
          <w:rFonts w:hAnsi="Times New Roman" w:ascii="Times New Roman"/>
          <w:szCs w:val="24"/>
          <w:lang w:val="hr-HR"/>
        </w:rPr>
        <w:t>.</w:t>
      </w:r>
      <w:r w:rsidRPr="002A763E">
        <w:rPr>
          <w:rFonts w:hAnsi="Times New Roman" w:ascii="Times New Roman"/>
          <w:szCs w:val="24"/>
          <w:lang w:val="hr-HR"/>
        </w:rPr>
        <w:t xml:space="preserve"> </w:t>
      </w:r>
      <w:r w:rsidR="00344DC2" w:rsidRPr="002A763E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2A763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A763E">
      <w:pPr>
        <w:jc w:val="center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z a k l j u č i o</w:t>
      </w:r>
      <w:r w:rsidR="00997BA9" w:rsidRPr="002A763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A763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2A763E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2A763E">
        <w:rPr>
          <w:rFonts w:hAnsi="Times New Roman" w:ascii="Times New Roman"/>
          <w:szCs w:val="24"/>
          <w:lang w:val="hr-HR"/>
        </w:rPr>
        <w:t xml:space="preserve">po zakonu </w:t>
      </w:r>
      <w:r w:rsidR="000369AD" w:rsidRPr="002A763E">
        <w:rPr>
          <w:rFonts w:hAnsi="Times New Roman" w:ascii="Times New Roman"/>
          <w:szCs w:val="24"/>
          <w:lang w:val="hr-HR"/>
        </w:rPr>
        <w:t>Vlatko Kalapoš (OIB 58861830650) iz Osijeka, Grgura Čevapovića 17</w:t>
      </w:r>
      <w:r w:rsidR="00344DC2" w:rsidRPr="002A763E">
        <w:rPr>
          <w:rFonts w:hAnsi="Times New Roman" w:ascii="Times New Roman"/>
          <w:szCs w:val="24"/>
          <w:lang w:val="hr-HR"/>
        </w:rPr>
        <w:t xml:space="preserve"> </w:t>
      </w:r>
      <w:r w:rsidRPr="002A763E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2A763E">
        <w:rPr>
          <w:rFonts w:hAnsi="Times New Roman" w:ascii="Times New Roman"/>
          <w:szCs w:val="24"/>
          <w:lang w:val="hr-HR"/>
        </w:rPr>
        <w:t xml:space="preserve">petnaest </w:t>
      </w:r>
      <w:r w:rsidRPr="002A763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2A763E">
        <w:rPr>
          <w:rFonts w:hAnsi="Times New Roman" w:ascii="Times New Roman"/>
          <w:szCs w:val="24"/>
          <w:lang w:val="hr-HR"/>
        </w:rPr>
        <w:t xml:space="preserve">osmog </w:t>
      </w:r>
      <w:r w:rsidRPr="002A763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2A763E">
        <w:rPr>
          <w:rFonts w:hAnsi="Times New Roman" w:ascii="Times New Roman"/>
          <w:szCs w:val="24"/>
          <w:lang w:val="hr-HR"/>
        </w:rPr>
        <w:t xml:space="preserve"> </w:t>
      </w:r>
      <w:r w:rsidRPr="002A763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2A763E">
        <w:rPr>
          <w:rFonts w:hAnsi="Times New Roman" w:ascii="Times New Roman"/>
          <w:szCs w:val="24"/>
          <w:lang w:val="hr-HR"/>
        </w:rPr>
        <w:t xml:space="preserve"> ovog suda </w:t>
      </w:r>
      <w:r w:rsidRPr="002A763E">
        <w:rPr>
          <w:rFonts w:hAnsi="Times New Roman" w:ascii="Times New Roman"/>
          <w:szCs w:val="24"/>
          <w:lang w:val="hr-HR"/>
        </w:rPr>
        <w:t>, podnese ovome sudu</w:t>
      </w:r>
      <w:r w:rsidR="008968CC" w:rsidRPr="002A763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2A763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2A763E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2A763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A76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2A763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2A76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2A763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2A763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2A763E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2A763E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 w:rsidRPr="002A763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A763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Obrazloženje</w:t>
      </w:r>
      <w:r w:rsidR="00CB2A32" w:rsidRPr="002A763E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A763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2A763E">
      <w:pPr>
        <w:jc w:val="both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2A763E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2A763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A763E">
        <w:rPr>
          <w:rFonts w:hAnsi="Times New Roman" w:ascii="Times New Roman"/>
          <w:lang w:val="hr-HR"/>
        </w:rPr>
        <w:t>Stečajnog zakona (NN 71/15, dalje SZ</w:t>
      </w:r>
      <w:r w:rsidR="004E5A23" w:rsidRPr="002A763E">
        <w:rPr>
          <w:rFonts w:hAnsi="Times New Roman" w:ascii="Times New Roman"/>
          <w:lang w:val="hr-HR"/>
        </w:rPr>
        <w:t>).</w:t>
      </w:r>
    </w:p>
    <w:p w:rsidRDefault="008968CC" w:rsidP="0042162E" w:rsidR="008968CC" w:rsidRPr="002A763E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2A763E">
      <w:pPr>
        <w:jc w:val="both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2A763E">
        <w:rPr>
          <w:rFonts w:hAnsi="Times New Roman" w:ascii="Times New Roman"/>
          <w:lang w:val="hr-HR"/>
        </w:rPr>
        <w:t>uvjetima  iz čl. 428. i 429. SZ-a</w:t>
      </w:r>
      <w:r w:rsidRPr="002A763E">
        <w:rPr>
          <w:rFonts w:hAnsi="Times New Roman" w:ascii="Times New Roman"/>
          <w:lang w:val="hr-HR"/>
        </w:rPr>
        <w:t>, ovaj je sud  rješenjem</w:t>
      </w:r>
      <w:r w:rsidR="004E5A23" w:rsidRPr="002A763E">
        <w:rPr>
          <w:rFonts w:hAnsi="Times New Roman" w:ascii="Times New Roman"/>
          <w:lang w:val="hr-HR"/>
        </w:rPr>
        <w:t xml:space="preserve"> br</w:t>
      </w:r>
      <w:r w:rsidRPr="002A763E">
        <w:rPr>
          <w:rFonts w:hAnsi="Times New Roman" w:ascii="Times New Roman"/>
          <w:lang w:val="hr-HR"/>
        </w:rPr>
        <w:t>. St</w:t>
      </w:r>
      <w:r w:rsidR="00344DC2" w:rsidRPr="002A763E">
        <w:rPr>
          <w:rFonts w:hAnsi="Times New Roman" w:ascii="Times New Roman"/>
          <w:lang w:val="hr-HR"/>
        </w:rPr>
        <w:t>-</w:t>
      </w:r>
      <w:r w:rsidR="00365A93" w:rsidRPr="002A763E">
        <w:rPr>
          <w:rFonts w:hAnsi="Times New Roman" w:ascii="Times New Roman"/>
          <w:lang w:val="hr-HR"/>
        </w:rPr>
        <w:t>1937/2015</w:t>
      </w:r>
      <w:r w:rsidR="00344DC2" w:rsidRPr="002A763E">
        <w:rPr>
          <w:rFonts w:hAnsi="Times New Roman" w:ascii="Times New Roman"/>
          <w:lang w:val="hr-HR"/>
        </w:rPr>
        <w:t xml:space="preserve"> </w:t>
      </w:r>
      <w:r w:rsidRPr="002A763E">
        <w:rPr>
          <w:rFonts w:hAnsi="Times New Roman" w:ascii="Times New Roman"/>
          <w:lang w:val="hr-HR"/>
        </w:rPr>
        <w:t>od</w:t>
      </w:r>
      <w:r w:rsidR="00365A93" w:rsidRPr="002A763E">
        <w:rPr>
          <w:rFonts w:hAnsi="Times New Roman" w:ascii="Times New Roman"/>
          <w:lang w:val="hr-HR"/>
        </w:rPr>
        <w:t xml:space="preserve"> 11</w:t>
      </w:r>
      <w:r w:rsidR="00344DC2" w:rsidRPr="002A763E">
        <w:rPr>
          <w:rFonts w:hAnsi="Times New Roman" w:ascii="Times New Roman"/>
          <w:lang w:val="hr-HR"/>
        </w:rPr>
        <w:t>. prosinca 2015.</w:t>
      </w:r>
      <w:r w:rsidR="00B66A09" w:rsidRPr="002A763E">
        <w:rPr>
          <w:rFonts w:hAnsi="Times New Roman" w:ascii="Times New Roman"/>
          <w:lang w:val="hr-HR"/>
        </w:rPr>
        <w:t xml:space="preserve"> god</w:t>
      </w:r>
      <w:r w:rsidR="00344DC2" w:rsidRPr="002A763E">
        <w:rPr>
          <w:rFonts w:hAnsi="Times New Roman" w:ascii="Times New Roman"/>
          <w:lang w:val="hr-HR"/>
        </w:rPr>
        <w:t>i</w:t>
      </w:r>
      <w:r w:rsidR="00B66A09" w:rsidRPr="002A763E">
        <w:rPr>
          <w:rFonts w:hAnsi="Times New Roman" w:ascii="Times New Roman"/>
          <w:lang w:val="hr-HR"/>
        </w:rPr>
        <w:t>n</w:t>
      </w:r>
      <w:r w:rsidR="00344DC2" w:rsidRPr="002A763E">
        <w:rPr>
          <w:rFonts w:hAnsi="Times New Roman" w:ascii="Times New Roman"/>
          <w:lang w:val="hr-HR"/>
        </w:rPr>
        <w:t>e</w:t>
      </w:r>
      <w:r w:rsidR="004E5A23" w:rsidRPr="002A763E">
        <w:rPr>
          <w:rFonts w:hAnsi="Times New Roman" w:ascii="Times New Roman"/>
          <w:lang w:val="hr-HR"/>
        </w:rPr>
        <w:t xml:space="preserve"> pokrenu</w:t>
      </w:r>
      <w:r w:rsidRPr="002A763E">
        <w:rPr>
          <w:rFonts w:hAnsi="Times New Roman" w:ascii="Times New Roman"/>
          <w:lang w:val="hr-HR"/>
        </w:rPr>
        <w:t>o</w:t>
      </w:r>
      <w:r w:rsidR="004E5A23" w:rsidRPr="002A763E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2A763E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2A763E">
      <w:pPr>
        <w:jc w:val="both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ab/>
        <w:t>Sukladno odredbi čl. 17. 117.</w:t>
      </w:r>
      <w:r w:rsidR="00586826" w:rsidRPr="002A763E">
        <w:rPr>
          <w:rFonts w:hAnsi="Times New Roman" w:ascii="Times New Roman"/>
          <w:lang w:val="hr-HR"/>
        </w:rPr>
        <w:t xml:space="preserve"> st. 3.</w:t>
      </w:r>
      <w:r w:rsidRPr="002A763E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2A763E">
        <w:rPr>
          <w:rFonts w:hAnsi="Times New Roman" w:ascii="Times New Roman"/>
          <w:lang w:val="hr-HR"/>
        </w:rPr>
        <w:t>.</w:t>
      </w:r>
    </w:p>
    <w:p w:rsidRDefault="00586826" w:rsidP="0042162E" w:rsidR="00586826" w:rsidRPr="002A763E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2A763E">
      <w:pPr>
        <w:jc w:val="both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ab/>
        <w:t>Između ostalih</w:t>
      </w:r>
      <w:r w:rsidR="008968CC" w:rsidRPr="002A763E">
        <w:rPr>
          <w:rFonts w:hAnsi="Times New Roman" w:ascii="Times New Roman"/>
          <w:lang w:val="hr-HR"/>
        </w:rPr>
        <w:t>,</w:t>
      </w:r>
      <w:r w:rsidRPr="002A763E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2A763E">
      <w:pPr>
        <w:jc w:val="both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ab/>
      </w:r>
    </w:p>
    <w:p w:rsidRDefault="00D44D4F" w:rsidP="00D44D4F" w:rsidR="00D44D4F" w:rsidRPr="002A763E">
      <w:pPr>
        <w:jc w:val="center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>U Zagrebu</w:t>
      </w:r>
      <w:r w:rsidR="00365A93" w:rsidRPr="002A763E">
        <w:rPr>
          <w:rFonts w:hAnsi="Times New Roman" w:ascii="Times New Roman"/>
          <w:lang w:val="hr-HR"/>
        </w:rPr>
        <w:t>,</w:t>
      </w:r>
      <w:r w:rsidR="000369AD" w:rsidRPr="002A763E">
        <w:rPr>
          <w:rFonts w:hAnsi="Times New Roman" w:ascii="Times New Roman"/>
          <w:lang w:val="hr-HR"/>
        </w:rPr>
        <w:t xml:space="preserve"> 18</w:t>
      </w:r>
      <w:r w:rsidR="00344DC2" w:rsidRPr="002A763E">
        <w:rPr>
          <w:rFonts w:hAnsi="Times New Roman" w:ascii="Times New Roman"/>
          <w:lang w:val="hr-HR"/>
        </w:rPr>
        <w:t>. prosinca 2015.</w:t>
      </w:r>
      <w:r w:rsidRPr="002A763E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2A763E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2A763E">
      <w:pPr>
        <w:ind w:firstLine="720" w:left="5760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2A763E">
      <w:pPr>
        <w:ind w:firstLine="720" w:left="5760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2A763E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2A763E">
      <w:pPr>
        <w:rPr>
          <w:rFonts w:hAnsi="Times New Roman" w:ascii="Times New Roman"/>
          <w:i/>
          <w:lang w:val="hr-HR"/>
        </w:rPr>
      </w:pPr>
      <w:r w:rsidRPr="002A763E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A763E">
      <w:pPr>
        <w:rPr>
          <w:rFonts w:hAnsi="Times New Roman" w:ascii="Times New Roman"/>
          <w:i/>
          <w:lang w:val="hr-HR"/>
        </w:rPr>
      </w:pPr>
      <w:r w:rsidRPr="002A763E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A763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 w:rsidRPr="002A763E">
      <w:pPr>
        <w:jc w:val="both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="00297DA3" w:rsidRPr="002A763E">
        <w:rPr>
          <w:rFonts w:hAnsi="Times New Roman" w:ascii="Times New Roman"/>
          <w:lang w:val="hr-HR"/>
        </w:rPr>
        <w:tab/>
      </w:r>
      <w:r w:rsidR="00297DA3" w:rsidRPr="002A763E">
        <w:rPr>
          <w:rFonts w:hAnsi="Times New Roman" w:ascii="Times New Roman"/>
          <w:lang w:val="hr-HR"/>
        </w:rPr>
        <w:tab/>
      </w:r>
      <w:r w:rsidR="00297DA3" w:rsidRPr="002A763E">
        <w:rPr>
          <w:rFonts w:hAnsi="Times New Roman" w:ascii="Times New Roman"/>
          <w:lang w:val="hr-HR"/>
        </w:rPr>
        <w:tab/>
      </w:r>
      <w:r w:rsidR="00297DA3" w:rsidRPr="002A763E">
        <w:rPr>
          <w:rFonts w:hAnsi="Times New Roman" w:ascii="Times New Roman"/>
          <w:lang w:val="hr-HR"/>
        </w:rPr>
        <w:tab/>
      </w:r>
      <w:r w:rsidR="00297DA3" w:rsidRPr="002A763E">
        <w:rPr>
          <w:rFonts w:hAnsi="Times New Roman" w:ascii="Times New Roman"/>
          <w:lang w:val="hr-HR"/>
        </w:rPr>
        <w:tab/>
      </w:r>
      <w:r w:rsidR="00297DA3" w:rsidRPr="002A763E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 w:rsidRPr="002A763E">
      <w:pPr>
        <w:jc w:val="both"/>
        <w:rPr>
          <w:rFonts w:hAnsi="Times New Roman" w:ascii="Times New Roman"/>
          <w:lang w:val="hr-HR"/>
        </w:rPr>
      </w:pP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2A763E">
      <w:pPr>
        <w:jc w:val="both"/>
        <w:rPr>
          <w:rFonts w:hAnsi="Times New Roman" w:ascii="Times New Roman"/>
          <w:i/>
          <w:szCs w:val="24"/>
          <w:lang w:val="hr-HR"/>
        </w:rPr>
      </w:pP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</w:r>
      <w:r w:rsidRPr="002A763E">
        <w:rPr>
          <w:rFonts w:hAnsi="Times New Roman" w:ascii="Times New Roman"/>
          <w:lang w:val="hr-HR"/>
        </w:rPr>
        <w:tab/>
        <w:t>Tomislav Tukač</w:t>
      </w:r>
      <w:r w:rsidR="00AE7420" w:rsidRPr="002A763E">
        <w:rPr>
          <w:rFonts w:hAnsi="Times New Roman" w:ascii="Times New Roman"/>
          <w:lang w:val="hr-HR"/>
        </w:rPr>
        <w:tab/>
      </w:r>
      <w:r w:rsidR="00AE7420" w:rsidRPr="002A763E">
        <w:rPr>
          <w:rFonts w:hAnsi="Times New Roman" w:ascii="Times New Roman"/>
          <w:lang w:val="hr-HR"/>
        </w:rPr>
        <w:tab/>
      </w:r>
      <w:r w:rsidR="00AE7420" w:rsidRPr="002A763E">
        <w:rPr>
          <w:rFonts w:hAnsi="Times New Roman" w:ascii="Times New Roman"/>
          <w:lang w:val="hr-HR"/>
        </w:rPr>
        <w:tab/>
      </w:r>
      <w:r w:rsidR="00AE7420" w:rsidRPr="002A763E">
        <w:rPr>
          <w:rFonts w:hAnsi="Times New Roman" w:ascii="Times New Roman"/>
          <w:lang w:val="hr-HR"/>
        </w:rPr>
        <w:tab/>
      </w:r>
      <w:r w:rsidR="00AE7420" w:rsidRPr="002A763E">
        <w:rPr>
          <w:rFonts w:hAnsi="Times New Roman" w:ascii="Times New Roman"/>
          <w:lang w:val="hr-HR"/>
        </w:rPr>
        <w:tab/>
      </w:r>
      <w:r w:rsidR="00AE7420" w:rsidRPr="002A763E">
        <w:rPr>
          <w:rFonts w:hAnsi="Times New Roman" w:ascii="Times New Roman"/>
          <w:lang w:val="hr-HR"/>
        </w:rPr>
        <w:tab/>
      </w:r>
    </w:p>
    <w:p w:rsidRDefault="00D44D4F" w:rsidR="00D44D4F" w:rsidRPr="002A763E">
      <w:pPr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 w:rsidRPr="002A763E">
      <w:pPr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 xml:space="preserve">1.) </w:t>
      </w:r>
      <w:r w:rsidR="00586826" w:rsidRPr="002A763E">
        <w:rPr>
          <w:rFonts w:hAnsi="Times New Roman" w:ascii="Times New Roman"/>
          <w:szCs w:val="24"/>
          <w:lang w:val="hr-HR"/>
        </w:rPr>
        <w:t>Zakonskom zastupniku dužn</w:t>
      </w:r>
      <w:r w:rsidR="00344DC2" w:rsidRPr="002A763E">
        <w:rPr>
          <w:rFonts w:hAnsi="Times New Roman" w:ascii="Times New Roman"/>
          <w:szCs w:val="24"/>
          <w:lang w:val="hr-HR"/>
        </w:rPr>
        <w:t>i</w:t>
      </w:r>
      <w:r w:rsidR="00586826" w:rsidRPr="002A763E">
        <w:rPr>
          <w:rFonts w:hAnsi="Times New Roman" w:ascii="Times New Roman"/>
          <w:szCs w:val="24"/>
          <w:lang w:val="hr-HR"/>
        </w:rPr>
        <w:t>ka</w:t>
      </w:r>
      <w:r w:rsidR="00344DC2" w:rsidRPr="002A763E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2A763E">
      <w:pPr>
        <w:jc w:val="both"/>
        <w:rPr>
          <w:rFonts w:hAnsi="Times New Roman" w:ascii="Times New Roman"/>
          <w:szCs w:val="24"/>
          <w:lang w:val="hr-HR"/>
        </w:rPr>
      </w:pPr>
      <w:r w:rsidRPr="002A763E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2A763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A763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A763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4E1" w:rsidP="00DB4528" w:rsidR="00B934E1">
      <w:r>
        <w:separator/>
      </w:r>
    </w:p>
  </w:endnote>
  <w:endnote w:id="0" w:type="continuationSeparator">
    <w:p w:rsidRDefault="00B934E1" w:rsidP="00DB4528" w:rsidR="00B9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4E1" w:rsidP="00DB4528" w:rsidR="00B934E1">
      <w:r>
        <w:separator/>
      </w:r>
    </w:p>
  </w:footnote>
  <w:footnote w:id="0" w:type="continuationSeparator">
    <w:p w:rsidRDefault="00B934E1" w:rsidP="00DB4528" w:rsidR="00B93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39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0369AD">
      <w:rPr>
        <w:rFonts w:hAnsi="Times New Roman" w:ascii="Times New Roman"/>
        <w:lang w:val="hr-HR"/>
      </w:rPr>
      <w:t>2162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0369AD">
      <w:rPr>
        <w:rFonts w:hAnsi="Times New Roman" w:ascii="Times New Roman"/>
        <w:lang w:val="hr-HR"/>
      </w:rPr>
      <w:t>2162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A763E"/>
    <w:rsid w:val="002E7373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52CEA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3908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St-2162/2015</izvorni_sadrzaj>
    <derivirana_varijabla naziv="DomainObject.Predmet.OznakaBroj_1">St-2162/2015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MILLER d.o.o.</izvorni_sadrzaj>
    <derivirana_varijabla naziv="DomainObject.Predmet.ProtustrankaFormated_1">  TOM MILLER d.o.o.</derivirana_varijabla>
  </DomainObject.Predmet.ProtustrankaFormated>
  <DomainObject.Predmet.ProtustrankaFormatedOIB>
    <izvorni_sadrzaj>  TOM MILLER d.o.o., OIB 70953636056</izvorni_sadrzaj>
    <derivirana_varijabla naziv="DomainObject.Predmet.ProtustrankaFormatedOIB_1">  TOM MILLER d.o.o., OIB 70953636056</derivirana_varijabla>
  </DomainObject.Predmet.ProtustrankaFormatedOIB>
  <DomainObject.Predmet.ProtustrankaFormatedWithAdress>
    <izvorni_sadrzaj> TOM MILLER d.o.o., Petrovogorska 3, 10000 Zagreb</izvorni_sadrzaj>
    <derivirana_varijabla naziv="DomainObject.Predmet.ProtustrankaFormatedWithAdress_1"> TOM MILLER d.o.o., Petrovogorska 3, 10000 Zagreb</derivirana_varijabla>
  </DomainObject.Predmet.ProtustrankaFormatedWithAdress>
  <DomainObject.Predmet.ProtustrankaFormatedWithAdressOIB>
    <izvorni_sadrzaj> TOM MILLER d.o.o., OIB 70953636056, Petrovogorska 3, 10000 Zagreb</izvorni_sadrzaj>
    <derivirana_varijabla naziv="DomainObject.Predmet.ProtustrankaFormatedWithAdressOIB_1"> TOM MILLER d.o.o., OIB 70953636056, Petrovogorska 3, 10000 Zagreb</derivirana_varijabla>
  </DomainObject.Predmet.ProtustrankaFormatedWithAdressOIB>
  <DomainObject.Predmet.ProtustrankaWithAdress>
    <izvorni_sadrzaj>TOM MILLER d.o.o. Petrovogorska 3, 10000 Zagreb</izvorni_sadrzaj>
    <derivirana_varijabla naziv="DomainObject.Predmet.ProtustrankaWithAdress_1">TOM MILLER d.o.o. Petrovogorska 3, 10000 Zagreb</derivirana_varijabla>
  </DomainObject.Predmet.ProtustrankaWithAdress>
  <DomainObject.Predmet.ProtustrankaWithAdressOIB>
    <izvorni_sadrzaj>TOM MILLER d.o.o., OIB 70953636056, Petrovogorska 3, 10000 Zagreb</izvorni_sadrzaj>
    <derivirana_varijabla naziv="DomainObject.Predmet.ProtustrankaWithAdressOIB_1">TOM MILLER d.o.o., OIB 70953636056, Petrovogorska 3, 10000 Zagreb</derivirana_varijabla>
  </DomainObject.Predmet.ProtustrankaWithAdressOIB>
  <DomainObject.Predmet.ProtustrankaNazivFormated>
    <izvorni_sadrzaj>TOM MILLER d.o.o.</izvorni_sadrzaj>
    <derivirana_varijabla naziv="DomainObject.Predmet.ProtustrankaNazivFormated_1">TOM MILLER d.o.o.</derivirana_varijabla>
  </DomainObject.Predmet.ProtustrankaNazivFormated>
  <DomainObject.Predmet.ProtustrankaNazivFormatedOIB>
    <izvorni_sadrzaj>TOM MILLER d.o.o., OIB 70953636056</izvorni_sadrzaj>
    <derivirana_varijabla naziv="DomainObject.Predmet.ProtustrankaNazivFormatedOIB_1">TOM MILLER d.o.o., OIB 70953636056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MILLER d.o.o.</item>
    </izvorni_sadrzaj>
    <derivirana_varijabla naziv="DomainObject.Predmet.ProtuStrankaListFormated_1">
      <item>TOM MILLER d.o.o.</item>
    </derivirana_varijabla>
  </DomainObject.Predmet.ProtuStrankaListFormated>
  <DomainObject.Predmet.ProtuStrankaListFormatedOIB>
    <izvorni_sadrzaj>
      <item>TOM MILLER d.o.o., OIB 70953636056</item>
    </izvorni_sadrzaj>
    <derivirana_varijabla naziv="DomainObject.Predmet.ProtuStrankaListFormatedOIB_1">
      <item>TOM MILLER d.o.o., OIB 70953636056</item>
    </derivirana_varijabla>
  </DomainObject.Predmet.ProtuStrankaListFormatedOIB>
  <DomainObject.Predmet.ProtuStrankaListFormatedWithAdress>
    <izvorni_sadrzaj>
      <item>TOM MILLER d.o.o., Petrovogorska 3, 10000 Zagreb</item>
    </izvorni_sadrzaj>
    <derivirana_varijabla naziv="DomainObject.Predmet.ProtuStrankaListFormatedWithAdress_1">
      <item>TOM MILLER d.o.o., Petrovogorska 3, 10000 Zagreb</item>
    </derivirana_varijabla>
  </DomainObject.Predmet.ProtuStrankaListFormatedWithAdress>
  <DomainObject.Predmet.ProtuStrankaListFormatedWithAdressOIB>
    <izvorni_sadrzaj>
      <item>TOM MILLER d.o.o., OIB 70953636056, Petrovogorska 3, 10000 Zagreb</item>
    </izvorni_sadrzaj>
    <derivirana_varijabla naziv="DomainObject.Predmet.ProtuStrankaListFormatedWithAdressOIB_1">
      <item>TOM MILLER d.o.o., OIB 70953636056, Petrovogorska 3, 10000 Zagreb</item>
    </derivirana_varijabla>
  </DomainObject.Predmet.ProtuStrankaListFormatedWithAdressOIB>
  <DomainObject.Predmet.ProtuStrankaListNazivFormated>
    <izvorni_sadrzaj>
      <item>TOM MILLER d.o.o.</item>
    </izvorni_sadrzaj>
    <derivirana_varijabla naziv="DomainObject.Predmet.ProtuStrankaListNazivFormated_1">
      <item>TOM MILLER d.o.o.</item>
    </derivirana_varijabla>
  </DomainObject.Predmet.ProtuStrankaListNazivFormated>
  <DomainObject.Predmet.ProtuStrankaListNazivFormatedOIB>
    <izvorni_sadrzaj>
      <item>TOM MILLER d.o.o., OIB 70953636056</item>
    </izvorni_sadrzaj>
    <derivirana_varijabla naziv="DomainObject.Predmet.ProtuStrankaListNazivFormatedOIB_1">
      <item>TOM MILLER d.o.o., OIB 70953636056</item>
    </derivirana_varijabla>
  </DomainObject.Predmet.ProtuStrankaListNazivFormatedOIB>
  <DomainObject.Predmet.OstaliListFormated>
    <izvorni_sadrzaj>
      <item>Vlatko Kalapoš</item>
    </izvorni_sadrzaj>
    <derivirana_varijabla naziv="DomainObject.Predmet.OstaliListFormated_1">
      <item>Vlatko Kalapoš</item>
    </derivirana_varijabla>
  </DomainObject.Predmet.OstaliListFormated>
  <DomainObject.Predmet.OstaliListFormatedOIB>
    <izvorni_sadrzaj>
      <item>Vlatko Kalapoš, OIB 58861830650</item>
    </izvorni_sadrzaj>
    <derivirana_varijabla naziv="DomainObject.Predmet.OstaliListFormatedOIB_1">
      <item>Vlatko Kalapoš, OIB 58861830650</item>
    </derivirana_varijabla>
  </DomainObject.Predmet.OstaliListFormatedOIB>
  <DomainObject.Predmet.OstaliListFormatedWithAdress>
    <izvorni_sadrzaj>
      <item>Vlatko Kalapoš, Grgura Čevapovića 17, 31000 Osijek</item>
    </izvorni_sadrzaj>
    <derivirana_varijabla naziv="DomainObject.Predmet.OstaliListFormatedWithAdress_1">
      <item>Vlatko Kalapoš, Grgura Čevapovića 17, 31000 Osijek</item>
    </derivirana_varijabla>
  </DomainObject.Predmet.OstaliListFormatedWithAdress>
  <DomainObject.Predmet.OstaliListFormatedWithAdressOIB>
    <izvorni_sadrzaj>
      <item>Vlatko Kalapoš, OIB 58861830650, Grgura Čevapovića 17, 31000 Osijek</item>
    </izvorni_sadrzaj>
    <derivirana_varijabla naziv="DomainObject.Predmet.OstaliListFormatedWithAdressOIB_1">
      <item>Vlatko Kalapoš, OIB 58861830650, Grgura Čevapovića 17, 31000 Osijek</item>
    </derivirana_varijabla>
  </DomainObject.Predmet.OstaliListFormatedWithAdressOIB>
  <DomainObject.Predmet.OstaliListNazivFormated>
    <izvorni_sadrzaj>
      <item>Vlatko Kalapoš</item>
    </izvorni_sadrzaj>
    <derivirana_varijabla naziv="DomainObject.Predmet.OstaliListNazivFormated_1">
      <item>Vlatko Kalapoš</item>
    </derivirana_varijabla>
  </DomainObject.Predmet.OstaliListNazivFormated>
  <DomainObject.Predmet.OstaliListNazivFormatedOIB>
    <izvorni_sadrzaj>
      <item>Vlatko Kalapoš, OIB 58861830650</item>
    </izvorni_sadrzaj>
    <derivirana_varijabla naziv="DomainObject.Predmet.OstaliListNazivFormatedOIB_1">
      <item>Vlatko Kalapoš, OIB 58861830650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MILLER d.o.o.</izvorni_sadrzaj>
    <derivirana_varijabla naziv="DomainObject.Predmet.ProtustrankaIDrugi_1">TOM MILLER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 MILLER d.o.o., OIB 70953636056, Petrovogorska 3, 10000 Zagreb</izvorni_sadrzaj>
    <derivirana_varijabla naziv="DomainObject.Predmet.ProtustrankaIDrugiAdressOIB_1">TOM MILLER d.o.o., OIB 70953636056, Petrovogorska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MILLER d.o.o.</item>
      <item>Vlatko Kalapoš</item>
    </izvorni_sadrzaj>
    <derivirana_varijabla naziv="DomainObject.Predmet.SudioniciListNaziv_1">
      <item>FINA Regionalni centar Zagreb</item>
      <item>TOM MILLER d.o.o.</item>
      <item>Vlatko Kalapoš</item>
    </derivirana_varijabla>
  </DomainObject.Predmet.SudioniciListNaziv>
  <DomainObject.Predmet.SudioniciListAdressOIB>
    <izvorni_sadrzaj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izvorni_sadrzaj>
    <derivirana_varijabla naziv="DomainObject.Predmet.SudioniciListAdressOIB_1">
      <item>FINA Regionalni centar Zagreb, OIB 85821130368, Trg svibanjskih žrtava 1995. 1,10000 Zagreb</item>
      <item>TOM MILLER d.o.o., OIB 70953636056, Petrovogorska 3,10000 Zagreb</item>
      <item>Vlatko Kalapoš, OIB 58861830650, Grgura Čevapovića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70953636056</item>
      <item>, OIB 58861830650</item>
    </izvorni_sadrzaj>
    <derivirana_varijabla naziv="DomainObject.Predmet.SudioniciListNazivOIB_1">
      <item>, OIB 85821130368</item>
      <item>, OIB 70953636056</item>
      <item>, OIB 58861830650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2485</properties:Characters>
  <properties:Lines>79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2015-12-18T15:08:00Z</dcterms:created>
  <dc:creator>Sudsko vijeæe</dc:creator>
  <cp:lastModifiedBy>Ana Boršić Kolarić</cp:lastModifiedBy>
  <cp:lastPrinted>2015-12-18T15:16:00Z</cp:lastPrinted>
  <dcterms:modified xmlns:xsi="http://www.w3.org/2001/XMLSchema-instance" xsi:type="dcterms:W3CDTF">2015-12-18T15:16:00Z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