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8e774" w14:paraId="7b8e774" w:rsidRDefault="00770441" w:rsidP="00770441" w:rsidR="00770441" w:rsidRPr="00FA57EB">
      <w:pPr>
        <w15:collapsed w:val="false"/>
        <w:rPr>
          <w:rFonts w:hAnsi="Times New Roman" w:ascii="Times New Roman"/>
          <w:sz w:val="24"/>
          <w:szCs w:val="24"/>
          <w:lang w:val="hr-HR"/>
        </w:rPr>
      </w:pPr>
      <w:bookmarkStart w:name="_GoBack" w:id="0"/>
      <w:bookmarkEnd w:id="0"/>
    </w:p>
    <w:p w:rsidRDefault="00AB477B" w:rsidP="00AB477B" w:rsidR="00AB477B" w:rsidRPr="00FA57EB">
      <w:pPr>
        <w:ind w:firstLine="708"/>
        <w:rPr>
          <w:rFonts w:hAnsi="Times New Roman" w:ascii="Times New Roman"/>
          <w:b/>
          <w:sz w:val="24"/>
          <w:szCs w:val="24"/>
          <w:lang w:eastAsia="en-US" w:val="hr-HR"/>
        </w:rPr>
      </w:pPr>
      <w:r w:rsidRPr="00FA57EB">
        <w:rPr>
          <w:rFonts w:hAnsi="Times New Roman" w:ascii="Times New Roman"/>
          <w:noProof/>
          <w:sz w:val="24"/>
          <w:szCs w:val="24"/>
          <w:lang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FA57EB">
        <w:rPr>
          <w:rFonts w:hAnsi="Times New Roman" w:ascii="Times New Roman"/>
          <w:noProof/>
          <w:sz w:val="24"/>
          <w:szCs w:val="24"/>
          <w:lang w:val="hr-HR"/>
        </w:rPr>
        <w:tab/>
      </w:r>
      <w:r w:rsidRPr="00FA57EB">
        <w:rPr>
          <w:rFonts w:hAnsi="Times New Roman" w:ascii="Times New Roman"/>
          <w:noProof/>
          <w:sz w:val="24"/>
          <w:szCs w:val="24"/>
          <w:lang w:val="hr-HR"/>
        </w:rPr>
        <w:tab/>
      </w:r>
      <w:r w:rsidRPr="00FA57EB">
        <w:rPr>
          <w:rFonts w:hAnsi="Times New Roman" w:ascii="Times New Roman"/>
          <w:noProof/>
          <w:sz w:val="24"/>
          <w:szCs w:val="24"/>
          <w:lang w:val="hr-HR"/>
        </w:rPr>
        <w:tab/>
      </w:r>
      <w:r w:rsidRPr="00FA57EB">
        <w:rPr>
          <w:rFonts w:hAnsi="Times New Roman" w:ascii="Times New Roman"/>
          <w:noProof/>
          <w:sz w:val="24"/>
          <w:szCs w:val="24"/>
          <w:lang w:val="hr-HR"/>
        </w:rPr>
        <w:tab/>
      </w:r>
      <w:r w:rsidRPr="00FA57EB">
        <w:rPr>
          <w:rFonts w:hAnsi="Times New Roman" w:ascii="Times New Roman"/>
          <w:noProof/>
          <w:sz w:val="24"/>
          <w:szCs w:val="24"/>
          <w:lang w:val="hr-HR"/>
        </w:rPr>
        <w:tab/>
      </w:r>
      <w:r w:rsidRPr="00FA57EB">
        <w:rPr>
          <w:rFonts w:hAnsi="Times New Roman" w:ascii="Times New Roman"/>
          <w:noProof/>
          <w:sz w:val="24"/>
          <w:szCs w:val="24"/>
          <w:lang w:val="hr-HR"/>
        </w:rPr>
        <w:tab/>
        <w:t xml:space="preserve">                  </w:t>
      </w:r>
    </w:p>
    <w:p w:rsidRDefault="00AB477B" w:rsidP="00AB477B" w:rsidR="00AB477B" w:rsidRPr="00FA57EB">
      <w:pPr>
        <w:keepNext/>
        <w:jc w:val="both"/>
        <w:outlineLvl w:val="0"/>
        <w:rPr>
          <w:rFonts w:eastAsia="Arial Unicode MS" w:hAnsi="Times New Roman" w:ascii="Times New Roman"/>
          <w:b/>
          <w:bCs/>
          <w:sz w:val="24"/>
          <w:szCs w:val="24"/>
          <w:lang w:val="hr-HR"/>
        </w:rPr>
      </w:pPr>
      <w:r w:rsidRPr="00FA57EB">
        <w:rPr>
          <w:rFonts w:eastAsia="Arial Unicode MS" w:hAnsi="Times New Roman" w:ascii="Times New Roman"/>
          <w:b/>
          <w:bCs/>
          <w:sz w:val="24"/>
          <w:szCs w:val="24"/>
          <w:lang w:val="hr-HR"/>
        </w:rPr>
        <w:t>REPUBLIKA HRVATSKA</w:t>
      </w:r>
    </w:p>
    <w:p w:rsidRDefault="00AB477B" w:rsidP="00AB477B" w:rsidR="00AB477B" w:rsidRPr="00FA57EB">
      <w:pPr>
        <w:jc w:val="both"/>
        <w:rPr>
          <w:rFonts w:hAnsi="Times New Roman" w:ascii="Times New Roman"/>
          <w:sz w:val="24"/>
          <w:szCs w:val="24"/>
          <w:lang w:eastAsia="en-US" w:val="hr-HR"/>
        </w:rPr>
      </w:pPr>
      <w:r w:rsidRPr="00FA57EB">
        <w:rPr>
          <w:rFonts w:hAnsi="Times New Roman" w:ascii="Times New Roman"/>
          <w:b/>
          <w:sz w:val="24"/>
          <w:szCs w:val="24"/>
          <w:lang w:eastAsia="en-US" w:val="hr-HR"/>
        </w:rPr>
        <w:t xml:space="preserve">TRGOVAČKI SUD U SPLITU </w:t>
      </w:r>
      <w:r w:rsidRPr="00FA57EB">
        <w:rPr>
          <w:rFonts w:hAnsi="Times New Roman" w:ascii="Times New Roman"/>
          <w:sz w:val="24"/>
          <w:szCs w:val="24"/>
          <w:lang w:eastAsia="en-US" w:val="hr-HR"/>
        </w:rPr>
        <w:t xml:space="preserve">            </w:t>
      </w:r>
      <w:r w:rsidRPr="00FA57EB">
        <w:rPr>
          <w:rFonts w:hAnsi="Times New Roman" w:ascii="Times New Roman"/>
          <w:sz w:val="24"/>
          <w:szCs w:val="24"/>
          <w:lang w:eastAsia="en-US" w:val="hr-HR"/>
        </w:rPr>
        <w:tab/>
      </w:r>
      <w:r w:rsidRPr="00FA57EB">
        <w:rPr>
          <w:rFonts w:hAnsi="Times New Roman" w:ascii="Times New Roman"/>
          <w:sz w:val="24"/>
          <w:szCs w:val="24"/>
          <w:lang w:eastAsia="en-US" w:val="hr-HR"/>
        </w:rPr>
        <w:tab/>
      </w:r>
      <w:r w:rsidRPr="00FA57EB">
        <w:rPr>
          <w:rFonts w:hAnsi="Times New Roman" w:ascii="Times New Roman"/>
          <w:sz w:val="24"/>
          <w:szCs w:val="24"/>
          <w:lang w:eastAsia="en-US" w:val="hr-HR"/>
        </w:rPr>
        <w:tab/>
        <w:t xml:space="preserve">      </w:t>
      </w:r>
    </w:p>
    <w:p w:rsidRDefault="00AB477B" w:rsidP="00AB477B" w:rsidR="00AB477B" w:rsidRPr="00FA57EB">
      <w:pPr>
        <w:rPr>
          <w:rFonts w:hAnsi="Times New Roman" w:ascii="Times New Roman"/>
          <w:b/>
          <w:sz w:val="24"/>
          <w:szCs w:val="24"/>
          <w:lang w:eastAsia="en-US" w:val="hr-HR"/>
        </w:rPr>
      </w:pPr>
      <w:r w:rsidRPr="00FA57EB">
        <w:rPr>
          <w:rFonts w:hAnsi="Times New Roman" w:ascii="Times New Roman"/>
          <w:b/>
          <w:sz w:val="24"/>
          <w:szCs w:val="24"/>
          <w:lang w:eastAsia="en-US" w:val="hr-HR"/>
        </w:rPr>
        <w:t>STALNA SLUŽBA U DUBROVNIKU</w:t>
      </w:r>
    </w:p>
    <w:p w:rsidRDefault="00AB477B" w:rsidP="00AB477B" w:rsidR="00AB477B" w:rsidRPr="00FA57EB">
      <w:pPr>
        <w:rPr>
          <w:rFonts w:hAnsi="Times New Roman" w:ascii="Times New Roman"/>
          <w:b/>
          <w:sz w:val="24"/>
          <w:szCs w:val="24"/>
          <w:lang w:eastAsia="en-US" w:val="hr-HR"/>
        </w:rPr>
      </w:pPr>
      <w:r w:rsidRPr="00FA57EB">
        <w:rPr>
          <w:rFonts w:hAnsi="Times New Roman" w:ascii="Times New Roman"/>
          <w:b/>
          <w:sz w:val="24"/>
          <w:szCs w:val="24"/>
          <w:lang w:eastAsia="en-US" w:val="hr-HR"/>
        </w:rPr>
        <w:t>Dr.Ante Starčevića 23, Dubrovnik</w:t>
      </w:r>
    </w:p>
    <w:p w:rsidRDefault="00770441" w:rsidP="00770441" w:rsidR="00770441">
      <w:pPr>
        <w:jc w:val="both"/>
        <w:rPr>
          <w:rFonts w:hAnsi="Times New Roman" w:ascii="Times New Roman"/>
          <w:sz w:val="24"/>
          <w:szCs w:val="24"/>
          <w:lang w:val="hr-HR"/>
        </w:rPr>
      </w:pPr>
      <w:r w:rsidRPr="00FA57EB">
        <w:rPr>
          <w:rFonts w:hAnsi="Times New Roman" w:ascii="Times New Roman"/>
          <w:sz w:val="24"/>
          <w:szCs w:val="24"/>
          <w:lang w:val="hr-HR"/>
        </w:rPr>
        <w:tab/>
      </w:r>
      <w:r w:rsidRPr="00FA57EB">
        <w:rPr>
          <w:rFonts w:hAnsi="Times New Roman" w:ascii="Times New Roman"/>
          <w:sz w:val="24"/>
          <w:szCs w:val="24"/>
          <w:lang w:val="hr-HR"/>
        </w:rPr>
        <w:tab/>
      </w:r>
      <w:r w:rsidRPr="00FA57EB">
        <w:rPr>
          <w:rFonts w:hAnsi="Times New Roman" w:ascii="Times New Roman"/>
          <w:sz w:val="24"/>
          <w:szCs w:val="24"/>
          <w:lang w:val="hr-HR"/>
        </w:rPr>
        <w:tab/>
      </w:r>
      <w:r w:rsidRPr="00FA57EB">
        <w:rPr>
          <w:rFonts w:hAnsi="Times New Roman" w:ascii="Times New Roman"/>
          <w:sz w:val="24"/>
          <w:szCs w:val="24"/>
          <w:lang w:val="hr-HR"/>
        </w:rPr>
        <w:tab/>
      </w:r>
      <w:r w:rsidRPr="00FA57EB">
        <w:rPr>
          <w:rFonts w:hAnsi="Times New Roman" w:ascii="Times New Roman"/>
          <w:sz w:val="24"/>
          <w:szCs w:val="24"/>
          <w:lang w:val="hr-HR"/>
        </w:rPr>
        <w:tab/>
      </w:r>
    </w:p>
    <w:p w:rsidRDefault="00FA57EB" w:rsidP="00770441" w:rsidR="00FA57EB" w:rsidRPr="00FA57EB">
      <w:pPr>
        <w:jc w:val="both"/>
        <w:rPr>
          <w:rFonts w:hAnsi="Times New Roman" w:ascii="Times New Roman"/>
          <w:sz w:val="24"/>
          <w:szCs w:val="24"/>
          <w:lang w:val="hr-HR"/>
        </w:rPr>
      </w:pPr>
    </w:p>
    <w:p w:rsidRDefault="00112E12" w:rsidP="00112E12" w:rsidR="00770441" w:rsidRPr="00FA57EB">
      <w:pPr>
        <w:ind w:firstLine="708"/>
        <w:jc w:val="center"/>
        <w:rPr>
          <w:rFonts w:hAnsi="Times New Roman" w:ascii="Times New Roman"/>
          <w:b/>
          <w:sz w:val="24"/>
          <w:szCs w:val="24"/>
          <w:lang w:val="hr-HR"/>
        </w:rPr>
      </w:pPr>
      <w:r w:rsidRPr="00FA57EB">
        <w:rPr>
          <w:rFonts w:hAnsi="Times New Roman" w:ascii="Times New Roman"/>
          <w:b/>
          <w:sz w:val="24"/>
          <w:szCs w:val="24"/>
          <w:lang w:val="hr-HR"/>
        </w:rPr>
        <w:t>R E P U B L I K A   H R V A T S K A</w:t>
      </w:r>
    </w:p>
    <w:p w:rsidRDefault="00112E12" w:rsidP="00770441" w:rsidR="00112E12" w:rsidRPr="00FA57EB">
      <w:pPr>
        <w:jc w:val="center"/>
        <w:rPr>
          <w:rFonts w:hAnsi="Times New Roman" w:ascii="Times New Roman"/>
          <w:b/>
          <w:sz w:val="24"/>
          <w:szCs w:val="24"/>
          <w:lang w:val="hr-HR"/>
        </w:rPr>
      </w:pPr>
      <w:r w:rsidRPr="00FA57EB">
        <w:rPr>
          <w:rFonts w:hAnsi="Times New Roman" w:ascii="Times New Roman"/>
          <w:b/>
          <w:sz w:val="24"/>
          <w:szCs w:val="24"/>
          <w:lang w:val="hr-HR"/>
        </w:rPr>
        <w:t xml:space="preserve">  </w:t>
      </w:r>
    </w:p>
    <w:p w:rsidRDefault="00112E12" w:rsidP="00112E12" w:rsidR="00770441" w:rsidRPr="00FA57EB">
      <w:pPr>
        <w:jc w:val="center"/>
        <w:rPr>
          <w:rFonts w:hAnsi="Times New Roman" w:ascii="Times New Roman"/>
          <w:b/>
          <w:sz w:val="24"/>
          <w:szCs w:val="24"/>
          <w:lang w:val="hr-HR"/>
        </w:rPr>
      </w:pPr>
      <w:r w:rsidRPr="00FA57EB">
        <w:rPr>
          <w:rFonts w:hAnsi="Times New Roman" w:ascii="Times New Roman"/>
          <w:b/>
          <w:sz w:val="24"/>
          <w:szCs w:val="24"/>
          <w:lang w:val="hr-HR"/>
        </w:rPr>
        <w:t xml:space="preserve">     Z A K L J U Č A K </w:t>
      </w:r>
    </w:p>
    <w:p w:rsidRDefault="00112E12" w:rsidP="00770441" w:rsidR="00770441" w:rsidRPr="00FA57EB">
      <w:pPr>
        <w:jc w:val="both"/>
        <w:rPr>
          <w:rFonts w:hAnsi="Times New Roman" w:ascii="Times New Roman"/>
          <w:sz w:val="24"/>
          <w:szCs w:val="24"/>
          <w:lang w:val="hr-HR"/>
        </w:rPr>
      </w:pPr>
      <w:r w:rsidRPr="00FA57EB">
        <w:rPr>
          <w:rFonts w:hAnsi="Times New Roman" w:ascii="Times New Roman"/>
          <w:b/>
          <w:sz w:val="24"/>
          <w:szCs w:val="24"/>
          <w:lang w:val="hr-HR"/>
        </w:rPr>
        <w:tab/>
      </w:r>
      <w:r w:rsidRPr="00FA57EB">
        <w:rPr>
          <w:rFonts w:hAnsi="Times New Roman" w:ascii="Times New Roman"/>
          <w:b/>
          <w:sz w:val="24"/>
          <w:szCs w:val="24"/>
          <w:lang w:val="hr-HR"/>
        </w:rPr>
        <w:tab/>
      </w:r>
      <w:r w:rsidRPr="00FA57EB">
        <w:rPr>
          <w:rFonts w:hAnsi="Times New Roman" w:ascii="Times New Roman"/>
          <w:b/>
          <w:sz w:val="24"/>
          <w:szCs w:val="24"/>
          <w:lang w:val="hr-HR"/>
        </w:rPr>
        <w:tab/>
      </w:r>
      <w:r w:rsidRPr="00FA57EB">
        <w:rPr>
          <w:rFonts w:hAnsi="Times New Roman" w:ascii="Times New Roman"/>
          <w:b/>
          <w:sz w:val="24"/>
          <w:szCs w:val="24"/>
          <w:lang w:val="hr-HR"/>
        </w:rPr>
        <w:tab/>
      </w:r>
      <w:r w:rsidRPr="00FA57EB">
        <w:rPr>
          <w:rFonts w:hAnsi="Times New Roman" w:ascii="Times New Roman"/>
          <w:b/>
          <w:sz w:val="24"/>
          <w:szCs w:val="24"/>
          <w:lang w:val="hr-HR"/>
        </w:rPr>
        <w:tab/>
      </w:r>
      <w:r w:rsidR="00770441" w:rsidRPr="00FA57EB">
        <w:rPr>
          <w:rFonts w:hAnsi="Times New Roman" w:ascii="Times New Roman"/>
          <w:sz w:val="24"/>
          <w:szCs w:val="24"/>
          <w:lang w:val="hr-HR"/>
        </w:rPr>
        <w:tab/>
      </w:r>
      <w:r w:rsidR="00770441" w:rsidRPr="00FA57EB">
        <w:rPr>
          <w:rFonts w:hAnsi="Times New Roman" w:ascii="Times New Roman"/>
          <w:sz w:val="24"/>
          <w:szCs w:val="24"/>
          <w:lang w:val="hr-HR"/>
        </w:rPr>
        <w:tab/>
      </w:r>
      <w:r w:rsidR="00770441" w:rsidRPr="00FA57EB">
        <w:rPr>
          <w:rFonts w:hAnsi="Times New Roman" w:ascii="Times New Roman"/>
          <w:sz w:val="24"/>
          <w:szCs w:val="24"/>
          <w:lang w:val="hr-HR"/>
        </w:rPr>
        <w:tab/>
      </w:r>
      <w:r w:rsidR="00770441" w:rsidRPr="00FA57EB">
        <w:rPr>
          <w:rFonts w:hAnsi="Times New Roman" w:ascii="Times New Roman"/>
          <w:sz w:val="24"/>
          <w:szCs w:val="24"/>
          <w:lang w:val="hr-HR"/>
        </w:rPr>
        <w:tab/>
      </w:r>
      <w:r w:rsidR="00770441" w:rsidRPr="00FA57EB">
        <w:rPr>
          <w:rFonts w:hAnsi="Times New Roman" w:ascii="Times New Roman"/>
          <w:sz w:val="24"/>
          <w:szCs w:val="24"/>
          <w:lang w:val="hr-HR"/>
        </w:rPr>
        <w:tab/>
      </w:r>
      <w:r w:rsidR="00770441" w:rsidRPr="00FA57EB">
        <w:rPr>
          <w:rFonts w:hAnsi="Times New Roman" w:ascii="Times New Roman"/>
          <w:sz w:val="24"/>
          <w:szCs w:val="24"/>
          <w:lang w:val="hr-HR"/>
        </w:rPr>
        <w:tab/>
      </w:r>
      <w:r w:rsidR="00770441" w:rsidRPr="00FA57EB">
        <w:rPr>
          <w:rFonts w:hAnsi="Times New Roman" w:ascii="Times New Roman"/>
          <w:sz w:val="24"/>
          <w:szCs w:val="24"/>
          <w:lang w:val="hr-HR"/>
        </w:rPr>
        <w:tab/>
      </w:r>
    </w:p>
    <w:p w:rsidRDefault="00AB477B" w:rsidP="008677C6" w:rsidR="00665037">
      <w:pPr>
        <w:overflowPunct w:val="false"/>
        <w:autoSpaceDE w:val="false"/>
        <w:autoSpaceDN w:val="false"/>
        <w:adjustRightInd w:val="false"/>
        <w:spacing w:after="120"/>
        <w:ind w:firstLine="708"/>
        <w:jc w:val="both"/>
        <w:textAlignment w:val="baseline"/>
        <w:rPr>
          <w:rFonts w:hAnsi="Times New Roman" w:ascii="Times New Roman"/>
          <w:sz w:val="24"/>
          <w:szCs w:val="24"/>
          <w:lang w:val="hr-HR"/>
        </w:rPr>
      </w:pPr>
      <w:r w:rsidRPr="00FA57EB">
        <w:rPr>
          <w:rFonts w:hAnsi="Times New Roman" w:ascii="Times New Roman"/>
          <w:sz w:val="24"/>
          <w:szCs w:val="24"/>
          <w:lang w:val="hr-HR"/>
        </w:rPr>
        <w:t xml:space="preserve">Trgovački sud u Splitu, Stalna služba u Dubrovniku, po sucu ovog suda </w:t>
      </w:r>
      <w:r w:rsidR="008677C6" w:rsidRPr="00FA57EB">
        <w:rPr>
          <w:rFonts w:hAnsi="Times New Roman" w:ascii="Times New Roman"/>
          <w:sz w:val="24"/>
          <w:szCs w:val="24"/>
          <w:lang w:val="hr-HR"/>
        </w:rPr>
        <w:t>Katarini Franković</w:t>
      </w:r>
      <w:r w:rsidRPr="00FA57EB">
        <w:rPr>
          <w:rFonts w:hAnsi="Times New Roman" w:ascii="Times New Roman"/>
          <w:sz w:val="24"/>
          <w:szCs w:val="24"/>
          <w:lang w:val="hr-HR"/>
        </w:rPr>
        <w:t xml:space="preserve">, </w:t>
      </w:r>
      <w:r w:rsidR="008677C6" w:rsidRPr="00FA57EB">
        <w:rPr>
          <w:rFonts w:hAnsi="Times New Roman" w:ascii="Times New Roman"/>
          <w:sz w:val="24"/>
          <w:szCs w:val="24"/>
          <w:lang w:val="hr-HR"/>
        </w:rPr>
        <w:t xml:space="preserve">u stečajnom postupku nad dužnikom ABISAL d.o.o. "u stečaju", Cavtat, Zvekovica, Put Pridvorja 10, OIB: 25275332958, zastupanog po stečajnom upravitelju Zdravku Kuzmić iz Zagreba, dana 08. studenog 2016. </w:t>
      </w:r>
      <w:r w:rsidR="00E24B3C">
        <w:rPr>
          <w:rFonts w:hAnsi="Times New Roman" w:ascii="Times New Roman"/>
          <w:sz w:val="24"/>
          <w:szCs w:val="24"/>
          <w:lang w:val="hr-HR"/>
        </w:rPr>
        <w:t>g</w:t>
      </w:r>
      <w:r w:rsidR="008677C6" w:rsidRPr="00FA57EB">
        <w:rPr>
          <w:rFonts w:hAnsi="Times New Roman" w:ascii="Times New Roman"/>
          <w:sz w:val="24"/>
          <w:szCs w:val="24"/>
          <w:lang w:val="hr-HR"/>
        </w:rPr>
        <w:t>odine</w:t>
      </w:r>
    </w:p>
    <w:p w:rsidRDefault="008A4CC8" w:rsidP="008677C6" w:rsidR="008A4CC8" w:rsidRPr="00FA57EB">
      <w:pPr>
        <w:overflowPunct w:val="false"/>
        <w:autoSpaceDE w:val="false"/>
        <w:autoSpaceDN w:val="false"/>
        <w:adjustRightInd w:val="false"/>
        <w:spacing w:after="120"/>
        <w:ind w:firstLine="708"/>
        <w:jc w:val="both"/>
        <w:textAlignment w:val="baseline"/>
        <w:rPr>
          <w:rFonts w:hAnsi="Times New Roman" w:ascii="Times New Roman"/>
          <w:color w:val="0070C0"/>
          <w:sz w:val="24"/>
          <w:szCs w:val="24"/>
          <w:lang w:val="hr-HR"/>
        </w:rPr>
      </w:pPr>
    </w:p>
    <w:p w:rsidRDefault="00710DB5" w:rsidP="00770441" w:rsidR="00770441" w:rsidRPr="00FA57EB">
      <w:pPr>
        <w:jc w:val="center"/>
        <w:rPr>
          <w:rFonts w:hAnsi="Times New Roman" w:ascii="Times New Roman"/>
          <w:b/>
          <w:sz w:val="24"/>
          <w:szCs w:val="24"/>
          <w:lang w:val="hr-HR"/>
        </w:rPr>
      </w:pPr>
      <w:r w:rsidRPr="00FA57EB">
        <w:rPr>
          <w:rFonts w:hAnsi="Times New Roman" w:ascii="Times New Roman"/>
          <w:b/>
          <w:sz w:val="24"/>
          <w:szCs w:val="24"/>
          <w:lang w:val="hr-HR"/>
        </w:rPr>
        <w:t xml:space="preserve">  z a k l j u č i o   </w:t>
      </w:r>
      <w:r w:rsidR="00770441" w:rsidRPr="00FA57EB">
        <w:rPr>
          <w:rFonts w:hAnsi="Times New Roman" w:ascii="Times New Roman"/>
          <w:b/>
          <w:sz w:val="24"/>
          <w:szCs w:val="24"/>
          <w:lang w:val="hr-HR"/>
        </w:rPr>
        <w:t>j e</w:t>
      </w:r>
    </w:p>
    <w:p w:rsidRDefault="00770441" w:rsidP="00770441" w:rsidR="00770441" w:rsidRPr="00FA57EB">
      <w:pPr>
        <w:jc w:val="center"/>
        <w:rPr>
          <w:rFonts w:hAnsi="Times New Roman" w:ascii="Times New Roman"/>
          <w:sz w:val="24"/>
          <w:szCs w:val="24"/>
          <w:lang w:val="hr-HR"/>
        </w:rPr>
      </w:pPr>
    </w:p>
    <w:p w:rsidRDefault="008677C6" w:rsidP="009C20B1" w:rsidR="00770B0E" w:rsidRPr="00FA57EB">
      <w:pPr>
        <w:ind w:firstLine="708"/>
        <w:jc w:val="both"/>
        <w:rPr>
          <w:rFonts w:hAnsi="Times New Roman" w:ascii="Times New Roman"/>
          <w:sz w:val="24"/>
          <w:szCs w:val="24"/>
          <w:lang w:val="hr-HR"/>
        </w:rPr>
      </w:pPr>
      <w:r w:rsidRPr="00FA57EB">
        <w:rPr>
          <w:rFonts w:hAnsi="Times New Roman" w:ascii="Times New Roman"/>
          <w:sz w:val="24"/>
          <w:szCs w:val="24"/>
          <w:lang w:val="hr-HR"/>
        </w:rPr>
        <w:t>Poziva se</w:t>
      </w:r>
      <w:r w:rsidR="00770B0E" w:rsidRPr="00FA57EB">
        <w:rPr>
          <w:rFonts w:hAnsi="Times New Roman" w:ascii="Times New Roman"/>
          <w:sz w:val="24"/>
          <w:szCs w:val="24"/>
          <w:lang w:val="hr-HR"/>
        </w:rPr>
        <w:t xml:space="preserve"> RH, Ministarstv</w:t>
      </w:r>
      <w:r w:rsidR="009C20B1" w:rsidRPr="00FA57EB">
        <w:rPr>
          <w:rFonts w:hAnsi="Times New Roman" w:ascii="Times New Roman"/>
          <w:sz w:val="24"/>
          <w:szCs w:val="24"/>
          <w:lang w:val="hr-HR"/>
        </w:rPr>
        <w:t>o</w:t>
      </w:r>
      <w:r w:rsidR="00770B0E" w:rsidRPr="00FA57EB">
        <w:rPr>
          <w:rFonts w:hAnsi="Times New Roman" w:ascii="Times New Roman"/>
          <w:sz w:val="24"/>
          <w:szCs w:val="24"/>
          <w:lang w:val="hr-HR"/>
        </w:rPr>
        <w:t xml:space="preserve"> financija, Porezn</w:t>
      </w:r>
      <w:r w:rsidR="009C20B1" w:rsidRPr="00FA57EB">
        <w:rPr>
          <w:rFonts w:hAnsi="Times New Roman" w:ascii="Times New Roman"/>
          <w:sz w:val="24"/>
          <w:szCs w:val="24"/>
          <w:lang w:val="hr-HR"/>
        </w:rPr>
        <w:t>a</w:t>
      </w:r>
      <w:r w:rsidR="00770B0E" w:rsidRPr="00FA57EB">
        <w:rPr>
          <w:rFonts w:hAnsi="Times New Roman" w:ascii="Times New Roman"/>
          <w:sz w:val="24"/>
          <w:szCs w:val="24"/>
          <w:lang w:val="hr-HR"/>
        </w:rPr>
        <w:t xml:space="preserve"> uprav</w:t>
      </w:r>
      <w:r w:rsidR="009C20B1" w:rsidRPr="00FA57EB">
        <w:rPr>
          <w:rFonts w:hAnsi="Times New Roman" w:ascii="Times New Roman"/>
          <w:sz w:val="24"/>
          <w:szCs w:val="24"/>
          <w:lang w:val="hr-HR"/>
        </w:rPr>
        <w:t>a</w:t>
      </w:r>
      <w:r w:rsidR="00770B0E" w:rsidRPr="00FA57EB">
        <w:rPr>
          <w:rFonts w:hAnsi="Times New Roman" w:ascii="Times New Roman"/>
          <w:sz w:val="24"/>
          <w:szCs w:val="24"/>
          <w:lang w:val="hr-HR"/>
        </w:rPr>
        <w:t xml:space="preserve">, Područni ured Dalmacija, Ispostava </w:t>
      </w:r>
      <w:r w:rsidRPr="00FA57EB">
        <w:rPr>
          <w:rFonts w:hAnsi="Times New Roman" w:ascii="Times New Roman"/>
          <w:sz w:val="24"/>
          <w:szCs w:val="24"/>
          <w:lang w:val="hr-HR"/>
        </w:rPr>
        <w:t>Šibenik,</w:t>
      </w:r>
      <w:r w:rsidR="00710DB5" w:rsidRPr="00FA57EB">
        <w:rPr>
          <w:rFonts w:hAnsi="Times New Roman" w:ascii="Times New Roman"/>
          <w:sz w:val="24"/>
          <w:szCs w:val="24"/>
          <w:lang w:val="hr-HR"/>
        </w:rPr>
        <w:t xml:space="preserve"> </w:t>
      </w:r>
      <w:r w:rsidRPr="00FA57EB">
        <w:rPr>
          <w:rFonts w:hAnsi="Times New Roman" w:ascii="Times New Roman"/>
          <w:sz w:val="24"/>
          <w:szCs w:val="24"/>
          <w:lang w:val="hr-HR"/>
        </w:rPr>
        <w:t xml:space="preserve">u </w:t>
      </w:r>
      <w:r w:rsidR="00710DB5" w:rsidRPr="00FA57EB">
        <w:rPr>
          <w:rFonts w:hAnsi="Times New Roman" w:ascii="Times New Roman"/>
          <w:sz w:val="24"/>
          <w:szCs w:val="24"/>
          <w:lang w:val="hr-HR"/>
        </w:rPr>
        <w:t>roku</w:t>
      </w:r>
      <w:r w:rsidRPr="00FA57EB">
        <w:rPr>
          <w:rFonts w:hAnsi="Times New Roman" w:ascii="Times New Roman"/>
          <w:sz w:val="24"/>
          <w:szCs w:val="24"/>
          <w:lang w:val="hr-HR"/>
        </w:rPr>
        <w:t xml:space="preserve"> od </w:t>
      </w:r>
      <w:r w:rsidR="00710DB5" w:rsidRPr="00FA57EB">
        <w:rPr>
          <w:rFonts w:hAnsi="Times New Roman" w:ascii="Times New Roman"/>
          <w:sz w:val="24"/>
          <w:szCs w:val="24"/>
          <w:lang w:val="hr-HR"/>
        </w:rPr>
        <w:t xml:space="preserve"> osam dana ovom sudu dostavi</w:t>
      </w:r>
      <w:r w:rsidRPr="00FA57EB">
        <w:rPr>
          <w:rFonts w:hAnsi="Times New Roman" w:ascii="Times New Roman"/>
          <w:sz w:val="24"/>
          <w:szCs w:val="24"/>
          <w:lang w:val="hr-HR"/>
        </w:rPr>
        <w:t>ti</w:t>
      </w:r>
      <w:r w:rsidR="00710DB5" w:rsidRPr="00FA57EB">
        <w:rPr>
          <w:rFonts w:hAnsi="Times New Roman" w:ascii="Times New Roman"/>
          <w:sz w:val="24"/>
          <w:szCs w:val="24"/>
          <w:lang w:val="hr-HR"/>
        </w:rPr>
        <w:t xml:space="preserve"> podatke o vrijednosti</w:t>
      </w:r>
      <w:r w:rsidR="000E1F05" w:rsidRPr="00FA57EB">
        <w:rPr>
          <w:rFonts w:hAnsi="Times New Roman" w:ascii="Times New Roman"/>
          <w:sz w:val="24"/>
          <w:szCs w:val="24"/>
          <w:lang w:val="hr-HR"/>
        </w:rPr>
        <w:t xml:space="preserve"> </w:t>
      </w:r>
      <w:r w:rsidRPr="00FA57EB">
        <w:rPr>
          <w:rFonts w:hAnsi="Times New Roman" w:ascii="Times New Roman"/>
          <w:sz w:val="24"/>
          <w:szCs w:val="24"/>
          <w:lang w:val="hr-HR"/>
        </w:rPr>
        <w:t>nekretnina odnosno o stanju na tržištu nekretnina za slijedeće nekretnine</w:t>
      </w:r>
      <w:r w:rsidR="009C20B1" w:rsidRPr="00FA57EB">
        <w:rPr>
          <w:rFonts w:hAnsi="Times New Roman" w:ascii="Times New Roman"/>
          <w:sz w:val="24"/>
          <w:szCs w:val="24"/>
          <w:lang w:val="hr-HR"/>
        </w:rPr>
        <w:t xml:space="preserve"> upisane u zemljišnu knjigu kod Općinskog suda u Šibeniku</w:t>
      </w:r>
      <w:r w:rsidRPr="00FA57EB">
        <w:rPr>
          <w:rFonts w:hAnsi="Times New Roman" w:ascii="Times New Roman"/>
          <w:sz w:val="24"/>
          <w:szCs w:val="24"/>
          <w:lang w:val="hr-HR"/>
        </w:rPr>
        <w:t>:</w:t>
      </w:r>
    </w:p>
    <w:p w:rsidRDefault="009C20B1" w:rsidP="000E1F05"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-katastarska čestica 4288, pašnjak, površine 165m2 i katastarska čestica 4306/3, pašnjak, površine 565m2, upisane u zemljišno knjižni uložak 5336, katastarske općine Primošten,</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4292, pašnjak, površine 94m2 i katastarska čestica 4294, pašnjak, površine 450m2, upisane u zemljišno knjižni uložak 5331,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4280/1, pašnjak, površine 1780m2, upisana u zemljišno knjižni uložak 5305,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3798/1, pašnjak, upisana u zemljišno knjižni uložak 5377,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-katastarska čestica 4277/5, pašnjak, površine 126m2, upisana u zemljišno knjižni uložak 5338, katastarske općine Primošten;</w:t>
      </w: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 </w:t>
      </w: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4380/22, pašnjak, površine 2180m2, upisana u zemljišno knjižni uložak 5405,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4280/2, pašnjak, površine 586m2 i katastarska čestica 4280/3, pašnjak, površine 201m2, upisane u zemljišno knjižni uložak 5306,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lastRenderedPageBreak/>
        <w:t xml:space="preserve">-katastarska čestica 4277/12, pašnjak, površine 718m2, upisana u zemljišno knjižni uložak 5328, katastarske općine Primošten; </w:t>
      </w:r>
    </w:p>
    <w:p w:rsidRDefault="00FA57EB" w:rsidP="009C20B1" w:rsidR="00FA57EB"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4331/1, pašnjak, površine 750m2, upisana u zemljišno knjižni uložak 2873,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4282/2, pašnjak, površine 555m2 i katastarska čestica 4282/3, pašnjak, površine 46m2, upisana u zemljišno knjižni uložak 5389,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4275/3, voćnjak, površine 1990m2, upisana u zemljišno knjižni uložak 5307,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4307/2, pašnjak, površine 2409m2, katastarska čestica 4311/2, pašnjak, površine 200m2 i katastarska čestica 4359/2, pašnjak, površine 1347m2, upisana u zemljišno knjižni uložak 5308,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4277/8, pašnjak, površine 802m2, upisana u zemljišno knjižni uložak 5269,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4370/3, pašnjak, površine 237m2, upisana u zemljišno knjižni uložak 5247,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4302, pašnjak, površine 140m2, katastarska čestica 4304, pašnjak, površine 1241m2 i katastarska čestica 4306/1, pašnjak, površine 1539m2, upisane u zemljišno knjižni uložak 2544,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4380/5, pašnjak, površine 1540m2, upisana u zemljišno knjižni uložak 5162,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4380/8, pašnjak, površine 1945m2, upisana u zemljišno knjižni uložak 5156,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4309/2, vinograd, površine 2000m2, upisana u zemljišno knjižni uložak 5154,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4275/4, pašnjak, površine 1803m2, upisana u zemljišno knjižni uložak 4950,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4275/2, pašnjak, površine 2648m2, katastarska čestica 4380/24, pašnjak, površine 1160m2 i katastarska čestica 4380/25, pašnjak, površine 1600m2, upisana u zemljišno knjižni uložak 5155,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4284, pašnjak, površine 583m2, katastarska čestica 4285, pašnjak, površine 5399m2, katastarska čestica 4286, pašnjak, površine 673m2, katastarska čestica 4296, pašnjak, katastarska čestica 4299, pašnjak, površine 151m2, katastarska čestica 4300, pašnjak, površine 7837m2, katastarska čestica 4360, pašnjak, površine 4219m2, katastarska čestica 4362, pašnjak, površine 550m2, katastarska čestica 4370/1, pašnjak, površine 493m2, katastarska čestica 4370/2, pašnjak, površine 104m2, katastarska čestica 4373, pašnjak, površine 259m2, katastarska čestica 4374, pašnjak, površine 1005m2, katastarska čestica 4377, pašnjak, površine 237m2, katastarska čestica 4379, pašnjak, površine 471m2, </w:t>
      </w:r>
      <w:r w:rsidRPr="00FA57EB">
        <w:rPr>
          <w:rFonts w:hAnsi="Times New Roman" w:ascii="Times New Roman"/>
          <w:sz w:val="24"/>
          <w:szCs w:val="24"/>
          <w:lang w:val="hr-HR"/>
        </w:rPr>
        <w:lastRenderedPageBreak/>
        <w:t xml:space="preserve">katastarska čestica 4380/1, pašnjak, površine 4145m2, katastarska čestica 4380/6, pašnjak, površine 885m2, katastarska čestica 4380/7, pašnjak, površine 670m2, upisana u zemljišno knjižni uložak 5173,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4370/3, pašnjak, površine 237m2, upisana u zemljišno knjižni uložak 5247,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4295, pašnjak, površine 198m2, upisana u zemljišno knjižni uložak 4195,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4376/1, pašnjak, površine 325m2, katastarska čestica 4376/2, pašnjak, površine 165m2, upisana u zemljišno knjižni uložak 5183,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4375, pašnjak, površine 947m2, upisana u zemljišno knjižni uložak 4170,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4277/7, pašnjak, površine 2525m2, upisana u zemljišno knjižni uložak 5207,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4287, pašnjak, površine 2924m2, upisana u zemljišno knjižni uložak 5161,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-315/475 suvlasničkog dijela nekretnine katastarska čestica 4277/1, pašnjak, površine 475m2, upisana u zemljišno knjižni uložak 5334,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-146/291 suvlasničkog dijela nekretnine katastarska čestica 4277/6, pašnjak, površine 291m2, upisana u zemljišno knjižni uložak 5558,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 xml:space="preserve">-katastarska čestica 4277/11, pašnjak, površine 548m2, upisana u zemljišno knjižni uložak 5446, katastarske općine Primošten; </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-katastarska čestica 4279/1, pašnjak, površine 586m2, katastarska čestica 4279/2, pašnjak, površine 414m2 i katastarska čestica 4279/3, pašnjak, površine 989m2, upisane u zemljišno knjižni uložak 5496, katastarske općine Primošten;</w:t>
      </w:r>
    </w:p>
    <w:p w:rsidRDefault="009C20B1" w:rsidP="009C20B1" w:rsidR="009C20B1" w:rsidRPr="00FA57EB">
      <w:pPr>
        <w:jc w:val="both"/>
        <w:rPr>
          <w:rFonts w:hAnsi="Times New Roman" w:ascii="Times New Roman"/>
          <w:sz w:val="24"/>
          <w:szCs w:val="24"/>
          <w:lang w:val="hr-HR"/>
        </w:rPr>
      </w:pPr>
    </w:p>
    <w:p w:rsidRDefault="009C20B1" w:rsidP="009C20B1" w:rsidR="009C20B1" w:rsidRPr="00FA57EB">
      <w:pPr>
        <w:jc w:val="both"/>
        <w:rPr>
          <w:rFonts w:hAnsi="Times New Roman" w:ascii="Times New Roman"/>
          <w:sz w:val="24"/>
          <w:szCs w:val="24"/>
          <w:lang w:val="hr-HR"/>
        </w:rPr>
      </w:pPr>
      <w:r w:rsidRPr="00FA57EB">
        <w:rPr>
          <w:rFonts w:hAnsi="Times New Roman" w:ascii="Times New Roman"/>
          <w:sz w:val="24"/>
          <w:szCs w:val="24"/>
          <w:lang w:val="hr-HR"/>
        </w:rPr>
        <w:t>-2/7 suvlasničkog dijela nekretnine katastarskih čestica 4312/2, pašnjak, površine 3550m2, katastarska čestica 4312/3, pašnjak, površine 309m2,katastarska čestica 4350, pašnjak, površine 2550m2, upisane u zemljišno knjižni uložak 4572, katastarske općine Primošten.</w:t>
      </w:r>
    </w:p>
    <w:p w:rsidRDefault="008677C6" w:rsidP="000E1F05" w:rsidR="008677C6" w:rsidRPr="00FA57EB">
      <w:pPr>
        <w:jc w:val="both"/>
        <w:rPr>
          <w:rFonts w:hAnsi="Times New Roman" w:ascii="Times New Roman"/>
          <w:sz w:val="24"/>
          <w:szCs w:val="24"/>
          <w:lang w:val="hr-HR"/>
        </w:rPr>
      </w:pPr>
    </w:p>
    <w:p w:rsidRDefault="00770441" w:rsidP="00FA57EB" w:rsidR="00112E12" w:rsidRPr="00FA57EB">
      <w:pPr>
        <w:spacing w:after="160" w:before="240"/>
        <w:jc w:val="center"/>
        <w:rPr>
          <w:rFonts w:hAnsi="Times New Roman" w:ascii="Times New Roman"/>
          <w:b/>
          <w:sz w:val="24"/>
          <w:szCs w:val="24"/>
          <w:lang w:val="hr-HR"/>
        </w:rPr>
      </w:pPr>
      <w:r w:rsidRPr="00FA57EB">
        <w:rPr>
          <w:rFonts w:hAnsi="Times New Roman" w:ascii="Times New Roman"/>
          <w:b/>
          <w:sz w:val="24"/>
          <w:szCs w:val="24"/>
          <w:lang w:val="hr-HR"/>
        </w:rPr>
        <w:t>Obrazloženje</w:t>
      </w:r>
    </w:p>
    <w:p w:rsidRDefault="00FA57EB" w:rsidP="001F5E73" w:rsidR="001F5E73" w:rsidRPr="00FA57EB">
      <w:pPr>
        <w:ind w:firstLine="720"/>
        <w:jc w:val="both"/>
        <w:rPr>
          <w:rFonts w:hAnsi="Times New Roman" w:ascii="Times New Roman"/>
          <w:sz w:val="24"/>
          <w:szCs w:val="24"/>
          <w:lang w:val="hr-HR"/>
        </w:rPr>
      </w:pPr>
      <w:r w:rsidRPr="00FA57EB">
        <w:rPr>
          <w:rFonts w:hAnsi="Times New Roman" w:ascii="Times New Roman"/>
          <w:sz w:val="24"/>
          <w:szCs w:val="24"/>
          <w:lang w:val="hr-HR"/>
        </w:rPr>
        <w:t>Pred ovim sudom se vodi</w:t>
      </w:r>
      <w:r w:rsidR="001F5E73" w:rsidRPr="00FA57EB">
        <w:rPr>
          <w:rFonts w:hAnsi="Times New Roman" w:ascii="Times New Roman"/>
          <w:sz w:val="24"/>
          <w:szCs w:val="24"/>
          <w:lang w:val="hr-HR"/>
        </w:rPr>
        <w:t xml:space="preserve"> stečajni postupak nad dužnikom </w:t>
      </w:r>
      <w:r w:rsidRPr="00FA57EB">
        <w:rPr>
          <w:rFonts w:hAnsi="Times New Roman" w:ascii="Times New Roman"/>
          <w:sz w:val="24"/>
          <w:szCs w:val="24"/>
          <w:lang w:val="hr-HR"/>
        </w:rPr>
        <w:t>ABISAL d.o.o. "u stečaju", Cavtat, Zvekovica, Put Pridvorja 10, OIB: 25275332958 i  utvrđeno je da u stečajnu masu ulaze nekretnine opisane u izreci ovog zaključka.</w:t>
      </w:r>
    </w:p>
    <w:p w:rsidRDefault="00770B0E" w:rsidP="00770B0E" w:rsidR="00770B0E" w:rsidRPr="00FA57EB">
      <w:pPr>
        <w:jc w:val="both"/>
        <w:rPr>
          <w:rFonts w:hAnsi="Times New Roman" w:ascii="Times New Roman"/>
          <w:sz w:val="24"/>
          <w:szCs w:val="24"/>
          <w:lang w:val="hr-HR"/>
        </w:rPr>
      </w:pPr>
    </w:p>
    <w:p w:rsidRDefault="0075799F" w:rsidP="001F5E73" w:rsidR="001F5E73" w:rsidRPr="00FA57EB">
      <w:pPr>
        <w:ind w:firstLine="708"/>
        <w:jc w:val="both"/>
        <w:rPr>
          <w:rFonts w:hAnsi="Times New Roman" w:ascii="Times New Roman"/>
          <w:sz w:val="24"/>
          <w:szCs w:val="24"/>
          <w:lang w:val="hr-HR"/>
        </w:rPr>
      </w:pPr>
      <w:r w:rsidRPr="00FA57EB">
        <w:rPr>
          <w:rFonts w:hAnsi="Times New Roman" w:ascii="Times New Roman"/>
          <w:sz w:val="24"/>
          <w:szCs w:val="24"/>
          <w:lang w:val="hr-HR"/>
        </w:rPr>
        <w:t xml:space="preserve"> U smislu čl. 117. </w:t>
      </w:r>
      <w:r w:rsidR="00EC106C" w:rsidRPr="00FA57EB">
        <w:rPr>
          <w:rFonts w:hAnsi="Times New Roman" w:ascii="Times New Roman"/>
          <w:sz w:val="24"/>
          <w:szCs w:val="24"/>
          <w:lang w:val="hr-HR"/>
        </w:rPr>
        <w:t xml:space="preserve">st.1. </w:t>
      </w:r>
      <w:r w:rsidRPr="00FA57EB">
        <w:rPr>
          <w:rFonts w:hAnsi="Times New Roman" w:ascii="Times New Roman"/>
          <w:sz w:val="24"/>
          <w:szCs w:val="24"/>
          <w:lang w:val="hr-HR"/>
        </w:rPr>
        <w:t xml:space="preserve">Stečajnog zakona (NN 71/15 dalje SZ-a) </w:t>
      </w:r>
      <w:r w:rsidR="00112E12" w:rsidRPr="00FA57EB">
        <w:rPr>
          <w:rFonts w:hAnsi="Times New Roman" w:ascii="Times New Roman"/>
          <w:sz w:val="24"/>
          <w:szCs w:val="24"/>
          <w:lang w:val="hr-HR"/>
        </w:rPr>
        <w:t>osobe ovlaštene za zastupanje  dužnika po</w:t>
      </w:r>
      <w:r w:rsidR="000E1F05" w:rsidRPr="00FA57EB">
        <w:rPr>
          <w:rFonts w:hAnsi="Times New Roman" w:ascii="Times New Roman"/>
          <w:sz w:val="24"/>
          <w:szCs w:val="24"/>
          <w:lang w:val="hr-HR"/>
        </w:rPr>
        <w:t xml:space="preserve"> zakonu, članovi tijela dužnika</w:t>
      </w:r>
      <w:r w:rsidR="00112E12" w:rsidRPr="00FA57EB">
        <w:rPr>
          <w:rFonts w:hAnsi="Times New Roman" w:ascii="Times New Roman"/>
          <w:sz w:val="24"/>
          <w:szCs w:val="24"/>
          <w:lang w:val="hr-HR"/>
        </w:rPr>
        <w:t xml:space="preserve">, radnici dužnika i u slučaju ako im je prestala dužnost odnosno zaposlenje, te </w:t>
      </w:r>
      <w:r w:rsidRPr="00FA57EB">
        <w:rPr>
          <w:rFonts w:hAnsi="Times New Roman" w:ascii="Times New Roman"/>
          <w:b/>
          <w:sz w:val="24"/>
          <w:szCs w:val="24"/>
          <w:lang w:val="hr-HR"/>
        </w:rPr>
        <w:t>tijela javne vlasti</w:t>
      </w:r>
      <w:r w:rsidRPr="00FA57EB">
        <w:rPr>
          <w:rFonts w:hAnsi="Times New Roman" w:ascii="Times New Roman"/>
          <w:sz w:val="24"/>
          <w:szCs w:val="24"/>
          <w:lang w:val="hr-HR"/>
        </w:rPr>
        <w:t xml:space="preserve"> su </w:t>
      </w:r>
      <w:r w:rsidR="00EC106C" w:rsidRPr="00FA57EB">
        <w:rPr>
          <w:rFonts w:hAnsi="Times New Roman" w:ascii="Times New Roman"/>
          <w:sz w:val="24"/>
          <w:szCs w:val="24"/>
          <w:lang w:val="hr-HR"/>
        </w:rPr>
        <w:t>dužni</w:t>
      </w:r>
      <w:r w:rsidRPr="00FA57EB">
        <w:rPr>
          <w:rFonts w:hAnsi="Times New Roman" w:ascii="Times New Roman"/>
          <w:sz w:val="24"/>
          <w:szCs w:val="24"/>
          <w:lang w:val="hr-HR"/>
        </w:rPr>
        <w:t xml:space="preserve"> nakon podnošenja prijedloga za otvaranje stečajnog postupka stečajnim tije</w:t>
      </w:r>
      <w:r w:rsidR="00EC106C" w:rsidRPr="00FA57EB">
        <w:rPr>
          <w:rFonts w:hAnsi="Times New Roman" w:ascii="Times New Roman"/>
          <w:sz w:val="24"/>
          <w:szCs w:val="24"/>
          <w:lang w:val="hr-HR"/>
        </w:rPr>
        <w:t>lima, na njihov zahtjev, bez od</w:t>
      </w:r>
      <w:r w:rsidRPr="00FA57EB">
        <w:rPr>
          <w:rFonts w:hAnsi="Times New Roman" w:ascii="Times New Roman"/>
          <w:sz w:val="24"/>
          <w:szCs w:val="24"/>
          <w:lang w:val="hr-HR"/>
        </w:rPr>
        <w:t>gode, pružiti sve potrebne podatke i obavijesti.</w:t>
      </w:r>
    </w:p>
    <w:p w:rsidRDefault="00EC106C" w:rsidP="001F5E73" w:rsidR="00EC106C" w:rsidRPr="00FA57EB">
      <w:pPr>
        <w:ind w:firstLine="708"/>
        <w:jc w:val="both"/>
        <w:rPr>
          <w:rFonts w:hAnsi="Times New Roman" w:ascii="Times New Roman"/>
          <w:sz w:val="24"/>
          <w:szCs w:val="24"/>
          <w:lang w:val="hr-HR"/>
        </w:rPr>
      </w:pPr>
    </w:p>
    <w:p w:rsidRDefault="00EC106C" w:rsidP="001F5E73" w:rsidR="00EC106C" w:rsidRPr="00FA57EB">
      <w:pPr>
        <w:ind w:firstLine="708"/>
        <w:jc w:val="both"/>
        <w:rPr>
          <w:rFonts w:hAnsi="Times New Roman" w:ascii="Times New Roman"/>
          <w:sz w:val="24"/>
          <w:szCs w:val="24"/>
          <w:lang w:val="hr-HR"/>
        </w:rPr>
      </w:pPr>
      <w:r w:rsidRPr="00FA57EB">
        <w:rPr>
          <w:rFonts w:hAnsi="Times New Roman" w:ascii="Times New Roman"/>
          <w:sz w:val="24"/>
          <w:szCs w:val="24"/>
          <w:lang w:val="hr-HR"/>
        </w:rPr>
        <w:t>U smislu st.3. istog članka</w:t>
      </w:r>
      <w:r w:rsidR="000E1F05" w:rsidRPr="00FA57EB">
        <w:rPr>
          <w:rFonts w:hAnsi="Times New Roman" w:ascii="Times New Roman"/>
          <w:sz w:val="24"/>
          <w:szCs w:val="24"/>
          <w:lang w:val="hr-HR"/>
        </w:rPr>
        <w:t>,</w:t>
      </w:r>
      <w:r w:rsidRPr="00FA57EB">
        <w:rPr>
          <w:rFonts w:hAnsi="Times New Roman" w:ascii="Times New Roman"/>
          <w:sz w:val="24"/>
          <w:szCs w:val="24"/>
          <w:lang w:val="hr-HR"/>
        </w:rPr>
        <w:t xml:space="preserve"> osobe iz stavka 1. ovog članka odgovaraju vjerovnicima  osobno za nakna</w:t>
      </w:r>
      <w:r w:rsidR="00112E12" w:rsidRPr="00FA57EB">
        <w:rPr>
          <w:rFonts w:hAnsi="Times New Roman" w:ascii="Times New Roman"/>
          <w:sz w:val="24"/>
          <w:szCs w:val="24"/>
          <w:lang w:val="hr-HR"/>
        </w:rPr>
        <w:t>du štete koju su im prouzročili</w:t>
      </w:r>
      <w:r w:rsidRPr="00FA57EB">
        <w:rPr>
          <w:rFonts w:hAnsi="Times New Roman" w:ascii="Times New Roman"/>
          <w:sz w:val="24"/>
          <w:szCs w:val="24"/>
          <w:lang w:val="hr-HR"/>
        </w:rPr>
        <w:t xml:space="preserve"> uskartom davanja ili davanjem netočnih  ili nepotpunih podataka, obavijesti izvješća</w:t>
      </w:r>
      <w:r w:rsidR="00112E12" w:rsidRPr="00FA57EB">
        <w:rPr>
          <w:rFonts w:hAnsi="Times New Roman" w:ascii="Times New Roman"/>
          <w:sz w:val="24"/>
          <w:szCs w:val="24"/>
          <w:lang w:val="hr-HR"/>
        </w:rPr>
        <w:t>.</w:t>
      </w:r>
      <w:r w:rsidR="000E1F05" w:rsidRPr="00FA57EB">
        <w:rPr>
          <w:rFonts w:hAnsi="Times New Roman" w:ascii="Times New Roman"/>
          <w:sz w:val="24"/>
          <w:szCs w:val="24"/>
          <w:lang w:val="hr-HR"/>
        </w:rPr>
        <w:t xml:space="preserve"> </w:t>
      </w:r>
      <w:r w:rsidRPr="00FA57EB">
        <w:rPr>
          <w:rFonts w:hAnsi="Times New Roman" w:ascii="Times New Roman"/>
          <w:sz w:val="24"/>
          <w:szCs w:val="24"/>
          <w:lang w:val="hr-HR"/>
        </w:rPr>
        <w:t>U smislu stavka 4. istog članka</w:t>
      </w:r>
      <w:r w:rsidR="000E1F05" w:rsidRPr="00FA57EB">
        <w:rPr>
          <w:rFonts w:hAnsi="Times New Roman" w:ascii="Times New Roman"/>
          <w:sz w:val="24"/>
          <w:szCs w:val="24"/>
          <w:lang w:val="hr-HR"/>
        </w:rPr>
        <w:t>,</w:t>
      </w:r>
      <w:r w:rsidRPr="00FA57EB">
        <w:rPr>
          <w:rFonts w:hAnsi="Times New Roman" w:ascii="Times New Roman"/>
          <w:sz w:val="24"/>
          <w:szCs w:val="24"/>
          <w:lang w:val="hr-HR"/>
        </w:rPr>
        <w:t xml:space="preserve"> osobe iz stavka 1. ovog članka  o</w:t>
      </w:r>
      <w:r w:rsidR="000E1F05" w:rsidRPr="00FA57EB">
        <w:rPr>
          <w:rFonts w:hAnsi="Times New Roman" w:ascii="Times New Roman"/>
          <w:sz w:val="24"/>
          <w:szCs w:val="24"/>
          <w:lang w:val="hr-HR"/>
        </w:rPr>
        <w:t xml:space="preserve">dgovaraju za  davaje netočnih  i </w:t>
      </w:r>
      <w:r w:rsidRPr="00FA57EB">
        <w:rPr>
          <w:rFonts w:hAnsi="Times New Roman" w:ascii="Times New Roman"/>
          <w:sz w:val="24"/>
          <w:szCs w:val="24"/>
          <w:lang w:val="hr-HR"/>
        </w:rPr>
        <w:t xml:space="preserve">nepotpunih podataak , obavijesti i izvješća  prema odredbama  stvaka 1. </w:t>
      </w:r>
      <w:r w:rsidR="00112E12" w:rsidRPr="00FA57EB">
        <w:rPr>
          <w:rFonts w:hAnsi="Times New Roman" w:ascii="Times New Roman"/>
          <w:sz w:val="24"/>
          <w:szCs w:val="24"/>
          <w:lang w:val="hr-HR"/>
        </w:rPr>
        <w:t>i</w:t>
      </w:r>
      <w:r w:rsidRPr="00FA57EB">
        <w:rPr>
          <w:rFonts w:hAnsi="Times New Roman" w:ascii="Times New Roman"/>
          <w:sz w:val="24"/>
          <w:szCs w:val="24"/>
          <w:lang w:val="hr-HR"/>
        </w:rPr>
        <w:t xml:space="preserve"> 2. o</w:t>
      </w:r>
      <w:r w:rsidR="00112E12" w:rsidRPr="00FA57EB">
        <w:rPr>
          <w:rFonts w:hAnsi="Times New Roman" w:ascii="Times New Roman"/>
          <w:sz w:val="24"/>
          <w:szCs w:val="24"/>
          <w:lang w:val="hr-HR"/>
        </w:rPr>
        <w:t>vo</w:t>
      </w:r>
      <w:r w:rsidRPr="00FA57EB">
        <w:rPr>
          <w:rFonts w:hAnsi="Times New Roman" w:ascii="Times New Roman"/>
          <w:sz w:val="24"/>
          <w:szCs w:val="24"/>
          <w:lang w:val="hr-HR"/>
        </w:rPr>
        <w:t>g članka kao za davanje lažnog iskaza u postupku pred sudom.</w:t>
      </w:r>
    </w:p>
    <w:p w:rsidRDefault="0075799F" w:rsidP="001F5E73" w:rsidR="0075799F" w:rsidRPr="00FA57EB">
      <w:pPr>
        <w:ind w:firstLine="708"/>
        <w:jc w:val="both"/>
        <w:rPr>
          <w:rFonts w:hAnsi="Times New Roman" w:ascii="Times New Roman"/>
          <w:b/>
          <w:sz w:val="24"/>
          <w:szCs w:val="24"/>
          <w:lang w:val="hr-HR"/>
        </w:rPr>
      </w:pPr>
    </w:p>
    <w:p w:rsidRDefault="00112E12" w:rsidP="00112E12" w:rsidR="00770441" w:rsidRPr="00FA57EB">
      <w:pPr>
        <w:ind w:firstLine="708"/>
        <w:rPr>
          <w:rFonts w:hAnsi="Times New Roman" w:ascii="Times New Roman"/>
          <w:sz w:val="24"/>
          <w:szCs w:val="24"/>
          <w:lang w:val="hr-HR"/>
        </w:rPr>
      </w:pPr>
      <w:r w:rsidRPr="00FA57EB">
        <w:rPr>
          <w:rFonts w:hAnsi="Times New Roman" w:ascii="Times New Roman"/>
          <w:sz w:val="24"/>
          <w:szCs w:val="24"/>
          <w:lang w:val="hr-HR"/>
        </w:rPr>
        <w:t xml:space="preserve">Slijedom navedenog, a na temelju </w:t>
      </w:r>
      <w:r w:rsidR="001F5E73" w:rsidRPr="00FA57EB">
        <w:rPr>
          <w:rFonts w:hAnsi="Times New Roman" w:ascii="Times New Roman"/>
          <w:sz w:val="24"/>
          <w:szCs w:val="24"/>
          <w:lang w:val="hr-HR"/>
        </w:rPr>
        <w:t xml:space="preserve">čl.117. Stečajnog zakona </w:t>
      </w:r>
      <w:r w:rsidR="00770B0E" w:rsidRPr="00FA57EB">
        <w:rPr>
          <w:rFonts w:hAnsi="Times New Roman" w:ascii="Times New Roman"/>
          <w:sz w:val="24"/>
          <w:szCs w:val="24"/>
          <w:lang w:val="hr-HR"/>
        </w:rPr>
        <w:t>odlučeno je kao u izreci.</w:t>
      </w:r>
    </w:p>
    <w:p w:rsidRDefault="00FA57EB" w:rsidP="00112E12" w:rsidR="00FA57EB">
      <w:pPr>
        <w:rPr>
          <w:rFonts w:hAnsi="Times New Roman" w:ascii="Times New Roman"/>
          <w:sz w:val="24"/>
          <w:szCs w:val="24"/>
          <w:lang w:val="hr-HR"/>
        </w:rPr>
      </w:pPr>
    </w:p>
    <w:p w:rsidRDefault="00770441" w:rsidP="00112E12" w:rsidR="000E1F05" w:rsidRPr="00FA57EB">
      <w:pPr>
        <w:rPr>
          <w:rFonts w:hAnsi="Times New Roman" w:ascii="Times New Roman"/>
          <w:sz w:val="24"/>
          <w:szCs w:val="24"/>
          <w:lang w:val="hr-HR"/>
        </w:rPr>
      </w:pPr>
      <w:r w:rsidRPr="00FA57EB">
        <w:rPr>
          <w:rFonts w:hAnsi="Times New Roman" w:ascii="Times New Roman"/>
          <w:sz w:val="24"/>
          <w:szCs w:val="24"/>
          <w:lang w:val="hr-HR"/>
        </w:rPr>
        <w:tab/>
      </w:r>
      <w:r w:rsidRPr="00FA57EB">
        <w:rPr>
          <w:rFonts w:hAnsi="Times New Roman" w:ascii="Times New Roman"/>
          <w:sz w:val="24"/>
          <w:szCs w:val="24"/>
          <w:lang w:val="hr-HR"/>
        </w:rPr>
        <w:tab/>
      </w:r>
    </w:p>
    <w:p w:rsidRDefault="00EA007C" w:rsidP="000E1F05" w:rsidR="00770441" w:rsidRPr="00FA57EB">
      <w:pPr>
        <w:ind w:firstLine="708" w:left="2124"/>
        <w:rPr>
          <w:rFonts w:hAnsi="Times New Roman" w:ascii="Times New Roman"/>
          <w:b/>
          <w:sz w:val="24"/>
          <w:szCs w:val="24"/>
          <w:lang w:val="hr-HR"/>
        </w:rPr>
      </w:pPr>
      <w:r w:rsidRPr="00FA57EB">
        <w:rPr>
          <w:rFonts w:hAnsi="Times New Roman" w:ascii="Times New Roman"/>
          <w:b/>
          <w:sz w:val="24"/>
          <w:szCs w:val="24"/>
          <w:lang w:val="hr-HR"/>
        </w:rPr>
        <w:t xml:space="preserve">U Dubrovniku, </w:t>
      </w:r>
      <w:r w:rsidR="00FA57EB" w:rsidRPr="00FA57EB">
        <w:rPr>
          <w:rFonts w:hAnsi="Times New Roman" w:ascii="Times New Roman"/>
          <w:b/>
          <w:sz w:val="24"/>
          <w:szCs w:val="24"/>
          <w:lang w:val="hr-HR"/>
        </w:rPr>
        <w:t>08. studenog</w:t>
      </w:r>
      <w:r w:rsidR="001F5E73" w:rsidRPr="00FA57EB">
        <w:rPr>
          <w:rFonts w:hAnsi="Times New Roman" w:ascii="Times New Roman"/>
          <w:b/>
          <w:sz w:val="24"/>
          <w:szCs w:val="24"/>
          <w:lang w:val="hr-HR"/>
        </w:rPr>
        <w:t xml:space="preserve"> </w:t>
      </w:r>
      <w:r w:rsidR="00770441" w:rsidRPr="00FA57EB">
        <w:rPr>
          <w:rFonts w:hAnsi="Times New Roman" w:ascii="Times New Roman"/>
          <w:b/>
          <w:sz w:val="24"/>
          <w:szCs w:val="24"/>
          <w:lang w:val="hr-HR"/>
        </w:rPr>
        <w:t>2016. godine</w:t>
      </w:r>
    </w:p>
    <w:p w:rsidRDefault="001F5E73" w:rsidP="00770441" w:rsidR="001F5E73" w:rsidRPr="00FA57EB">
      <w:pPr>
        <w:jc w:val="both"/>
        <w:rPr>
          <w:rFonts w:hAnsi="Times New Roman" w:ascii="Times New Roman"/>
          <w:sz w:val="24"/>
          <w:szCs w:val="24"/>
          <w:lang w:val="hr-HR"/>
        </w:rPr>
      </w:pPr>
    </w:p>
    <w:p w:rsidRDefault="00AB477B" w:rsidP="00AB477B" w:rsidR="00770441" w:rsidRPr="00FA57EB">
      <w:pPr>
        <w:ind w:left="6372"/>
        <w:rPr>
          <w:rFonts w:hAnsi="Times New Roman" w:ascii="Times New Roman"/>
          <w:b/>
          <w:sz w:val="24"/>
          <w:szCs w:val="24"/>
          <w:lang w:val="hr-HR"/>
        </w:rPr>
      </w:pPr>
      <w:r w:rsidRPr="00FA57EB">
        <w:rPr>
          <w:rFonts w:hAnsi="Times New Roman" w:ascii="Times New Roman"/>
          <w:b/>
          <w:sz w:val="24"/>
          <w:szCs w:val="24"/>
          <w:lang w:val="hr-HR"/>
        </w:rPr>
        <w:t xml:space="preserve">   </w:t>
      </w:r>
      <w:r w:rsidR="00770441" w:rsidRPr="00FA57EB">
        <w:rPr>
          <w:rFonts w:hAnsi="Times New Roman" w:ascii="Times New Roman"/>
          <w:b/>
          <w:sz w:val="24"/>
          <w:szCs w:val="24"/>
          <w:lang w:val="hr-HR"/>
        </w:rPr>
        <w:t>S</w:t>
      </w:r>
      <w:r w:rsidRPr="00FA57EB">
        <w:rPr>
          <w:rFonts w:hAnsi="Times New Roman" w:ascii="Times New Roman"/>
          <w:b/>
          <w:sz w:val="24"/>
          <w:szCs w:val="24"/>
          <w:lang w:val="hr-HR"/>
        </w:rPr>
        <w:t>udac:</w:t>
      </w:r>
    </w:p>
    <w:p w:rsidRDefault="00AB477B" w:rsidP="00770441" w:rsidR="00AB477B" w:rsidRPr="00FA57EB">
      <w:pPr>
        <w:ind w:left="6372"/>
        <w:jc w:val="center"/>
        <w:rPr>
          <w:rFonts w:hAnsi="Times New Roman" w:ascii="Times New Roman"/>
          <w:b/>
          <w:sz w:val="24"/>
          <w:szCs w:val="24"/>
          <w:lang w:val="hr-HR"/>
        </w:rPr>
      </w:pPr>
    </w:p>
    <w:p w:rsidRDefault="00E85517" w:rsidP="00E85517" w:rsidR="00AB477B" w:rsidRPr="00FA57EB">
      <w:pPr>
        <w:ind w:left="6372"/>
        <w:rPr>
          <w:rFonts w:hAnsi="Times New Roman" w:ascii="Times New Roman"/>
          <w:b/>
          <w:sz w:val="24"/>
          <w:szCs w:val="24"/>
          <w:lang w:val="hr-HR"/>
        </w:rPr>
      </w:pPr>
      <w:r w:rsidRPr="00FA57EB">
        <w:rPr>
          <w:rFonts w:hAnsi="Times New Roman" w:ascii="Times New Roman"/>
          <w:b/>
          <w:sz w:val="24"/>
          <w:szCs w:val="24"/>
          <w:lang w:val="hr-HR"/>
        </w:rPr>
        <w:t xml:space="preserve">   </w:t>
      </w:r>
      <w:r w:rsidR="00FA57EB" w:rsidRPr="00FA57EB">
        <w:rPr>
          <w:rFonts w:hAnsi="Times New Roman" w:ascii="Times New Roman"/>
          <w:b/>
          <w:sz w:val="24"/>
          <w:szCs w:val="24"/>
          <w:lang w:val="hr-HR"/>
        </w:rPr>
        <w:t>Katarina Franković</w:t>
      </w:r>
      <w:r w:rsidR="008A4CC8">
        <w:rPr>
          <w:rFonts w:hAnsi="Times New Roman" w:ascii="Times New Roman"/>
          <w:b/>
          <w:sz w:val="24"/>
          <w:szCs w:val="24"/>
          <w:lang w:val="hr-HR"/>
        </w:rPr>
        <w:t>, v.r.</w:t>
      </w:r>
    </w:p>
    <w:p w:rsidRDefault="00EA007C" w:rsidP="00770441" w:rsidR="00EA007C" w:rsidRPr="00FA57EB">
      <w:pPr>
        <w:jc w:val="both"/>
        <w:rPr>
          <w:rFonts w:hAnsi="Times New Roman" w:ascii="Times New Roman"/>
          <w:b/>
          <w:sz w:val="24"/>
          <w:szCs w:val="24"/>
          <w:lang w:val="hr-HR"/>
        </w:rPr>
      </w:pPr>
    </w:p>
    <w:p w:rsidRDefault="00770441" w:rsidP="00112E12" w:rsidR="00770441" w:rsidRPr="00FA57EB">
      <w:pPr>
        <w:jc w:val="both"/>
        <w:rPr>
          <w:rFonts w:hAnsi="Times New Roman" w:ascii="Times New Roman"/>
          <w:sz w:val="24"/>
          <w:szCs w:val="24"/>
          <w:lang w:val="hr-HR"/>
        </w:rPr>
      </w:pPr>
      <w:r w:rsidRPr="00FA57EB">
        <w:rPr>
          <w:rFonts w:hAnsi="Times New Roman" w:ascii="Times New Roman"/>
          <w:b/>
          <w:sz w:val="24"/>
          <w:szCs w:val="24"/>
          <w:lang w:val="hr-HR"/>
        </w:rPr>
        <w:t>POUKA O PRAVNOM LIJEKU:</w:t>
      </w:r>
      <w:r w:rsidRPr="00FA57EB">
        <w:rPr>
          <w:rFonts w:hAnsi="Times New Roman" w:ascii="Times New Roman"/>
          <w:sz w:val="24"/>
          <w:szCs w:val="24"/>
          <w:lang w:val="hr-HR"/>
        </w:rPr>
        <w:t xml:space="preserve"> </w:t>
      </w:r>
    </w:p>
    <w:p w:rsidRDefault="00112E12" w:rsidP="00112E12" w:rsidR="00112E12" w:rsidRPr="00FA57EB">
      <w:pPr>
        <w:jc w:val="both"/>
        <w:rPr>
          <w:rFonts w:hAnsi="Times New Roman" w:ascii="Times New Roman"/>
          <w:sz w:val="24"/>
          <w:szCs w:val="24"/>
          <w:lang w:val="hr-HR"/>
        </w:rPr>
      </w:pPr>
      <w:r w:rsidRPr="00FA57EB">
        <w:rPr>
          <w:rFonts w:hAnsi="Times New Roman" w:ascii="Times New Roman"/>
          <w:sz w:val="24"/>
          <w:szCs w:val="24"/>
          <w:lang w:val="hr-HR"/>
        </w:rPr>
        <w:t>Protiv ovog zaključka nije dopuštena žalba.</w:t>
      </w:r>
    </w:p>
    <w:p w:rsidRDefault="00112E12" w:rsidP="00112E12" w:rsidR="00112E12" w:rsidRPr="00FA57EB">
      <w:pPr>
        <w:jc w:val="both"/>
        <w:rPr>
          <w:rFonts w:hAnsi="Times New Roman" w:ascii="Times New Roman"/>
          <w:sz w:val="24"/>
          <w:szCs w:val="24"/>
          <w:lang w:eastAsia="en-US" w:val="hr-HR"/>
        </w:rPr>
      </w:pPr>
    </w:p>
    <w:p w:rsidRDefault="00EA007C" w:rsidP="00770441" w:rsidR="00770441" w:rsidRPr="00FA57EB">
      <w:pPr>
        <w:rPr>
          <w:rFonts w:hAnsi="Times New Roman" w:ascii="Times New Roman"/>
          <w:b/>
          <w:sz w:val="24"/>
          <w:szCs w:val="24"/>
          <w:lang w:eastAsia="en-US" w:val="hr-HR"/>
        </w:rPr>
      </w:pPr>
      <w:r w:rsidRPr="00FA57EB">
        <w:rPr>
          <w:rFonts w:hAnsi="Times New Roman" w:ascii="Times New Roman"/>
          <w:b/>
          <w:sz w:val="24"/>
          <w:szCs w:val="24"/>
          <w:lang w:eastAsia="en-US" w:val="hr-HR"/>
        </w:rPr>
        <w:t>DN-a</w:t>
      </w:r>
      <w:r w:rsidR="00770441" w:rsidRPr="00FA57EB">
        <w:rPr>
          <w:rFonts w:hAnsi="Times New Roman" w:ascii="Times New Roman"/>
          <w:b/>
          <w:sz w:val="24"/>
          <w:szCs w:val="24"/>
          <w:lang w:eastAsia="en-US" w:val="hr-HR"/>
        </w:rPr>
        <w:t>:</w:t>
      </w:r>
    </w:p>
    <w:p w:rsidRDefault="00EA007C" w:rsidP="00770441" w:rsidR="00EA007C" w:rsidRPr="00FA57EB">
      <w:pPr>
        <w:rPr>
          <w:rFonts w:hAnsi="Times New Roman" w:ascii="Times New Roman"/>
          <w:b/>
          <w:sz w:val="24"/>
          <w:szCs w:val="24"/>
          <w:lang w:eastAsia="en-US" w:val="hr-HR"/>
        </w:rPr>
      </w:pPr>
    </w:p>
    <w:p w:rsidRDefault="00770441" w:rsidP="001F5E73" w:rsidR="001F5E73" w:rsidRPr="00FA57EB">
      <w:pPr>
        <w:rPr>
          <w:rFonts w:hAnsi="Times New Roman" w:ascii="Times New Roman"/>
          <w:sz w:val="24"/>
          <w:szCs w:val="24"/>
          <w:lang w:eastAsia="en-US" w:val="hr-HR"/>
        </w:rPr>
      </w:pPr>
      <w:r w:rsidRPr="00FA57EB">
        <w:rPr>
          <w:rFonts w:hAnsi="Times New Roman" w:ascii="Times New Roman"/>
          <w:sz w:val="24"/>
          <w:szCs w:val="24"/>
          <w:lang w:eastAsia="en-US" w:val="hr-HR"/>
        </w:rPr>
        <w:t>-</w:t>
      </w:r>
      <w:r w:rsidR="001F5E73" w:rsidRPr="00FA57EB">
        <w:rPr>
          <w:rFonts w:hAnsi="Times New Roman" w:ascii="Times New Roman"/>
          <w:sz w:val="24"/>
          <w:szCs w:val="24"/>
          <w:lang w:eastAsia="en-US" w:val="hr-HR"/>
        </w:rPr>
        <w:t xml:space="preserve"> </w:t>
      </w:r>
      <w:r w:rsidR="000E1F05" w:rsidRPr="00FA57EB">
        <w:rPr>
          <w:rFonts w:hAnsi="Times New Roman" w:ascii="Times New Roman"/>
          <w:sz w:val="24"/>
          <w:szCs w:val="24"/>
          <w:lang w:eastAsia="en-US" w:val="hr-HR"/>
        </w:rPr>
        <w:t xml:space="preserve">RH, Ministarstvo financija, </w:t>
      </w:r>
      <w:r w:rsidR="001F5E73" w:rsidRPr="00FA57EB">
        <w:rPr>
          <w:rFonts w:hAnsi="Times New Roman" w:ascii="Times New Roman"/>
          <w:sz w:val="24"/>
          <w:szCs w:val="24"/>
          <w:lang w:eastAsia="en-US" w:val="hr-HR"/>
        </w:rPr>
        <w:t xml:space="preserve">Porezna uprava, </w:t>
      </w:r>
      <w:r w:rsidR="0075799F" w:rsidRPr="00FA57EB">
        <w:rPr>
          <w:rFonts w:hAnsi="Times New Roman" w:ascii="Times New Roman"/>
          <w:sz w:val="24"/>
          <w:szCs w:val="24"/>
          <w:lang w:eastAsia="en-US" w:val="hr-HR"/>
        </w:rPr>
        <w:t xml:space="preserve">Područni ured Dalmacija, Ispostava </w:t>
      </w:r>
      <w:r w:rsidR="00FA57EB" w:rsidRPr="00FA57EB">
        <w:rPr>
          <w:rFonts w:hAnsi="Times New Roman" w:ascii="Times New Roman"/>
          <w:sz w:val="24"/>
          <w:szCs w:val="24"/>
          <w:lang w:eastAsia="en-US" w:val="hr-HR"/>
        </w:rPr>
        <w:t>Šibenik,</w:t>
      </w:r>
      <w:r w:rsidR="00FA57EB" w:rsidRPr="00FA57EB">
        <w:rPr>
          <w:rFonts w:hAnsi="Times New Roman" w:ascii="Times New Roman"/>
          <w:sz w:val="24"/>
          <w:szCs w:val="24"/>
          <w:lang w:val="hr-HR"/>
        </w:rPr>
        <w:t xml:space="preserve"> </w:t>
      </w:r>
      <w:r w:rsidR="00FA57EB" w:rsidRPr="00FA57EB">
        <w:rPr>
          <w:rFonts w:hAnsi="Times New Roman" w:ascii="Times New Roman"/>
          <w:sz w:val="24"/>
          <w:szCs w:val="24"/>
          <w:lang w:eastAsia="en-US" w:val="hr-HR"/>
        </w:rPr>
        <w:t>Šibenik, Obala hrvatske mornarice 3,</w:t>
      </w:r>
    </w:p>
    <w:p w:rsidRDefault="00FA57EB" w:rsidP="001F5E73" w:rsidR="00FA57EB" w:rsidRPr="00FA57EB">
      <w:pPr>
        <w:rPr>
          <w:rFonts w:hAnsi="Times New Roman" w:ascii="Times New Roman"/>
          <w:b/>
          <w:sz w:val="24"/>
          <w:szCs w:val="24"/>
          <w:lang w:val="hr-HR"/>
        </w:rPr>
      </w:pPr>
      <w:r w:rsidRPr="00FA57EB">
        <w:rPr>
          <w:rFonts w:hAnsi="Times New Roman" w:ascii="Times New Roman"/>
          <w:sz w:val="24"/>
          <w:szCs w:val="24"/>
          <w:lang w:eastAsia="en-US" w:val="hr-HR"/>
        </w:rPr>
        <w:t>- mrežna stranica e oglasna ploča suda</w:t>
      </w:r>
    </w:p>
    <w:p w:rsidRDefault="00EA007C" w:rsidP="001F5E73" w:rsidR="00EA007C" w:rsidRPr="00FA57EB">
      <w:pPr>
        <w:rPr>
          <w:rFonts w:hAnsi="Times New Roman" w:ascii="Times New Roman"/>
          <w:sz w:val="24"/>
          <w:szCs w:val="24"/>
          <w:lang w:eastAsia="en-US" w:val="hr-HR"/>
        </w:rPr>
      </w:pPr>
    </w:p>
    <w:p w:rsidRDefault="00770441" w:rsidP="00770441" w:rsidR="00770441" w:rsidRPr="00FA57EB">
      <w:pPr>
        <w:spacing w:before="160"/>
        <w:jc w:val="both"/>
        <w:rPr>
          <w:rFonts w:hAnsi="Times New Roman" w:ascii="Times New Roman"/>
          <w:sz w:val="24"/>
          <w:szCs w:val="24"/>
          <w:lang w:val="hr-HR"/>
        </w:rPr>
      </w:pPr>
    </w:p>
    <w:p w:rsidRDefault="008C1AEE" w:rsidR="008C1AEE" w:rsidRPr="00FA57EB">
      <w:pPr>
        <w:rPr>
          <w:rFonts w:hAnsi="Times New Roman" w:ascii="Times New Roman"/>
          <w:sz w:val="24"/>
          <w:szCs w:val="24"/>
          <w:lang w:val="hr-HR"/>
        </w:rPr>
      </w:pPr>
    </w:p>
    <w:p w:rsidRDefault="00AB477B" w:rsidR="00AB477B" w:rsidRPr="00FA57EB">
      <w:pPr>
        <w:rPr>
          <w:rFonts w:hAnsi="Times New Roman" w:ascii="Times New Roman"/>
          <w:sz w:val="24"/>
          <w:szCs w:val="24"/>
          <w:lang w:val="hr-HR"/>
        </w:rPr>
      </w:pPr>
    </w:p>
    <w:sectPr w:rsidR="00AB477B" w:rsidRPr="00FA57EB">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5037" w:rsidP="00665037" w:rsidR="00665037">
      <w:r>
        <w:separator/>
      </w:r>
    </w:p>
  </w:endnote>
  <w:endnote w:id="0" w:type="continuationSeparator">
    <w:p w:rsidRDefault="00665037" w:rsidP="00665037" w:rsidR="006650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65879340"/>
      <w:docPartObj>
        <w:docPartGallery w:val="Page Numbers (Bottom of Page)"/>
        <w:docPartUnique/>
      </w:docPartObj>
    </w:sdtPr>
    <w:sdtEndPr/>
    <w:sdtContent>
      <w:p w:rsidRDefault="008A4CC8" w:rsidR="008A4CC8">
        <w:pPr>
          <w:pStyle w:val="Podnoje"/>
          <w:jc w:val="center"/>
        </w:pPr>
        <w:r>
          <w:fldChar w:fldCharType="begin"/>
        </w:r>
        <w:r>
          <w:instrText>PAGE   \* MERGEFORMAT</w:instrText>
        </w:r>
        <w:r>
          <w:fldChar w:fldCharType="separate"/>
        </w:r>
        <w:r w:rsidR="00E24B3C" w:rsidRPr="00E24B3C">
          <w:rPr>
            <w:noProof/>
            <w:lang w:val="hr-HR"/>
          </w:rPr>
          <w:t>4</w:t>
        </w:r>
        <w:r>
          <w:fldChar w:fldCharType="end"/>
        </w:r>
      </w:p>
    </w:sdtContent>
  </w:sdt>
  <w:p w:rsidRDefault="008A4CC8" w:rsidR="008A4CC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5037" w:rsidP="00665037" w:rsidR="00665037">
      <w:r>
        <w:separator/>
      </w:r>
    </w:p>
  </w:footnote>
  <w:footnote w:id="0" w:type="continuationSeparator">
    <w:p w:rsidRDefault="00665037" w:rsidP="00665037" w:rsidR="006650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5037" w:rsidP="00665037" w:rsidR="00665037" w:rsidRPr="00AB477B">
    <w:pPr>
      <w:ind w:left="2832"/>
      <w:rPr>
        <w:rFonts w:hAnsi="Times New Roman" w:ascii="Times New Roman"/>
        <w:b/>
        <w:szCs w:val="22"/>
        <w:lang w:eastAsia="en-US" w:val="hr-HR"/>
      </w:rPr>
    </w:pPr>
    <w:r w:rsidRPr="00AB477B">
      <w:rPr>
        <w:rFonts w:hAnsi="Times New Roman" w:ascii="Times New Roman"/>
        <w:noProof/>
        <w:szCs w:val="22"/>
        <w:lang w:val="hr-HR"/>
      </w:rPr>
      <w:t xml:space="preserve">                 </w:t>
    </w:r>
    <w:r>
      <w:rPr>
        <w:rFonts w:hAnsi="Times New Roman" w:ascii="Times New Roman"/>
        <w:noProof/>
        <w:szCs w:val="22"/>
        <w:lang w:val="hr-HR"/>
      </w:rPr>
      <w:tab/>
    </w:r>
    <w:r>
      <w:rPr>
        <w:rFonts w:hAnsi="Times New Roman" w:ascii="Times New Roman"/>
        <w:noProof/>
        <w:szCs w:val="22"/>
        <w:lang w:val="hr-HR"/>
      </w:rPr>
      <w:tab/>
    </w:r>
    <w:r>
      <w:rPr>
        <w:rFonts w:hAnsi="Times New Roman" w:ascii="Times New Roman"/>
        <w:noProof/>
        <w:szCs w:val="22"/>
        <w:lang w:val="hr-HR"/>
      </w:rPr>
      <w:tab/>
    </w:r>
    <w:r>
      <w:rPr>
        <w:rFonts w:hAnsi="Times New Roman" w:ascii="Times New Roman"/>
        <w:noProof/>
        <w:szCs w:val="22"/>
        <w:lang w:val="hr-HR"/>
      </w:rPr>
      <w:tab/>
    </w:r>
    <w:r w:rsidRPr="00AB477B">
      <w:rPr>
        <w:rFonts w:hAnsi="Times New Roman" w:ascii="Times New Roman"/>
        <w:noProof/>
        <w:szCs w:val="22"/>
        <w:lang w:val="hr-HR"/>
      </w:rPr>
      <w:t xml:space="preserve"> </w:t>
    </w:r>
    <w:r w:rsidRPr="00AB477B">
      <w:rPr>
        <w:rFonts w:hAnsi="Times New Roman" w:ascii="Times New Roman"/>
        <w:b/>
        <w:szCs w:val="22"/>
        <w:lang w:eastAsia="en-US" w:val="hr-HR"/>
      </w:rPr>
      <w:t xml:space="preserve">Posl. br. </w:t>
    </w:r>
    <w:r w:rsidR="008677C6">
      <w:rPr>
        <w:rFonts w:hAnsi="Times New Roman" w:ascii="Times New Roman"/>
        <w:b/>
        <w:szCs w:val="22"/>
        <w:lang w:eastAsia="en-US" w:val="hr-HR"/>
      </w:rPr>
      <w:t>18 St-806</w:t>
    </w:r>
    <w:r w:rsidRPr="00AB477B">
      <w:rPr>
        <w:rFonts w:hAnsi="Times New Roman" w:ascii="Times New Roman"/>
        <w:b/>
        <w:szCs w:val="22"/>
        <w:lang w:eastAsia="en-US" w:val="hr-HR"/>
      </w:rPr>
      <w:t>/2015</w:t>
    </w:r>
  </w:p>
  <w:p w:rsidRDefault="00665037" w:rsidR="0066503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FF0438"/>
    <w:multiLevelType w:val="hybridMultilevel"/>
    <w:tmpl w:val="EAE84684"/>
    <w:lvl w:tplc="57DE47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441"/>
    <w:rsid w:val="00096CCD"/>
    <w:rsid w:val="000E1F05"/>
    <w:rsid w:val="00112E12"/>
    <w:rsid w:val="001F5E73"/>
    <w:rsid w:val="002742A2"/>
    <w:rsid w:val="00577CE4"/>
    <w:rsid w:val="00665037"/>
    <w:rsid w:val="00710DB5"/>
    <w:rsid w:val="0075799F"/>
    <w:rsid w:val="00770441"/>
    <w:rsid w:val="00770B0E"/>
    <w:rsid w:val="008677C6"/>
    <w:rsid w:val="008A4CC8"/>
    <w:rsid w:val="008C1AEE"/>
    <w:rsid w:val="009C20B1"/>
    <w:rsid w:val="00AB477B"/>
    <w:rsid w:val="00B675BD"/>
    <w:rsid w:val="00E24B3C"/>
    <w:rsid w:val="00E85517"/>
    <w:rsid w:val="00EA007C"/>
    <w:rsid w:val="00EC106C"/>
    <w:rsid w:val="00FA57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0441"/>
    <w:pPr>
      <w:spacing w:lineRule="auto" w:line="240" w:after="0"/>
    </w:pPr>
    <w:rPr>
      <w:rFonts w:cs="Times New Roman" w:eastAsia="Times New Roman" w:hAnsi="Arial Narrow" w:ascii="Arial Narrow"/>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B47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477B"/>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665037"/>
    <w:pPr>
      <w:tabs>
        <w:tab w:pos="4536" w:val="center"/>
        <w:tab w:pos="9072" w:val="right"/>
      </w:tabs>
    </w:pPr>
  </w:style>
  <w:style w:customStyle="true" w:styleId="ZaglavljeChar" w:type="character">
    <w:name w:val="Zaglavlje Char"/>
    <w:basedOn w:val="Zadanifontodlomka"/>
    <w:link w:val="Zaglavlje"/>
    <w:uiPriority w:val="99"/>
    <w:rsid w:val="00665037"/>
    <w:rPr>
      <w:rFonts w:cs="Times New Roman" w:eastAsia="Times New Roman" w:hAnsi="Arial Narrow" w:ascii="Arial Narrow"/>
      <w:szCs w:val="20"/>
      <w:lang w:eastAsia="hr-HR" w:val="en-AU"/>
    </w:rPr>
  </w:style>
  <w:style w:styleId="Podnoje" w:type="paragraph">
    <w:name w:val="footer"/>
    <w:basedOn w:val="Normal"/>
    <w:link w:val="PodnojeChar"/>
    <w:uiPriority w:val="99"/>
    <w:unhideWhenUsed/>
    <w:rsid w:val="00665037"/>
    <w:pPr>
      <w:tabs>
        <w:tab w:pos="4536" w:val="center"/>
        <w:tab w:pos="9072" w:val="right"/>
      </w:tabs>
    </w:pPr>
  </w:style>
  <w:style w:customStyle="true" w:styleId="PodnojeChar" w:type="character">
    <w:name w:val="Podnožje Char"/>
    <w:basedOn w:val="Zadanifontodlomka"/>
    <w:link w:val="Podnoje"/>
    <w:uiPriority w:val="99"/>
    <w:rsid w:val="00665037"/>
    <w:rPr>
      <w:rFonts w:cs="Times New Roman" w:eastAsia="Times New Roman" w:hAnsi="Arial Narrow" w:ascii="Arial Narrow"/>
      <w:szCs w:val="20"/>
      <w:lang w:eastAsia="hr-HR" w:val="en-AU"/>
    </w:rPr>
  </w:style>
  <w:style w:styleId="Odlomakpopisa" w:type="paragraph">
    <w:name w:val="List Paragraph"/>
    <w:basedOn w:val="Normal"/>
    <w:uiPriority w:val="34"/>
    <w:qFormat/>
    <w:rsid w:val="001F5E73"/>
    <w:pPr>
      <w:ind w:left="720"/>
      <w:contextualSpacing/>
    </w:pPr>
    <w:rPr>
      <w:rFonts w:hAnsi="Times New Roman" w:ascii="Times New Roman"/>
      <w:sz w:val="24"/>
      <w:szCs w:val="24"/>
      <w:lang w:val="hr-HR"/>
    </w:rPr>
  </w:style>
  <w:style w:styleId="Tekstrezerviranogmjesta" w:type="character">
    <w:name w:val="Placeholder Text"/>
    <w:basedOn w:val="Zadanifontodlomka"/>
    <w:uiPriority w:val="99"/>
    <w:semiHidden/>
    <w:rsid w:val="00E24B3C"/>
    <w:rPr>
      <w:color w:val="808080"/>
      <w:bdr w:space="0" w:sz="0" w:color="auto" w:val="none"/>
      <w:shd w:fill="auto" w:color="auto" w:val="clear"/>
    </w:rPr>
  </w:style>
  <w:style w:customStyle="true" w:styleId="eSPISCCParagraphDefaultFont" w:type="character">
    <w:name w:val="eSPIS_CC_Paragraph Default Font"/>
    <w:basedOn w:val="Zadanifontodlomka"/>
    <w:rsid w:val="00E24B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24B3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24B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24B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0441"/>
    <w:pPr>
      <w:spacing w:after="0" w:line="240" w:lineRule="auto"/>
    </w:pPr>
    <w:rPr>
      <w:rFonts w:ascii="Arial Narrow" w:cs="Times New Roman" w:eastAsia="Times New Roman" w:hAnsi="Arial Narrow"/>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B477B"/>
    <w:rPr>
      <w:rFonts w:ascii="Tahoma" w:cs="Tahoma" w:hAnsi="Tahoma"/>
      <w:sz w:val="16"/>
      <w:szCs w:val="16"/>
    </w:rPr>
  </w:style>
  <w:style w:customStyle="1" w:styleId="TekstbaloniaChar" w:type="character">
    <w:name w:val="Tekst balončića Char"/>
    <w:basedOn w:val="Zadanifontodlomka"/>
    <w:link w:val="Tekstbalonia"/>
    <w:uiPriority w:val="99"/>
    <w:semiHidden/>
    <w:rsid w:val="00AB477B"/>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65037"/>
    <w:pPr>
      <w:tabs>
        <w:tab w:pos="4536" w:val="center"/>
        <w:tab w:pos="9072" w:val="right"/>
      </w:tabs>
    </w:pPr>
  </w:style>
  <w:style w:customStyle="1" w:styleId="ZaglavljeChar" w:type="character">
    <w:name w:val="Zaglavlje Char"/>
    <w:basedOn w:val="Zadanifontodlomka"/>
    <w:link w:val="Zaglavlje"/>
    <w:uiPriority w:val="99"/>
    <w:rsid w:val="00665037"/>
    <w:rPr>
      <w:rFonts w:ascii="Arial Narrow" w:cs="Times New Roman" w:eastAsia="Times New Roman" w:hAnsi="Arial Narrow"/>
      <w:szCs w:val="20"/>
      <w:lang w:eastAsia="hr-HR" w:val="en-AU"/>
    </w:rPr>
  </w:style>
  <w:style w:styleId="Podnoje" w:type="paragraph">
    <w:name w:val="footer"/>
    <w:basedOn w:val="Normal"/>
    <w:link w:val="PodnojeChar"/>
    <w:uiPriority w:val="99"/>
    <w:unhideWhenUsed/>
    <w:rsid w:val="00665037"/>
    <w:pPr>
      <w:tabs>
        <w:tab w:pos="4536" w:val="center"/>
        <w:tab w:pos="9072" w:val="right"/>
      </w:tabs>
    </w:pPr>
  </w:style>
  <w:style w:customStyle="1" w:styleId="PodnojeChar" w:type="character">
    <w:name w:val="Podnožje Char"/>
    <w:basedOn w:val="Zadanifontodlomka"/>
    <w:link w:val="Podnoje"/>
    <w:uiPriority w:val="99"/>
    <w:rsid w:val="00665037"/>
    <w:rPr>
      <w:rFonts w:ascii="Arial Narrow" w:cs="Times New Roman" w:eastAsia="Times New Roman" w:hAnsi="Arial Narrow"/>
      <w:szCs w:val="20"/>
      <w:lang w:eastAsia="hr-HR" w:val="en-AU"/>
    </w:rPr>
  </w:style>
  <w:style w:styleId="Odlomakpopisa" w:type="paragraph">
    <w:name w:val="List Paragraph"/>
    <w:basedOn w:val="Normal"/>
    <w:uiPriority w:val="34"/>
    <w:qFormat/>
    <w:rsid w:val="001F5E73"/>
    <w:pPr>
      <w:ind w:left="720"/>
      <w:contextualSpacing/>
    </w:pPr>
    <w:rPr>
      <w:rFonts w:ascii="Times New Roman" w:hAnsi="Times New Roman"/>
      <w:sz w:val="24"/>
      <w:szCs w:val="24"/>
      <w:lang w:val="hr-HR"/>
    </w:rPr>
  </w:style>
  <w:style w:styleId="Tekstrezerviranogmjesta" w:type="character">
    <w:name w:val="Placeholder Text"/>
    <w:basedOn w:val="Zadanifontodlomka"/>
    <w:uiPriority w:val="99"/>
    <w:semiHidden/>
    <w:rsid w:val="00E24B3C"/>
    <w:rPr>
      <w:color w:val="808080"/>
      <w:bdr w:color="auto" w:space="0" w:sz="0" w:val="none"/>
      <w:shd w:color="auto" w:fill="auto" w:val="clear"/>
    </w:rPr>
  </w:style>
  <w:style w:customStyle="1" w:styleId="eSPISCCParagraphDefaultFont" w:type="character">
    <w:name w:val="eSPIS_CC_Paragraph Default Font"/>
    <w:basedOn w:val="Zadanifontodlomka"/>
    <w:rsid w:val="00E24B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24B3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24B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4B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55954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Boro Rajić i Tomislav Kasalo</item>
      <item>Zdravko Kuzmić</item>
      <item>Tihan Hilje</item>
      <item>Marko Cokol</item>
      <item>Krešimir Mateković</item>
    </izvorni_sadrzaj>
    <derivirana_varijabla naziv="DomainObject.Predmet.OstaliListFormated_1">
      <item>ZOU Boro Rajić i Tomislav Kasalo</item>
      <item>Zdravko Kuzmić</item>
      <item>Tihan Hilje</item>
      <item>Marko Cokol</item>
      <item>Krešimir Mateković</item>
    </derivirana_varijabla>
  </DomainObject.Predmet.OstaliListFormated>
  <DomainObject.Predmet.OstaliListFormatedOIB>
    <izvorni_sadrzaj>
      <item>ZOU Boro Rajić i Tomislav Kasalo, OIB </item>
      <item>Zdravko Kuzmić</item>
      <item>Tihan Hilje</item>
      <item>Marko Cokol</item>
      <item>Krešimir Mateković</item>
    </izvorni_sadrzaj>
    <derivirana_varijabla naziv="DomainObject.Predmet.OstaliListFormatedOIB_1">
      <item>ZOU Boro Rajić i Tomislav Kasalo, OIB </item>
      <item>Zdravko Kuzmić</item>
      <item>Tihan Hilje</item>
      <item>Marko Cokol</item>
      <item>Krešimir Mateković</item>
    </derivirana_varijabla>
  </DomainObject.Predmet.OstaliListFormatedOIB>
  <DomainObject.Predmet.OstaliListFormatedWithAdress>
    <izvorni_sadrzaj>
      <item>ZOU Boro Rajić i Tomislav Kasalo, Hrvatske mornarice 1/J, 21000 Split</item>
      <item>Zdravko Kuzmić, Horvatovac 13, 10000 Zagreb</item>
      <item>Tihan Hilje</item>
      <item>Marko Cokol</item>
      <item>Krešimir Mateković, Kneza Mislava 15, 10000 Zagreb</item>
    </izvorni_sadrzaj>
    <derivirana_varijabla naziv="DomainObject.Predmet.OstaliListFormatedWithAdress_1">
      <item>ZOU Boro Rajić i Tomislav Kasalo, Hrvatske mornarice 1/J, 21000 Split</item>
      <item>Zdravko Kuzmić, Horvatovac 13, 10000 Zagreb</item>
      <item>Tihan Hilje</item>
      <item>Marko Cokol</item>
      <item>Krešimir Mateković, Kneza Mislava 15, 10000 Zagreb</item>
    </derivirana_varijabla>
  </DomainObject.Predmet.OstaliListFormatedWithAdress>
  <DomainObject.Predmet.OstaliListFormatedWithAdressOIB>
    <izvorni_sadrzaj>
      <item>ZOU Boro Rajić i Tomislav Kasalo, OIB , Hrvatske mornarice 1/J, 21000 Split</item>
      <item>Zdravko Kuzmić, Horvatovac 13, 10000 Zagreb</item>
      <item>Tihan Hilje</item>
      <item>Marko Cokol</item>
      <item>Krešimir Mateković, Kneza Mislava 15, 10000 Zagreb</item>
    </izvorni_sadrzaj>
    <derivirana_varijabla naziv="DomainObject.Predmet.OstaliListFormatedWithAdressOIB_1">
      <item>ZOU Boro Rajić i Tomislav Kasalo, OIB , Hrvatske mornarice 1/J, 21000 Split</item>
      <item>Zdravko Kuzmić, Horvatovac 13, 10000 Zagreb</item>
      <item>Tihan Hilje</item>
      <item>Marko Cokol</item>
      <item>Krešimir Mateković, Kneza Mislava 15, 10000 Zagreb</item>
    </derivirana_varijabla>
  </DomainObject.Predmet.OstaliListFormatedWithAdressOIB>
  <DomainObject.Predmet.OstaliListNazivFormated>
    <izvorni_sadrzaj>
      <item>ZOU Boro Rajić i Tomislav Kasalo</item>
      <item>Zdravko Kuzmić</item>
      <item>Tihan Hilje</item>
      <item>Marko Cokol</item>
      <item>Krešimir Mateković</item>
    </izvorni_sadrzaj>
    <derivirana_varijabla naziv="DomainObject.Predmet.OstaliListNazivFormated_1">
      <item>ZOU Boro Rajić i Tomislav Kasalo</item>
      <item>Zdravko Kuzmić</item>
      <item>Tihan Hilje</item>
      <item>Marko Cokol</item>
      <item>Krešimir Mateković</item>
    </derivirana_varijabla>
  </DomainObject.Predmet.OstaliListNazivFormated>
  <DomainObject.Predmet.OstaliListNazivFormatedOIB>
    <izvorni_sadrzaj>
      <item>ZOU Boro Rajić i Tomislav Kasalo, OIB </item>
      <item>Zdravko Kuzmić</item>
      <item>Tihan Hilje</item>
      <item>Marko Cokol</item>
      <item>Krešimir Mateković</item>
    </izvorni_sadrzaj>
    <derivirana_varijabla naziv="DomainObject.Predmet.OstaliListNazivFormatedOIB_1">
      <item>ZOU Boro Rajić i Tomislav Kasalo, OIB </item>
      <item>Zdravko Kuzmić</item>
      <item>Tihan Hilje</item>
      <item>Marko Cokol</item>
      <item>Krešimir Mateković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tem>Zdravko Kuzmić</item>
      <item>Tihan Hilje</item>
      <item>Marko Cokol</item>
      <item>Krešimir Mateković</item>
    </izvorni_sadrzaj>
    <derivirana_varijabla naziv="DomainObject.Predmet.SudioniciListNaziv_1">
      <item>ABISAL d.o.o. za usluge</item>
      <item>ZOU Boro Rajić i Tomislav Kasalo</item>
      <item>Zdravko Kuzmić</item>
      <item>Tihan Hilje</item>
      <item>Marko Cokol</item>
      <item>Krešimir Mateković</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izvorni_sadrzaj>
    <derivirana_varijabla naziv="DomainObject.Predmet.SudioniciListAdressOIB_1">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tem>, OIB null</item>
      <item>, OIB null</item>
      <item>, OIB null</item>
      <item>, OIB null</item>
    </izvorni_sadrzaj>
    <derivirana_varijabla naziv="DomainObject.Predmet.SudioniciListNazivOIB_1">
      <item>, OIB 25275332958</item>
      <item>, OIB </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1039</properties:Words>
  <properties:Characters>6922</properties:Characters>
  <properties:Lines>172</properties:Lines>
  <properties:Paragraphs>54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2016-11-08T12:53:00Z</dcterms:created>
  <dc:creator>Petronela Jakobusic</dc:creator>
  <cp:lastModifiedBy>Katarina Franković</cp:lastModifiedBy>
  <cp:lastPrinted>2016-11-08T12:55:00Z</cp:lastPrinted>
  <dcterms:modified xmlns:xsi="http://www.w3.org/2001/XMLSchema-instance" xsi:type="dcterms:W3CDTF">2016-11-08T12:56:00Z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