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3e1db" w14:paraId="8c3e1db" w:rsidRDefault="00573F89" w:rsidP="005140BE" w:rsidR="00573F89" w:rsidRPr="00F245CE">
      <w:pPr>
        <w15:collapsed w:val="false"/>
        <w:rPr>
          <w:sz w:val="24"/>
          <w:szCs w:val="24"/>
        </w:rPr>
      </w:pPr>
      <w:bookmarkStart w:name="_GoBack" w:id="0"/>
      <w:bookmarkEnd w:id="0"/>
      <w:r w:rsidRPr="00F245CE">
        <w:rPr>
          <w:b/>
          <w:sz w:val="24"/>
          <w:szCs w:val="24"/>
        </w:rPr>
        <w:tab/>
      </w:r>
      <w:r w:rsidR="00361A48" w:rsidRPr="00F245CE">
        <w:rPr>
          <w:noProof/>
          <w:sz w:val="24"/>
          <w:szCs w:val="24"/>
        </w:rPr>
        <w:drawing>
          <wp:inline distR="0" distL="0" distB="0" distT="0">
            <wp:extent cy="746150" cx="560967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5182" cx="560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5CE">
        <w:rPr>
          <w:b/>
          <w:sz w:val="24"/>
          <w:szCs w:val="24"/>
        </w:rPr>
        <w:tab/>
      </w:r>
      <w:r w:rsidRPr="00F245CE">
        <w:rPr>
          <w:b/>
          <w:sz w:val="24"/>
          <w:szCs w:val="24"/>
        </w:rPr>
        <w:tab/>
      </w:r>
      <w:r w:rsidRPr="00F245CE">
        <w:rPr>
          <w:b/>
          <w:sz w:val="24"/>
          <w:szCs w:val="24"/>
        </w:rPr>
        <w:tab/>
      </w:r>
    </w:p>
    <w:p w:rsidRDefault="00C47F26" w:rsidP="00C47F26" w:rsidR="00C47F26" w:rsidRPr="00F245CE">
      <w:pPr>
        <w:pStyle w:val="Naslov2"/>
        <w:rPr>
          <w:b w:val="false"/>
          <w:bCs/>
          <w:sz w:val="24"/>
          <w:szCs w:val="24"/>
        </w:rPr>
      </w:pPr>
      <w:r w:rsidRPr="00F245CE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F245CE">
      <w:pPr>
        <w:jc w:val="both"/>
        <w:rPr>
          <w:sz w:val="24"/>
          <w:szCs w:val="24"/>
        </w:rPr>
      </w:pPr>
      <w:r w:rsidRPr="00F245CE">
        <w:rPr>
          <w:sz w:val="24"/>
          <w:szCs w:val="24"/>
        </w:rPr>
        <w:t>Trgovački sud u Zagrebu</w:t>
      </w:r>
    </w:p>
    <w:p w:rsidRDefault="00C47F26" w:rsidP="00C47F26" w:rsidR="00C47F26" w:rsidRPr="00F245CE">
      <w:pPr>
        <w:jc w:val="both"/>
        <w:rPr>
          <w:sz w:val="24"/>
          <w:szCs w:val="24"/>
        </w:rPr>
      </w:pPr>
      <w:r w:rsidRPr="00F245CE">
        <w:rPr>
          <w:sz w:val="24"/>
          <w:szCs w:val="24"/>
        </w:rPr>
        <w:t>Zagreb, Amruševa 2/II</w:t>
      </w:r>
    </w:p>
    <w:p w:rsidRDefault="00D47EDE" w:rsidP="00D47EDE" w:rsidR="005140BE" w:rsidRPr="00F245CE">
      <w:pPr>
        <w:jc w:val="right"/>
        <w:rPr>
          <w:sz w:val="24"/>
          <w:szCs w:val="24"/>
          <w:lang w:val="pt-BR"/>
        </w:rPr>
      </w:pPr>
      <w:r w:rsidRPr="00F245CE">
        <w:rPr>
          <w:sz w:val="24"/>
          <w:szCs w:val="24"/>
          <w:lang w:val="pt-BR"/>
        </w:rPr>
        <w:t xml:space="preserve">          </w:t>
      </w:r>
      <w:r w:rsidR="001017EC" w:rsidRPr="00F245CE">
        <w:rPr>
          <w:sz w:val="24"/>
          <w:szCs w:val="24"/>
          <w:lang w:val="pt-BR"/>
        </w:rPr>
        <w:t xml:space="preserve">                           </w:t>
      </w:r>
      <w:r w:rsidR="007C0E04" w:rsidRPr="00F245CE">
        <w:rPr>
          <w:sz w:val="24"/>
          <w:szCs w:val="24"/>
          <w:lang w:val="pt-BR"/>
        </w:rPr>
        <w:t>48</w:t>
      </w:r>
      <w:r w:rsidR="00BE7E61" w:rsidRPr="00F245CE">
        <w:rPr>
          <w:sz w:val="24"/>
          <w:szCs w:val="24"/>
          <w:lang w:val="pt-BR"/>
        </w:rPr>
        <w:t>.</w:t>
      </w:r>
      <w:r w:rsidR="001017EC" w:rsidRPr="00F245CE">
        <w:rPr>
          <w:sz w:val="24"/>
          <w:szCs w:val="24"/>
          <w:lang w:val="pt-BR"/>
        </w:rPr>
        <w:t xml:space="preserve">  </w:t>
      </w:r>
      <w:r w:rsidRPr="00F245CE">
        <w:rPr>
          <w:sz w:val="24"/>
          <w:szCs w:val="24"/>
          <w:lang w:val="pt-BR"/>
        </w:rPr>
        <w:t>St-</w:t>
      </w:r>
      <w:r w:rsidR="00685785">
        <w:rPr>
          <w:sz w:val="24"/>
          <w:szCs w:val="24"/>
          <w:lang w:val="pt-BR"/>
        </w:rPr>
        <w:t>741/17-25</w:t>
      </w:r>
    </w:p>
    <w:p w:rsidRDefault="005140BE" w:rsidP="00D47EDE" w:rsidR="005140BE" w:rsidRPr="00F245CE">
      <w:pPr>
        <w:jc w:val="right"/>
        <w:rPr>
          <w:sz w:val="24"/>
          <w:szCs w:val="24"/>
          <w:lang w:val="pt-BR"/>
        </w:rPr>
      </w:pPr>
    </w:p>
    <w:p w:rsidRDefault="005140BE" w:rsidP="005140BE" w:rsidR="00D47EDE" w:rsidRPr="00F245CE">
      <w:pPr>
        <w:jc w:val="center"/>
        <w:rPr>
          <w:sz w:val="24"/>
          <w:szCs w:val="24"/>
          <w:lang w:val="pt-BR"/>
        </w:rPr>
      </w:pPr>
      <w:r w:rsidRPr="00F245CE">
        <w:rPr>
          <w:sz w:val="24"/>
          <w:szCs w:val="24"/>
          <w:lang w:val="pt-BR"/>
        </w:rPr>
        <w:t>R E P U B L I K A  H R V A T S K A</w:t>
      </w:r>
    </w:p>
    <w:p w:rsidRDefault="00B44DE4" w:rsidP="005140BE" w:rsidR="00B44DE4" w:rsidRPr="00F245CE">
      <w:pPr>
        <w:jc w:val="center"/>
        <w:rPr>
          <w:sz w:val="24"/>
          <w:szCs w:val="24"/>
          <w:lang w:val="pt-BR"/>
        </w:rPr>
      </w:pPr>
    </w:p>
    <w:p w:rsidRDefault="00B44DE4" w:rsidP="00D47EDE" w:rsidR="00B44DE4" w:rsidRPr="00F245CE">
      <w:pPr>
        <w:jc w:val="center"/>
        <w:rPr>
          <w:sz w:val="24"/>
          <w:szCs w:val="24"/>
          <w:lang w:val="pt-BR"/>
        </w:rPr>
      </w:pPr>
      <w:r w:rsidRPr="00F245CE">
        <w:rPr>
          <w:sz w:val="24"/>
          <w:szCs w:val="24"/>
          <w:lang w:val="pt-BR"/>
        </w:rPr>
        <w:t xml:space="preserve">Z A K L J U Č A K  </w:t>
      </w:r>
    </w:p>
    <w:p w:rsidRDefault="00B44DE4" w:rsidP="00D47EDE" w:rsidR="00B44DE4" w:rsidRPr="00F245CE">
      <w:pPr>
        <w:jc w:val="center"/>
        <w:rPr>
          <w:sz w:val="24"/>
          <w:szCs w:val="24"/>
          <w:lang w:val="pt-BR"/>
        </w:rPr>
      </w:pPr>
      <w:r w:rsidRPr="00F245CE">
        <w:rPr>
          <w:sz w:val="24"/>
          <w:szCs w:val="24"/>
          <w:lang w:val="pt-BR"/>
        </w:rPr>
        <w:t xml:space="preserve">O  </w:t>
      </w:r>
    </w:p>
    <w:p w:rsidRDefault="00B44DE4" w:rsidP="00D47EDE" w:rsidR="00D47EDE" w:rsidRPr="00F245CE">
      <w:pPr>
        <w:jc w:val="center"/>
        <w:rPr>
          <w:sz w:val="24"/>
          <w:szCs w:val="24"/>
          <w:lang w:val="pt-BR"/>
        </w:rPr>
      </w:pPr>
      <w:r w:rsidRPr="00F245CE">
        <w:rPr>
          <w:sz w:val="24"/>
          <w:szCs w:val="24"/>
          <w:lang w:val="pt-BR"/>
        </w:rPr>
        <w:t>P R O D A J I</w:t>
      </w:r>
    </w:p>
    <w:p w:rsidRDefault="00D47EDE" w:rsidP="00D47EDE" w:rsidR="00D47EDE" w:rsidRPr="00F245CE">
      <w:pPr>
        <w:jc w:val="center"/>
        <w:rPr>
          <w:b/>
          <w:sz w:val="24"/>
          <w:szCs w:val="24"/>
          <w:lang w:val="pt-BR"/>
        </w:rPr>
      </w:pPr>
    </w:p>
    <w:p w:rsidRDefault="00D47EDE" w:rsidR="00573F89" w:rsidRPr="00F245CE">
      <w:pPr>
        <w:jc w:val="both"/>
        <w:rPr>
          <w:sz w:val="24"/>
          <w:szCs w:val="24"/>
        </w:rPr>
      </w:pPr>
      <w:r w:rsidRPr="00F245CE">
        <w:rPr>
          <w:sz w:val="24"/>
          <w:szCs w:val="24"/>
          <w:lang w:val="pt-BR"/>
        </w:rPr>
        <w:tab/>
      </w:r>
      <w:r w:rsidRPr="00F245CE">
        <w:rPr>
          <w:sz w:val="24"/>
          <w:szCs w:val="24"/>
        </w:rPr>
        <w:t xml:space="preserve">TRGOVAČKI SUD U ZAGREBU po sucu </w:t>
      </w:r>
      <w:r w:rsidR="007B25D1" w:rsidRPr="00F245CE">
        <w:rPr>
          <w:sz w:val="24"/>
          <w:szCs w:val="24"/>
        </w:rPr>
        <w:t xml:space="preserve">pojedincu </w:t>
      </w:r>
      <w:r w:rsidR="008E3A78" w:rsidRPr="00F245CE">
        <w:rPr>
          <w:sz w:val="24"/>
          <w:szCs w:val="24"/>
        </w:rPr>
        <w:t>Vesni Sremac Šoštar</w:t>
      </w:r>
      <w:r w:rsidR="001017EC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 xml:space="preserve">u stečajnom postupku nad </w:t>
      </w:r>
      <w:r w:rsidR="00F97742">
        <w:t>Stečajnom masom</w:t>
      </w:r>
      <w:r w:rsidR="00F97742" w:rsidRPr="000F6FC5">
        <w:t xml:space="preserve"> iza stečajnog dužnika ŠIMUN – MILK d.o.o., Luka</w:t>
      </w:r>
      <w:r w:rsidR="00F97742">
        <w:t>, Pođunđek 3, OIB: 89669787400</w:t>
      </w:r>
      <w:r w:rsidR="00FF5776" w:rsidRPr="00F245CE">
        <w:rPr>
          <w:rFonts w:eastAsiaTheme="minorEastAsia"/>
          <w:sz w:val="24"/>
          <w:szCs w:val="24"/>
        </w:rPr>
        <w:t xml:space="preserve">  </w:t>
      </w:r>
      <w:r w:rsidR="00213078" w:rsidRPr="00F245CE">
        <w:rPr>
          <w:sz w:val="24"/>
          <w:szCs w:val="24"/>
        </w:rPr>
        <w:t xml:space="preserve">dana </w:t>
      </w:r>
      <w:r w:rsidR="00FF5776" w:rsidRPr="00F245CE">
        <w:rPr>
          <w:sz w:val="24"/>
          <w:szCs w:val="24"/>
        </w:rPr>
        <w:t>7. svibnja</w:t>
      </w:r>
      <w:r w:rsidR="00CB165E" w:rsidRPr="00F245CE">
        <w:rPr>
          <w:sz w:val="24"/>
          <w:szCs w:val="24"/>
        </w:rPr>
        <w:t xml:space="preserve"> 2019. godine</w:t>
      </w:r>
    </w:p>
    <w:p w:rsidRDefault="002F56E3" w:rsidR="002F56E3" w:rsidRPr="00F245CE">
      <w:pPr>
        <w:jc w:val="center"/>
        <w:rPr>
          <w:sz w:val="24"/>
          <w:szCs w:val="24"/>
        </w:rPr>
      </w:pPr>
    </w:p>
    <w:p w:rsidRDefault="006533F0" w:rsidR="00573F89" w:rsidRPr="00F245CE">
      <w:pPr>
        <w:jc w:val="center"/>
        <w:rPr>
          <w:sz w:val="24"/>
          <w:szCs w:val="24"/>
        </w:rPr>
      </w:pPr>
      <w:r w:rsidRPr="00F245CE">
        <w:rPr>
          <w:sz w:val="24"/>
          <w:szCs w:val="24"/>
        </w:rPr>
        <w:t>z</w:t>
      </w:r>
      <w:r w:rsidR="007B25D1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>a</w:t>
      </w:r>
      <w:r w:rsidR="007B25D1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>k</w:t>
      </w:r>
      <w:r w:rsidR="007B25D1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>l</w:t>
      </w:r>
      <w:r w:rsidR="007B25D1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>j</w:t>
      </w:r>
      <w:r w:rsidR="007B25D1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>u</w:t>
      </w:r>
      <w:r w:rsidR="007B25D1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>č</w:t>
      </w:r>
      <w:r w:rsidR="007B25D1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>i</w:t>
      </w:r>
      <w:r w:rsidR="007B25D1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>o</w:t>
      </w:r>
      <w:r w:rsidR="00573F89" w:rsidRPr="00F245CE">
        <w:rPr>
          <w:sz w:val="24"/>
          <w:szCs w:val="24"/>
        </w:rPr>
        <w:t xml:space="preserve"> </w:t>
      </w:r>
      <w:r w:rsidR="007B25D1" w:rsidRPr="00F245CE">
        <w:rPr>
          <w:sz w:val="24"/>
          <w:szCs w:val="24"/>
        </w:rPr>
        <w:t xml:space="preserve"> </w:t>
      </w:r>
      <w:r w:rsidR="00573F89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>j</w:t>
      </w:r>
      <w:r w:rsidR="00573F89" w:rsidRPr="00F245CE">
        <w:rPr>
          <w:sz w:val="24"/>
          <w:szCs w:val="24"/>
        </w:rPr>
        <w:t>e</w:t>
      </w:r>
    </w:p>
    <w:p w:rsidRDefault="000C49BC" w:rsidP="000C49BC" w:rsidR="000C49BC" w:rsidRPr="00F245CE">
      <w:pPr>
        <w:jc w:val="both"/>
        <w:rPr>
          <w:b/>
          <w:sz w:val="24"/>
          <w:szCs w:val="24"/>
        </w:rPr>
      </w:pPr>
    </w:p>
    <w:p w:rsidRDefault="00573F89" w:rsidP="007B25D1" w:rsidR="00514DEA" w:rsidRPr="00F245CE">
      <w:pPr>
        <w:jc w:val="both"/>
        <w:rPr>
          <w:sz w:val="24"/>
          <w:szCs w:val="24"/>
        </w:rPr>
      </w:pPr>
      <w:r w:rsidRPr="00F245CE">
        <w:rPr>
          <w:sz w:val="24"/>
          <w:szCs w:val="24"/>
        </w:rPr>
        <w:t>I</w:t>
      </w:r>
      <w:r w:rsidR="007B25D1" w:rsidRPr="00F245CE">
        <w:rPr>
          <w:sz w:val="24"/>
          <w:szCs w:val="24"/>
        </w:rPr>
        <w:t xml:space="preserve">. </w:t>
      </w:r>
      <w:r w:rsidRPr="00F245CE">
        <w:rPr>
          <w:b/>
          <w:sz w:val="24"/>
          <w:szCs w:val="24"/>
        </w:rPr>
        <w:t xml:space="preserve"> </w:t>
      </w:r>
      <w:r w:rsidR="006533F0" w:rsidRPr="00F245CE">
        <w:rPr>
          <w:b/>
          <w:sz w:val="24"/>
          <w:szCs w:val="24"/>
        </w:rPr>
        <w:t xml:space="preserve"> </w:t>
      </w:r>
      <w:r w:rsidR="006533F0" w:rsidRPr="00F245CE">
        <w:rPr>
          <w:sz w:val="24"/>
          <w:szCs w:val="24"/>
        </w:rPr>
        <w:t>Predmet prodaje:</w:t>
      </w:r>
    </w:p>
    <w:p w:rsidRDefault="00F97742" w:rsidP="00F97742" w:rsidR="00F97742">
      <w:pPr>
        <w:pStyle w:val="Tijeloteksta"/>
        <w:numPr>
          <w:ilvl w:val="0"/>
          <w:numId w:val="12"/>
        </w:numPr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kč</w:t>
      </w:r>
      <w:r w:rsidRPr="0016508B">
        <w:rPr>
          <w:rFonts w:cs="Times New Roman" w:hAnsi="Times New Roman" w:ascii="Times New Roman"/>
          <w:sz w:val="24"/>
        </w:rPr>
        <w:t>br. 1579, u naravi Livada u Luki, Ul. Dubravka Ožegovića, površine 822 čhv ili 2958 m2</w:t>
      </w:r>
      <w:r w:rsidR="00A5412D">
        <w:rPr>
          <w:rFonts w:cs="Times New Roman" w:hAnsi="Times New Roman" w:ascii="Times New Roman"/>
          <w:sz w:val="24"/>
        </w:rPr>
        <w:t xml:space="preserve"> upisano</w:t>
      </w:r>
      <w:r>
        <w:rPr>
          <w:rFonts w:cs="Times New Roman" w:hAnsi="Times New Roman" w:ascii="Times New Roman"/>
          <w:sz w:val="24"/>
        </w:rPr>
        <w:t xml:space="preserve"> u </w:t>
      </w:r>
      <w:r w:rsidRPr="0016508B">
        <w:rPr>
          <w:rFonts w:cs="Times New Roman" w:hAnsi="Times New Roman" w:ascii="Times New Roman"/>
          <w:sz w:val="24"/>
        </w:rPr>
        <w:t xml:space="preserve"> zk.ul.br. 3293 k.o. P</w:t>
      </w:r>
      <w:r>
        <w:rPr>
          <w:rFonts w:cs="Times New Roman" w:hAnsi="Times New Roman" w:ascii="Times New Roman"/>
          <w:sz w:val="24"/>
        </w:rPr>
        <w:t>luska</w:t>
      </w:r>
    </w:p>
    <w:p w:rsidRDefault="0052299E" w:rsidP="00FF5776" w:rsidR="0052299E" w:rsidRPr="00F245CE">
      <w:pPr>
        <w:jc w:val="both"/>
        <w:rPr>
          <w:sz w:val="24"/>
          <w:szCs w:val="24"/>
        </w:rPr>
      </w:pPr>
    </w:p>
    <w:p w:rsidRDefault="00BE57C1" w:rsidP="000C49BC" w:rsidR="0038747F" w:rsidRPr="00F245CE">
      <w:pPr>
        <w:jc w:val="both"/>
        <w:rPr>
          <w:sz w:val="24"/>
          <w:szCs w:val="24"/>
        </w:rPr>
      </w:pPr>
      <w:r w:rsidRPr="00F245CE">
        <w:rPr>
          <w:sz w:val="24"/>
          <w:szCs w:val="24"/>
        </w:rPr>
        <w:t xml:space="preserve"> </w:t>
      </w:r>
      <w:r w:rsidR="00FA03D2" w:rsidRPr="00F245CE">
        <w:rPr>
          <w:sz w:val="24"/>
          <w:szCs w:val="24"/>
        </w:rPr>
        <w:t>II</w:t>
      </w:r>
      <w:r w:rsidR="007B25D1" w:rsidRPr="00F245CE">
        <w:rPr>
          <w:sz w:val="24"/>
          <w:szCs w:val="24"/>
        </w:rPr>
        <w:t>.</w:t>
      </w:r>
      <w:r w:rsidR="00FA03D2" w:rsidRPr="00F245CE">
        <w:rPr>
          <w:sz w:val="24"/>
          <w:szCs w:val="24"/>
        </w:rPr>
        <w:t xml:space="preserve">  Na nekretnini</w:t>
      </w:r>
      <w:r w:rsidR="00573F89" w:rsidRPr="00F245CE">
        <w:rPr>
          <w:sz w:val="24"/>
          <w:szCs w:val="24"/>
        </w:rPr>
        <w:t xml:space="preserve"> iz točke </w:t>
      </w:r>
      <w:r w:rsidR="0038747F" w:rsidRPr="00F245CE">
        <w:rPr>
          <w:sz w:val="24"/>
          <w:szCs w:val="24"/>
        </w:rPr>
        <w:t xml:space="preserve">I. </w:t>
      </w:r>
      <w:r w:rsidR="00573F89" w:rsidRPr="00F245CE">
        <w:rPr>
          <w:sz w:val="24"/>
          <w:szCs w:val="24"/>
        </w:rPr>
        <w:t>upisan</w:t>
      </w:r>
      <w:r w:rsidR="007B25D1" w:rsidRPr="00F245CE">
        <w:rPr>
          <w:sz w:val="24"/>
          <w:szCs w:val="24"/>
        </w:rPr>
        <w:t>a su</w:t>
      </w:r>
      <w:r w:rsidR="0038747F" w:rsidRPr="00F245CE">
        <w:rPr>
          <w:sz w:val="24"/>
          <w:szCs w:val="24"/>
        </w:rPr>
        <w:t xml:space="preserve"> razlučn</w:t>
      </w:r>
      <w:r w:rsidR="007B25D1" w:rsidRPr="00F245CE">
        <w:rPr>
          <w:sz w:val="24"/>
          <w:szCs w:val="24"/>
        </w:rPr>
        <w:t>a prava</w:t>
      </w:r>
      <w:r w:rsidR="0038747F" w:rsidRPr="00F245CE">
        <w:rPr>
          <w:sz w:val="24"/>
          <w:szCs w:val="24"/>
        </w:rPr>
        <w:t xml:space="preserve"> za korist</w:t>
      </w:r>
      <w:r w:rsidR="007B25D1" w:rsidRPr="00F245CE">
        <w:rPr>
          <w:sz w:val="24"/>
          <w:szCs w:val="24"/>
        </w:rPr>
        <w:t xml:space="preserve"> sljedećih</w:t>
      </w:r>
      <w:r w:rsidR="002051FF" w:rsidRPr="00F245CE">
        <w:rPr>
          <w:sz w:val="24"/>
          <w:szCs w:val="24"/>
        </w:rPr>
        <w:t xml:space="preserve"> vjerovnika:</w:t>
      </w:r>
    </w:p>
    <w:p w:rsidRDefault="00A5412D" w:rsidP="00A5412D" w:rsidR="00A5412D" w:rsidRPr="009D0833">
      <w:pPr>
        <w:pStyle w:val="Tijeloteksta"/>
        <w:numPr>
          <w:ilvl w:val="0"/>
          <w:numId w:val="6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9D0833">
        <w:rPr>
          <w:rFonts w:cs="Times New Roman" w:hAnsi="Times New Roman" w:ascii="Times New Roman"/>
          <w:sz w:val="24"/>
        </w:rPr>
        <w:t>Zagrebačka banka d.d., Zagreb, Trg bana Josipa Jelačića 10, OIB: 92963223473</w:t>
      </w:r>
    </w:p>
    <w:p w:rsidRDefault="00A5412D" w:rsidP="00A5412D" w:rsidR="00A5412D" w:rsidRPr="004504B9">
      <w:pPr>
        <w:pStyle w:val="Tijelotekst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</w:rPr>
      </w:pPr>
      <w:r w:rsidRPr="004504B9">
        <w:rPr>
          <w:rFonts w:cs="Times New Roman" w:hAnsi="Times New Roman" w:ascii="Times New Roman"/>
          <w:bCs/>
          <w:color w:val="000000"/>
          <w:sz w:val="24"/>
        </w:rPr>
        <w:t xml:space="preserve">REPUBLIKA HRVATSKA-MINISTARSTVO FINANCIJA, POREZNA UPRAVA, OIB: </w:t>
      </w:r>
      <w:r>
        <w:rPr>
          <w:rFonts w:cs="Times New Roman" w:hAnsi="Times New Roman" w:ascii="Times New Roman"/>
          <w:bCs/>
          <w:color w:val="000000"/>
          <w:sz w:val="24"/>
        </w:rPr>
        <w:t>18683136487</w:t>
      </w:r>
    </w:p>
    <w:p w:rsidRDefault="000C49BC" w:rsidP="000C49BC" w:rsidR="000C49BC" w:rsidRPr="00F245CE">
      <w:pPr>
        <w:ind w:left="680"/>
        <w:jc w:val="both"/>
        <w:rPr>
          <w:sz w:val="24"/>
          <w:szCs w:val="24"/>
        </w:rPr>
      </w:pPr>
    </w:p>
    <w:p w:rsidRDefault="000C49BC" w:rsidP="000C49BC" w:rsidR="000C49BC" w:rsidRPr="00F245CE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III</w:t>
      </w:r>
      <w:r w:rsidR="002F56E3" w:rsidRPr="00F245CE">
        <w:rPr>
          <w:sz w:val="24"/>
          <w:szCs w:val="24"/>
        </w:rPr>
        <w:t>.</w:t>
      </w:r>
      <w:r w:rsidRPr="00F245CE">
        <w:rPr>
          <w:sz w:val="24"/>
          <w:szCs w:val="24"/>
        </w:rPr>
        <w:t xml:space="preserve">      Način prodaje:</w:t>
      </w:r>
    </w:p>
    <w:p w:rsidRDefault="000C49BC" w:rsidP="000C49BC" w:rsidR="000C49BC" w:rsidRPr="00F245CE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 xml:space="preserve">Prodaju nekretnine provodi Financijska agencija elektroničkom javnom dražbom </w:t>
      </w:r>
    </w:p>
    <w:p w:rsidRDefault="000C49BC" w:rsidP="000C49BC" w:rsidR="000C49BC" w:rsidRPr="00F245CE">
      <w:pPr>
        <w:overflowPunct/>
        <w:autoSpaceDE/>
        <w:autoSpaceDN/>
        <w:adjustRightInd/>
        <w:ind w:left="1410"/>
        <w:jc w:val="both"/>
        <w:textAlignment w:val="auto"/>
        <w:rPr>
          <w:sz w:val="24"/>
          <w:szCs w:val="24"/>
        </w:rPr>
      </w:pPr>
    </w:p>
    <w:p w:rsidRDefault="000C49BC" w:rsidP="000C49BC" w:rsidR="000C49BC" w:rsidRPr="00F245CE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IV</w:t>
      </w:r>
      <w:r w:rsidR="002F56E3" w:rsidRPr="00F245CE">
        <w:rPr>
          <w:sz w:val="24"/>
          <w:szCs w:val="24"/>
        </w:rPr>
        <w:t>.</w:t>
      </w:r>
      <w:r w:rsidRPr="00F245CE">
        <w:rPr>
          <w:sz w:val="24"/>
          <w:szCs w:val="24"/>
        </w:rPr>
        <w:t xml:space="preserve">      Cijena:</w:t>
      </w:r>
    </w:p>
    <w:p w:rsidRDefault="000C49BC" w:rsidP="000C49BC" w:rsidR="000C49BC" w:rsidRPr="00F245CE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1.</w:t>
      </w:r>
      <w:r w:rsidR="00352185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 xml:space="preserve">utvrđena vrijednost nekretnine  iznosi </w:t>
      </w:r>
      <w:r w:rsidR="00331865">
        <w:rPr>
          <w:sz w:val="24"/>
          <w:szCs w:val="24"/>
        </w:rPr>
        <w:t>183.400,00</w:t>
      </w:r>
      <w:r w:rsidR="00C82F93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>kn</w:t>
      </w:r>
    </w:p>
    <w:p w:rsidRDefault="000C49BC" w:rsidP="000C49BC" w:rsidR="000C49BC" w:rsidRPr="00F245CE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2.</w:t>
      </w:r>
      <w:r w:rsidR="00352185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 xml:space="preserve">minimalna cijena: (cijena ispod koje se nekretnina ne može prodati) </w:t>
      </w:r>
    </w:p>
    <w:p w:rsidRDefault="000C49BC" w:rsidP="000C49BC" w:rsidR="000C49BC" w:rsidRPr="00F245CE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-na prvoj dražbi ispod ¾ utvrđene vrijednosti,</w:t>
      </w:r>
    </w:p>
    <w:p w:rsidRDefault="000C49BC" w:rsidP="000C49BC" w:rsidR="000C49BC" w:rsidRPr="00F245CE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-na drugoj dražbi ispod ½ utvrđene vrijednosti,</w:t>
      </w:r>
    </w:p>
    <w:p w:rsidRDefault="000C49BC" w:rsidP="000C49BC" w:rsidR="000C49BC" w:rsidRPr="00F245CE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-na trećoj dražbi ispod ¼ utvrđene vrijednosti,</w:t>
      </w:r>
    </w:p>
    <w:p w:rsidRDefault="000C49BC" w:rsidP="000C49BC" w:rsidR="000C49BC" w:rsidRPr="00F245CE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-na četvrtoj dražbi početna cijena iznosi 1,00 kn.</w:t>
      </w:r>
    </w:p>
    <w:p w:rsidRDefault="000C49BC" w:rsidP="002F56E3" w:rsidR="000C49BC" w:rsidRPr="00F245CE">
      <w:pPr>
        <w:overflowPunct/>
        <w:autoSpaceDE/>
        <w:autoSpaceDN/>
        <w:adjustRightInd/>
        <w:ind w:firstLine="28" w:left="680"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3. prvi razlučni vjerovnik u prednosnom redu može izjaviti da kupuje nekretninu i da stavlja u prijeboj svoju tražbinu s protutražbinom stečajnog dužnika po osnovi cijene u visini u</w:t>
      </w:r>
      <w:r w:rsidR="007B25D1" w:rsidRPr="00F245CE">
        <w:rPr>
          <w:sz w:val="24"/>
          <w:szCs w:val="24"/>
        </w:rPr>
        <w:t>tvrđene vrijednosti nekretnine, sve do završetka elektroničke javne dražbe.</w:t>
      </w:r>
    </w:p>
    <w:p w:rsidRDefault="000C49BC" w:rsidP="000C49BC" w:rsidR="000C49BC" w:rsidRPr="00F245CE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4.</w:t>
      </w:r>
      <w:r w:rsidR="00352185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 xml:space="preserve">jamčevina iznosi 10 % utvrđene vrijednosti </w:t>
      </w:r>
    </w:p>
    <w:p w:rsidRDefault="000C49BC" w:rsidP="000C49BC" w:rsidR="000C49BC" w:rsidRPr="00F245CE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5.</w:t>
      </w:r>
      <w:r w:rsidR="00352185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 xml:space="preserve">dražbeni korak iznosi </w:t>
      </w:r>
      <w:r w:rsidR="00155237" w:rsidRPr="00F245CE">
        <w:rPr>
          <w:sz w:val="24"/>
          <w:szCs w:val="24"/>
        </w:rPr>
        <w:t>2</w:t>
      </w:r>
      <w:r w:rsidR="007E5150" w:rsidRPr="00F245CE">
        <w:rPr>
          <w:sz w:val="24"/>
          <w:szCs w:val="24"/>
        </w:rPr>
        <w:t>.000,00</w:t>
      </w:r>
      <w:r w:rsidRPr="00F245CE">
        <w:rPr>
          <w:sz w:val="24"/>
          <w:szCs w:val="24"/>
        </w:rPr>
        <w:t xml:space="preserve"> kn </w:t>
      </w:r>
    </w:p>
    <w:p w:rsidRDefault="000C49BC" w:rsidP="002F56E3" w:rsidR="000C49BC" w:rsidRPr="00F245CE">
      <w:pPr>
        <w:overflowPunct/>
        <w:autoSpaceDE/>
        <w:autoSpaceDN/>
        <w:adjustRightInd/>
        <w:ind w:firstLine="28" w:left="680"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6.</w:t>
      </w:r>
      <w:r w:rsidR="00352185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>rok u kojem je kupac dužan položiti kupovninu - razliku između jamčevine i postignute  cijene kupac je dužan položiti u  roku od 15 dana od pravomoćnosti rješenja o dosudi</w:t>
      </w:r>
    </w:p>
    <w:p w:rsidRDefault="000C49BC" w:rsidP="006A55F8" w:rsidR="00447773" w:rsidRPr="00F245CE">
      <w:pPr>
        <w:overflowPunct/>
        <w:autoSpaceDE/>
        <w:autoSpaceDN/>
        <w:adjustRightInd/>
        <w:ind w:firstLine="28" w:left="680"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lastRenderedPageBreak/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C49BC" w:rsidP="00DA2964" w:rsidR="000C49BC" w:rsidRPr="00F245CE">
      <w:pPr>
        <w:overflowPunct/>
        <w:autoSpaceDE/>
        <w:autoSpaceDN/>
        <w:adjustRightInd/>
        <w:ind w:firstLine="680"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8.</w:t>
      </w:r>
      <w:r w:rsidR="00447773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 xml:space="preserve">nekretnina </w:t>
      </w:r>
      <w:r w:rsidR="00666025" w:rsidRPr="00F245CE">
        <w:rPr>
          <w:sz w:val="24"/>
          <w:szCs w:val="24"/>
        </w:rPr>
        <w:t>je</w:t>
      </w:r>
      <w:r w:rsidRPr="00F245CE">
        <w:rPr>
          <w:sz w:val="24"/>
          <w:szCs w:val="24"/>
        </w:rPr>
        <w:t xml:space="preserve"> slobodna od osoba i stvari</w:t>
      </w:r>
      <w:r w:rsidR="00666025" w:rsidRPr="00F245CE">
        <w:rPr>
          <w:sz w:val="24"/>
          <w:szCs w:val="24"/>
        </w:rPr>
        <w:t xml:space="preserve"> .</w:t>
      </w:r>
    </w:p>
    <w:p w:rsidRDefault="000C49BC" w:rsidP="000C49BC" w:rsidR="000C49BC" w:rsidRPr="00F245CE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 xml:space="preserve"> </w:t>
      </w:r>
    </w:p>
    <w:p w:rsidRDefault="000C49BC" w:rsidP="000C49BC" w:rsidR="000C49BC" w:rsidRPr="00F245CE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V</w:t>
      </w:r>
      <w:r w:rsidR="002D5132" w:rsidRPr="00F245CE">
        <w:rPr>
          <w:sz w:val="24"/>
          <w:szCs w:val="24"/>
        </w:rPr>
        <w:t>.</w:t>
      </w:r>
      <w:r w:rsidRPr="00F245CE">
        <w:rPr>
          <w:sz w:val="24"/>
          <w:szCs w:val="24"/>
        </w:rPr>
        <w:tab/>
        <w:t>Ostali uvjeti prodaje</w:t>
      </w:r>
    </w:p>
    <w:p w:rsidRDefault="000C49BC" w:rsidP="000C49BC" w:rsidR="000C49BC" w:rsidRPr="00F245CE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1. kupac plaća sve poreze i pristojbe u vezi sa prodajom nekretnine</w:t>
      </w:r>
    </w:p>
    <w:p w:rsidRDefault="000C49BC" w:rsidP="001210AF" w:rsidR="00155237" w:rsidRPr="00F245CE">
      <w:pPr>
        <w:ind w:firstLine="680"/>
        <w:jc w:val="both"/>
        <w:rPr>
          <w:sz w:val="24"/>
          <w:szCs w:val="24"/>
        </w:rPr>
      </w:pPr>
      <w:r w:rsidRPr="00F245CE">
        <w:rPr>
          <w:sz w:val="24"/>
          <w:szCs w:val="24"/>
        </w:rPr>
        <w:t>2.</w:t>
      </w:r>
      <w:r w:rsidR="00380067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 xml:space="preserve">nekretninu stečajnog dužnika koja je predmet prodaje, te dokaze o vlasništvu nekretnine  mogu se razgledati svaki radni dan od 9,00 – 14,00 sati uz obavezan prethodni dogovor sa stečajnim upraviteljem stečajnog dužnika </w:t>
      </w:r>
      <w:r w:rsidR="000C4E2B">
        <w:rPr>
          <w:sz w:val="24"/>
          <w:szCs w:val="24"/>
        </w:rPr>
        <w:t>Goran Brozović</w:t>
      </w:r>
      <w:r w:rsidR="00B779C9" w:rsidRPr="00F245CE">
        <w:rPr>
          <w:sz w:val="24"/>
          <w:szCs w:val="24"/>
        </w:rPr>
        <w:t xml:space="preserve">, na broj tel. </w:t>
      </w:r>
      <w:r w:rsidR="001210AF" w:rsidRPr="001210AF">
        <w:rPr>
          <w:color w:val="000000"/>
          <w:sz w:val="24"/>
          <w:szCs w:val="24"/>
        </w:rPr>
        <w:t>091/610-0024</w:t>
      </w:r>
      <w:r w:rsidR="00FF09D3" w:rsidRPr="00F245CE">
        <w:rPr>
          <w:color w:val="000000"/>
          <w:sz w:val="24"/>
          <w:szCs w:val="24"/>
        </w:rPr>
        <w:t>.</w:t>
      </w:r>
    </w:p>
    <w:p w:rsidRDefault="000C49BC" w:rsidP="008A7184" w:rsidR="000C49BC" w:rsidRPr="00F245CE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8A7184" w:rsidP="008A7184" w:rsidR="008A7184" w:rsidRPr="00F245CE">
      <w:pPr>
        <w:jc w:val="both"/>
        <w:rPr>
          <w:sz w:val="24"/>
          <w:szCs w:val="24"/>
        </w:rPr>
      </w:pPr>
      <w:r w:rsidRPr="00F245CE">
        <w:rPr>
          <w:sz w:val="24"/>
          <w:szCs w:val="24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8A7184" w:rsidP="008A7184" w:rsidR="008A7184" w:rsidRPr="00F245CE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C49BC" w:rsidP="000C49BC" w:rsidR="000C49BC" w:rsidRPr="00F245CE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VI</w:t>
      </w:r>
      <w:r w:rsidR="00F80F81" w:rsidRPr="00F245CE">
        <w:rPr>
          <w:sz w:val="24"/>
          <w:szCs w:val="24"/>
        </w:rPr>
        <w:t>I</w:t>
      </w:r>
      <w:r w:rsidR="002D5132" w:rsidRPr="00F245CE">
        <w:rPr>
          <w:sz w:val="24"/>
          <w:szCs w:val="24"/>
        </w:rPr>
        <w:t>.</w:t>
      </w:r>
      <w:r w:rsidRPr="00F245CE">
        <w:rPr>
          <w:sz w:val="24"/>
          <w:szCs w:val="24"/>
        </w:rPr>
        <w:t xml:space="preserve">  Ovaj zaključak o prodaji objavit će se na e-oglasnoj p</w:t>
      </w:r>
      <w:r w:rsidR="005C0A6E" w:rsidRPr="00F245CE">
        <w:rPr>
          <w:sz w:val="24"/>
          <w:szCs w:val="24"/>
        </w:rPr>
        <w:t>loči Trgovačkog suda u Zagrebu te će se dostaviti i FINA-i koja provodi elektroničku javnu dražbu</w:t>
      </w:r>
      <w:r w:rsidR="00666025" w:rsidRPr="00F245CE">
        <w:rPr>
          <w:sz w:val="24"/>
          <w:szCs w:val="24"/>
        </w:rPr>
        <w:t>.</w:t>
      </w:r>
    </w:p>
    <w:p w:rsidRDefault="002051FF" w:rsidP="000C49BC" w:rsidR="002051FF" w:rsidRPr="00F245CE">
      <w:pPr>
        <w:rPr>
          <w:sz w:val="24"/>
          <w:szCs w:val="24"/>
        </w:rPr>
      </w:pPr>
    </w:p>
    <w:p w:rsidRDefault="00573F89" w:rsidR="00573F89" w:rsidRPr="00F245CE">
      <w:pPr>
        <w:jc w:val="center"/>
        <w:rPr>
          <w:sz w:val="24"/>
          <w:szCs w:val="24"/>
        </w:rPr>
      </w:pPr>
      <w:r w:rsidRPr="00F245CE">
        <w:rPr>
          <w:sz w:val="24"/>
          <w:szCs w:val="24"/>
        </w:rPr>
        <w:t>Obrazloženje</w:t>
      </w:r>
    </w:p>
    <w:p w:rsidRDefault="00F80F81" w:rsidP="00F80F81" w:rsidR="00F80F81" w:rsidRPr="00F245CE">
      <w:pPr>
        <w:jc w:val="both"/>
        <w:rPr>
          <w:sz w:val="24"/>
          <w:szCs w:val="24"/>
        </w:rPr>
      </w:pPr>
    </w:p>
    <w:p w:rsidRDefault="00F80F81" w:rsidP="00F80F81" w:rsidR="00F80F81" w:rsidRPr="00F245CE">
      <w:pPr>
        <w:ind w:firstLine="720"/>
        <w:jc w:val="both"/>
        <w:rPr>
          <w:sz w:val="24"/>
          <w:szCs w:val="24"/>
        </w:rPr>
      </w:pPr>
      <w:r w:rsidRPr="00F245CE">
        <w:rPr>
          <w:sz w:val="24"/>
          <w:szCs w:val="24"/>
        </w:rPr>
        <w:t>Prema odredbi članka 247. stavak 1. Stečajnog zakona (N.N. br.71/15,</w:t>
      </w:r>
      <w:r w:rsidR="00666025" w:rsidRPr="00F245CE">
        <w:rPr>
          <w:sz w:val="24"/>
          <w:szCs w:val="24"/>
        </w:rPr>
        <w:t xml:space="preserve"> 104/17</w:t>
      </w:r>
      <w:r w:rsidRPr="00F245CE">
        <w:rPr>
          <w:sz w:val="24"/>
          <w:szCs w:val="24"/>
        </w:rPr>
        <w:t xml:space="preserve">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F80F81" w:rsidP="00F80F81" w:rsidR="00F80F81" w:rsidRPr="00F245CE">
      <w:pPr>
        <w:ind w:firstLine="720"/>
        <w:jc w:val="both"/>
        <w:rPr>
          <w:sz w:val="24"/>
          <w:szCs w:val="24"/>
        </w:rPr>
      </w:pPr>
      <w:r w:rsidRPr="00F245CE">
        <w:rPr>
          <w:sz w:val="24"/>
          <w:szCs w:val="24"/>
        </w:rPr>
        <w:t xml:space="preserve">Temeljem naprijed citirane odredbe članka 247. stavak 1. SZ-a, te stavka 2. istog članka, pravomoćnim rješenjem ovog suda od </w:t>
      </w:r>
      <w:r w:rsidR="00271A24">
        <w:rPr>
          <w:sz w:val="24"/>
          <w:szCs w:val="24"/>
        </w:rPr>
        <w:t>1. travnja</w:t>
      </w:r>
      <w:r w:rsidR="00061B24" w:rsidRPr="00F245CE">
        <w:rPr>
          <w:sz w:val="24"/>
          <w:szCs w:val="24"/>
        </w:rPr>
        <w:t xml:space="preserve"> 2019. g., </w:t>
      </w:r>
      <w:r w:rsidRPr="00F245CE">
        <w:rPr>
          <w:sz w:val="24"/>
          <w:szCs w:val="24"/>
        </w:rPr>
        <w:t xml:space="preserve"> broj gornji, određena je prodaja u stečajnom postupku nekretnine u vlasništvu stečajnog dužnika bliže opisane toč.I ovog zaključka.</w:t>
      </w:r>
    </w:p>
    <w:p w:rsidRDefault="00F80F81" w:rsidP="00F80F81" w:rsidR="00F80F81" w:rsidRPr="00F245CE">
      <w:pPr>
        <w:ind w:firstLine="720"/>
        <w:jc w:val="both"/>
        <w:rPr>
          <w:sz w:val="24"/>
          <w:szCs w:val="24"/>
        </w:rPr>
      </w:pPr>
      <w:r w:rsidRPr="00F245CE">
        <w:rPr>
          <w:sz w:val="24"/>
          <w:szCs w:val="24"/>
        </w:rPr>
        <w:t>Odredbom članka 247. stavak 3. SZ-a propisano je kako  zaključkom o prodaji sud utvrđuje vrijednost nekretnine, način prodaje i uvjete prodaje.</w:t>
      </w:r>
    </w:p>
    <w:p w:rsidRDefault="00F80F81" w:rsidP="00F80F81" w:rsidR="00F80F81" w:rsidRPr="00F245CE">
      <w:pPr>
        <w:ind w:firstLine="720"/>
        <w:jc w:val="both"/>
        <w:rPr>
          <w:sz w:val="24"/>
          <w:szCs w:val="24"/>
        </w:rPr>
      </w:pPr>
      <w:r w:rsidRPr="00F245CE">
        <w:rPr>
          <w:sz w:val="24"/>
          <w:szCs w:val="24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F80F81" w:rsidP="00F80F81" w:rsidR="00F80F81" w:rsidRPr="00F245CE">
      <w:pPr>
        <w:ind w:firstLine="720"/>
        <w:jc w:val="both"/>
        <w:rPr>
          <w:sz w:val="24"/>
          <w:szCs w:val="24"/>
        </w:rPr>
      </w:pPr>
      <w:r w:rsidRPr="00F245CE">
        <w:rPr>
          <w:sz w:val="24"/>
          <w:szCs w:val="24"/>
        </w:rPr>
        <w:t>Vrijednost nekretnine (to</w:t>
      </w:r>
      <w:r w:rsidR="00393B84" w:rsidRPr="00F245CE">
        <w:rPr>
          <w:sz w:val="24"/>
          <w:szCs w:val="24"/>
        </w:rPr>
        <w:t>č.IV</w:t>
      </w:r>
      <w:r w:rsidR="00423EA1" w:rsidRPr="00F245CE">
        <w:rPr>
          <w:sz w:val="24"/>
          <w:szCs w:val="24"/>
        </w:rPr>
        <w:t xml:space="preserve">.1. zaključka) </w:t>
      </w:r>
      <w:r w:rsidR="00393B84" w:rsidRPr="00F245CE">
        <w:rPr>
          <w:sz w:val="24"/>
          <w:szCs w:val="24"/>
        </w:rPr>
        <w:t xml:space="preserve">utvrđena </w:t>
      </w:r>
      <w:r w:rsidR="00423EA1" w:rsidRPr="00F245CE">
        <w:rPr>
          <w:sz w:val="24"/>
          <w:szCs w:val="24"/>
        </w:rPr>
        <w:t xml:space="preserve">je u iznosu od </w:t>
      </w:r>
      <w:r w:rsidR="00271A24">
        <w:rPr>
          <w:sz w:val="24"/>
          <w:szCs w:val="24"/>
        </w:rPr>
        <w:t>183.400,00</w:t>
      </w:r>
      <w:r w:rsidR="00271A24" w:rsidRPr="00F245CE">
        <w:rPr>
          <w:sz w:val="24"/>
          <w:szCs w:val="24"/>
        </w:rPr>
        <w:t xml:space="preserve"> </w:t>
      </w:r>
      <w:r w:rsidR="00423EA1" w:rsidRPr="00F245CE">
        <w:rPr>
          <w:sz w:val="24"/>
          <w:szCs w:val="24"/>
        </w:rPr>
        <w:t>kn.</w:t>
      </w:r>
    </w:p>
    <w:p w:rsidRDefault="00DA4FDE" w:rsidP="00F80F81" w:rsidR="00F80F81" w:rsidRPr="00F245CE">
      <w:pPr>
        <w:ind w:firstLine="720"/>
        <w:jc w:val="both"/>
        <w:rPr>
          <w:sz w:val="24"/>
          <w:szCs w:val="24"/>
        </w:rPr>
      </w:pPr>
      <w:r w:rsidRPr="00F245CE">
        <w:rPr>
          <w:sz w:val="24"/>
          <w:szCs w:val="24"/>
        </w:rPr>
        <w:t>Toč. IV</w:t>
      </w:r>
      <w:r w:rsidR="00F80F81" w:rsidRPr="00F245CE">
        <w:rPr>
          <w:sz w:val="24"/>
          <w:szCs w:val="24"/>
        </w:rPr>
        <w:t>.2. zaključka utemeljena je na odredbi članka 247. stavak 5. i 6. SZ-a.</w:t>
      </w:r>
    </w:p>
    <w:p w:rsidRDefault="00DA4FDE" w:rsidP="00F80F81" w:rsidR="00F80F81" w:rsidRPr="00F245CE">
      <w:pPr>
        <w:ind w:firstLine="720"/>
        <w:jc w:val="both"/>
        <w:rPr>
          <w:sz w:val="24"/>
          <w:szCs w:val="24"/>
        </w:rPr>
      </w:pPr>
      <w:r w:rsidRPr="00F245CE">
        <w:rPr>
          <w:sz w:val="24"/>
          <w:szCs w:val="24"/>
        </w:rPr>
        <w:t>Toč. IV</w:t>
      </w:r>
      <w:r w:rsidR="00F80F81" w:rsidRPr="00F245CE">
        <w:rPr>
          <w:sz w:val="24"/>
          <w:szCs w:val="24"/>
        </w:rPr>
        <w:t>.3. zaključka utemeljena je na odredbi članka 247. stavak 7. SZ-a</w:t>
      </w:r>
    </w:p>
    <w:p w:rsidRDefault="00DA4FDE" w:rsidP="00F80F81" w:rsidR="00F80F81" w:rsidRPr="00F245CE">
      <w:pPr>
        <w:ind w:firstLine="720"/>
        <w:jc w:val="both"/>
        <w:rPr>
          <w:sz w:val="24"/>
          <w:szCs w:val="24"/>
        </w:rPr>
      </w:pPr>
      <w:r w:rsidRPr="00F245CE">
        <w:rPr>
          <w:sz w:val="24"/>
          <w:szCs w:val="24"/>
        </w:rPr>
        <w:t>Toč. IV</w:t>
      </w:r>
      <w:r w:rsidR="00F80F81" w:rsidRPr="00F245CE">
        <w:rPr>
          <w:sz w:val="24"/>
          <w:szCs w:val="24"/>
        </w:rPr>
        <w:t>.5. zaključka utemeljena je na odredbi članka 20. stavak 2. Pravilnika.</w:t>
      </w:r>
    </w:p>
    <w:p w:rsidRDefault="00DA4FDE" w:rsidP="00F80F81" w:rsidR="00F80F81" w:rsidRPr="00F245CE">
      <w:pPr>
        <w:ind w:firstLine="720"/>
        <w:jc w:val="both"/>
        <w:rPr>
          <w:sz w:val="24"/>
          <w:szCs w:val="24"/>
        </w:rPr>
      </w:pPr>
      <w:r w:rsidRPr="00F245CE">
        <w:rPr>
          <w:sz w:val="24"/>
          <w:szCs w:val="24"/>
        </w:rPr>
        <w:t>Toč. IV</w:t>
      </w:r>
      <w:r w:rsidR="00F80F81" w:rsidRPr="00F245CE">
        <w:rPr>
          <w:sz w:val="24"/>
          <w:szCs w:val="24"/>
        </w:rPr>
        <w:t xml:space="preserve"> 7. zaključka utemeljena je na odredbi članka 98. stavak 3. OZ-a</w:t>
      </w:r>
    </w:p>
    <w:p w:rsidRDefault="00666025" w:rsidP="00F80F81" w:rsidR="00F80F81" w:rsidRPr="00F245CE">
      <w:pPr>
        <w:ind w:firstLine="720"/>
        <w:jc w:val="both"/>
        <w:rPr>
          <w:sz w:val="24"/>
          <w:szCs w:val="24"/>
        </w:rPr>
      </w:pPr>
      <w:r w:rsidRPr="00F245CE">
        <w:rPr>
          <w:sz w:val="24"/>
          <w:szCs w:val="24"/>
        </w:rPr>
        <w:t xml:space="preserve">Toč. </w:t>
      </w:r>
      <w:r w:rsidR="00F80F81" w:rsidRPr="00F245CE">
        <w:rPr>
          <w:sz w:val="24"/>
          <w:szCs w:val="24"/>
        </w:rPr>
        <w:t>V. ovog zaključka temelji se na odredbi čl. 81. OZ-a, a u svezi s čl. 19. i 20. st. 2. Pravilnika o načinu i postupku provedbe prodaje nekretnina i pokretnina u ovršnom postupku (NN 156/14).</w:t>
      </w:r>
    </w:p>
    <w:p w:rsidRDefault="00F80F81" w:rsidP="00F245CE" w:rsidR="00963C04" w:rsidRPr="00F245CE">
      <w:pPr>
        <w:ind w:firstLine="720"/>
        <w:jc w:val="both"/>
        <w:rPr>
          <w:sz w:val="24"/>
          <w:szCs w:val="24"/>
        </w:rPr>
      </w:pPr>
      <w:r w:rsidRPr="00F245CE">
        <w:rPr>
          <w:sz w:val="24"/>
          <w:szCs w:val="24"/>
        </w:rPr>
        <w:t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</w:t>
      </w:r>
    </w:p>
    <w:p w:rsidRDefault="00271A24" w:rsidP="00F80F81" w:rsidR="00271A24">
      <w:pPr>
        <w:ind w:firstLine="720"/>
        <w:jc w:val="both"/>
        <w:rPr>
          <w:sz w:val="24"/>
          <w:szCs w:val="24"/>
        </w:rPr>
      </w:pPr>
    </w:p>
    <w:p w:rsidRDefault="00271A24" w:rsidP="00F80F81" w:rsidR="00271A24">
      <w:pPr>
        <w:ind w:firstLine="720"/>
        <w:jc w:val="both"/>
        <w:rPr>
          <w:sz w:val="24"/>
          <w:szCs w:val="24"/>
        </w:rPr>
      </w:pPr>
    </w:p>
    <w:p w:rsidRDefault="00271A24" w:rsidP="00F80F81" w:rsidR="00271A24">
      <w:pPr>
        <w:ind w:firstLine="720"/>
        <w:jc w:val="both"/>
        <w:rPr>
          <w:sz w:val="24"/>
          <w:szCs w:val="24"/>
        </w:rPr>
      </w:pPr>
    </w:p>
    <w:p w:rsidRDefault="00271A24" w:rsidP="00F80F81" w:rsidR="00271A24">
      <w:pPr>
        <w:ind w:firstLine="720"/>
        <w:jc w:val="both"/>
        <w:rPr>
          <w:sz w:val="24"/>
          <w:szCs w:val="24"/>
        </w:rPr>
      </w:pPr>
    </w:p>
    <w:p w:rsidRDefault="00271A24" w:rsidP="00F80F81" w:rsidR="00271A24">
      <w:pPr>
        <w:ind w:firstLine="720"/>
        <w:jc w:val="both"/>
        <w:rPr>
          <w:sz w:val="24"/>
          <w:szCs w:val="24"/>
        </w:rPr>
      </w:pPr>
    </w:p>
    <w:p w:rsidRDefault="00271A24" w:rsidP="00F80F81" w:rsidR="00271A24">
      <w:pPr>
        <w:ind w:firstLine="720"/>
        <w:jc w:val="both"/>
        <w:rPr>
          <w:sz w:val="24"/>
          <w:szCs w:val="24"/>
        </w:rPr>
      </w:pPr>
    </w:p>
    <w:p w:rsidRDefault="00F80F81" w:rsidP="00F80F81" w:rsidR="00F80F81" w:rsidRPr="00F245CE">
      <w:pPr>
        <w:ind w:firstLine="720"/>
        <w:jc w:val="both"/>
        <w:rPr>
          <w:sz w:val="24"/>
          <w:szCs w:val="24"/>
        </w:rPr>
      </w:pPr>
      <w:r w:rsidRPr="00F245CE">
        <w:rPr>
          <w:sz w:val="24"/>
          <w:szCs w:val="24"/>
        </w:rPr>
        <w:t>Toč.VI zaključka utemeljena je na odredbi članka 12. SZ-a.</w:t>
      </w:r>
    </w:p>
    <w:p w:rsidRDefault="002D5132" w:rsidP="00F80F81" w:rsidR="002D5132" w:rsidRPr="00F245CE">
      <w:pPr>
        <w:overflowPunct/>
        <w:autoSpaceDE/>
        <w:autoSpaceDN/>
        <w:adjustRightInd/>
        <w:ind w:firstLine="680"/>
        <w:jc w:val="both"/>
        <w:textAlignment w:val="auto"/>
        <w:rPr>
          <w:sz w:val="24"/>
          <w:szCs w:val="24"/>
        </w:rPr>
      </w:pPr>
    </w:p>
    <w:p w:rsidRDefault="00A47DBF" w:rsidR="00573F89" w:rsidRPr="00F245CE">
      <w:pPr>
        <w:jc w:val="center"/>
        <w:rPr>
          <w:sz w:val="24"/>
          <w:szCs w:val="24"/>
        </w:rPr>
      </w:pPr>
      <w:r w:rsidRPr="00F245CE">
        <w:rPr>
          <w:sz w:val="24"/>
          <w:szCs w:val="24"/>
        </w:rPr>
        <w:t xml:space="preserve">U </w:t>
      </w:r>
      <w:r w:rsidR="00514ADC" w:rsidRPr="00F245CE">
        <w:rPr>
          <w:sz w:val="24"/>
          <w:szCs w:val="24"/>
        </w:rPr>
        <w:t>Zagreb</w:t>
      </w:r>
      <w:r w:rsidRPr="00F245CE">
        <w:rPr>
          <w:sz w:val="24"/>
          <w:szCs w:val="24"/>
        </w:rPr>
        <w:t>u</w:t>
      </w:r>
      <w:r w:rsidR="00514ADC" w:rsidRPr="00F245CE">
        <w:rPr>
          <w:sz w:val="24"/>
          <w:szCs w:val="24"/>
        </w:rPr>
        <w:t xml:space="preserve">, </w:t>
      </w:r>
      <w:r w:rsidR="00F245CE" w:rsidRPr="00F245CE">
        <w:rPr>
          <w:sz w:val="24"/>
          <w:szCs w:val="24"/>
        </w:rPr>
        <w:t>7. svibnja</w:t>
      </w:r>
      <w:r w:rsidR="008E3A78" w:rsidRPr="00F245CE">
        <w:rPr>
          <w:sz w:val="24"/>
          <w:szCs w:val="24"/>
        </w:rPr>
        <w:t xml:space="preserve"> 2019. </w:t>
      </w:r>
    </w:p>
    <w:p w:rsidRDefault="00573F89" w:rsidR="00573F89" w:rsidRPr="00F245CE">
      <w:pPr>
        <w:jc w:val="center"/>
        <w:rPr>
          <w:sz w:val="24"/>
          <w:szCs w:val="24"/>
        </w:rPr>
      </w:pPr>
    </w:p>
    <w:p w:rsidRDefault="00573F89" w:rsidR="00573F89" w:rsidRPr="00F245CE">
      <w:pPr>
        <w:jc w:val="both"/>
        <w:rPr>
          <w:sz w:val="24"/>
          <w:szCs w:val="24"/>
        </w:rPr>
      </w:pP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  <w:t xml:space="preserve">  </w:t>
      </w:r>
      <w:r w:rsidRPr="00F245CE">
        <w:rPr>
          <w:sz w:val="24"/>
          <w:szCs w:val="24"/>
        </w:rPr>
        <w:tab/>
      </w:r>
      <w:r w:rsidR="00A47DBF" w:rsidRPr="00F245CE">
        <w:rPr>
          <w:sz w:val="24"/>
          <w:szCs w:val="24"/>
        </w:rPr>
        <w:tab/>
      </w:r>
      <w:r w:rsidR="00A47DBF" w:rsidRPr="00F245CE">
        <w:rPr>
          <w:sz w:val="24"/>
          <w:szCs w:val="24"/>
        </w:rPr>
        <w:tab/>
        <w:t>SUDAC:</w:t>
      </w:r>
      <w:r w:rsidR="00C47F26" w:rsidRPr="00F245CE">
        <w:rPr>
          <w:sz w:val="24"/>
          <w:szCs w:val="24"/>
        </w:rPr>
        <w:t xml:space="preserve"> </w:t>
      </w:r>
    </w:p>
    <w:p w:rsidRDefault="008E3A78" w:rsidR="008E3A78" w:rsidRPr="00F245CE">
      <w:pPr>
        <w:jc w:val="both"/>
        <w:rPr>
          <w:sz w:val="24"/>
          <w:szCs w:val="24"/>
        </w:rPr>
      </w:pP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  <w:t>Vesna Sremac Šoštar</w:t>
      </w:r>
      <w:r w:rsidR="006C3835">
        <w:rPr>
          <w:sz w:val="24"/>
          <w:szCs w:val="24"/>
        </w:rPr>
        <w:t>,v.r.</w:t>
      </w:r>
    </w:p>
    <w:p w:rsidRDefault="008E3A78" w:rsidR="008E3A78" w:rsidRPr="00F245CE">
      <w:pPr>
        <w:jc w:val="both"/>
        <w:rPr>
          <w:sz w:val="24"/>
          <w:szCs w:val="24"/>
        </w:rPr>
      </w:pP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</w:r>
    </w:p>
    <w:p w:rsidRDefault="00C47F26" w:rsidR="00573F89" w:rsidRPr="00F245CE">
      <w:pPr>
        <w:jc w:val="both"/>
        <w:rPr>
          <w:sz w:val="24"/>
          <w:szCs w:val="24"/>
        </w:rPr>
      </w:pPr>
      <w:r w:rsidRPr="00F245CE">
        <w:rPr>
          <w:sz w:val="24"/>
          <w:szCs w:val="24"/>
        </w:rPr>
        <w:t>Uputa o pravnom lijeku</w:t>
      </w:r>
      <w:r w:rsidR="00573F89" w:rsidRPr="00F245CE">
        <w:rPr>
          <w:sz w:val="24"/>
          <w:szCs w:val="24"/>
        </w:rPr>
        <w:t>:</w:t>
      </w:r>
    </w:p>
    <w:p w:rsidRDefault="00934325" w:rsidP="00934325" w:rsidR="00934325" w:rsidRPr="00F245CE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Protiv ovog zaklj</w:t>
      </w:r>
      <w:r w:rsidR="002223DF" w:rsidRPr="00F245CE">
        <w:rPr>
          <w:sz w:val="24"/>
          <w:szCs w:val="24"/>
        </w:rPr>
        <w:t>učka nije dopuštena žalba (čl.19.st.7</w:t>
      </w:r>
      <w:r w:rsidRPr="00F245CE">
        <w:rPr>
          <w:sz w:val="24"/>
          <w:szCs w:val="24"/>
        </w:rPr>
        <w:t>. SZ).</w:t>
      </w:r>
    </w:p>
    <w:p w:rsidRDefault="002B1043" w:rsidP="00951547" w:rsidR="002B1043" w:rsidRPr="006C3835">
      <w:pPr>
        <w:ind w:left="720"/>
        <w:jc w:val="both"/>
        <w:rPr>
          <w:sz w:val="24"/>
          <w:szCs w:val="24"/>
        </w:rPr>
      </w:pPr>
    </w:p>
    <w:p w:rsidRDefault="006C3835" w:rsidR="006C3835" w:rsidRPr="006C3835">
      <w:pPr>
        <w:rPr>
          <w:sz w:val="24"/>
          <w:szCs w:val="24"/>
        </w:rPr>
      </w:pPr>
      <w:r w:rsidRPr="006C3835">
        <w:rPr>
          <w:sz w:val="24"/>
          <w:szCs w:val="24"/>
        </w:rPr>
        <w:tab/>
      </w:r>
      <w:r w:rsidRPr="006C3835">
        <w:rPr>
          <w:sz w:val="24"/>
          <w:szCs w:val="24"/>
        </w:rPr>
        <w:tab/>
      </w:r>
      <w:r w:rsidRPr="006C3835">
        <w:rPr>
          <w:sz w:val="24"/>
          <w:szCs w:val="24"/>
        </w:rPr>
        <w:tab/>
      </w:r>
      <w:r w:rsidRPr="006C3835">
        <w:rPr>
          <w:sz w:val="24"/>
          <w:szCs w:val="24"/>
        </w:rPr>
        <w:tab/>
      </w:r>
      <w:r w:rsidRPr="006C3835">
        <w:rPr>
          <w:sz w:val="24"/>
          <w:szCs w:val="24"/>
        </w:rPr>
        <w:tab/>
      </w:r>
      <w:r w:rsidRPr="006C3835">
        <w:rPr>
          <w:sz w:val="24"/>
          <w:szCs w:val="24"/>
        </w:rPr>
        <w:tab/>
      </w:r>
      <w:r w:rsidRPr="006C3835">
        <w:rPr>
          <w:sz w:val="24"/>
          <w:szCs w:val="24"/>
        </w:rPr>
        <w:tab/>
        <w:t>Za točnost otpravka-ovl. službenik</w:t>
      </w:r>
    </w:p>
    <w:p w:rsidRDefault="006C3835" w:rsidR="006C3835" w:rsidRPr="006C3835">
      <w:pPr>
        <w:rPr>
          <w:sz w:val="24"/>
          <w:szCs w:val="24"/>
        </w:rPr>
      </w:pPr>
      <w:r w:rsidRPr="006C3835">
        <w:rPr>
          <w:sz w:val="24"/>
          <w:szCs w:val="24"/>
        </w:rPr>
        <w:tab/>
      </w:r>
      <w:r w:rsidRPr="006C3835">
        <w:rPr>
          <w:sz w:val="24"/>
          <w:szCs w:val="24"/>
        </w:rPr>
        <w:tab/>
      </w:r>
      <w:r w:rsidRPr="006C3835">
        <w:rPr>
          <w:sz w:val="24"/>
          <w:szCs w:val="24"/>
        </w:rPr>
        <w:tab/>
      </w:r>
      <w:r w:rsidRPr="006C3835">
        <w:rPr>
          <w:sz w:val="24"/>
          <w:szCs w:val="24"/>
        </w:rPr>
        <w:tab/>
      </w:r>
      <w:r w:rsidRPr="006C3835">
        <w:rPr>
          <w:sz w:val="24"/>
          <w:szCs w:val="24"/>
        </w:rPr>
        <w:tab/>
      </w:r>
      <w:r w:rsidRPr="006C3835">
        <w:rPr>
          <w:sz w:val="24"/>
          <w:szCs w:val="24"/>
        </w:rPr>
        <w:tab/>
      </w:r>
      <w:r w:rsidRPr="006C3835">
        <w:rPr>
          <w:sz w:val="24"/>
          <w:szCs w:val="24"/>
        </w:rPr>
        <w:tab/>
      </w:r>
      <w:r w:rsidRPr="006C3835">
        <w:rPr>
          <w:sz w:val="24"/>
          <w:szCs w:val="24"/>
        </w:rPr>
        <w:tab/>
      </w:r>
      <w:r w:rsidRPr="006C3835">
        <w:rPr>
          <w:sz w:val="24"/>
          <w:szCs w:val="24"/>
        </w:rPr>
        <w:tab/>
        <w:t>Vinka Mihalinčić</w:t>
      </w:r>
    </w:p>
    <w:p w:rsidRDefault="009D55B5" w:rsidP="00DA25F7" w:rsidR="009D55B5" w:rsidRPr="00F245CE">
      <w:pPr>
        <w:jc w:val="both"/>
        <w:rPr>
          <w:sz w:val="24"/>
          <w:szCs w:val="24"/>
        </w:rPr>
      </w:pPr>
    </w:p>
    <w:sectPr w:rsidSect="00963C04" w:rsidR="009D55B5" w:rsidRPr="00F245CE"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C60" w:rsidR="008E6C60">
      <w:r>
        <w:separator/>
      </w:r>
    </w:p>
  </w:endnote>
  <w:endnote w:id="0" w:type="continuationSeparator">
    <w:p w:rsidRDefault="008E6C60" w:rsidR="008E6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C60" w:rsidR="008E6C60">
      <w:r>
        <w:separator/>
      </w:r>
    </w:p>
  </w:footnote>
  <w:footnote w:id="0" w:type="continuationSeparator">
    <w:p w:rsidRDefault="008E6C60" w:rsidR="008E6C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6C3835">
      <w:rPr>
        <w:rStyle w:val="Brojstranice"/>
        <w:noProof/>
        <w:sz w:val="24"/>
        <w:szCs w:val="24"/>
      </w:rPr>
      <w:t>3</w:t>
    </w:r>
    <w:r w:rsidRPr="00FB2CE4">
      <w:rPr>
        <w:rStyle w:val="Brojstranice"/>
        <w:sz w:val="24"/>
        <w:szCs w:val="24"/>
      </w:rPr>
      <w:fldChar w:fldCharType="end"/>
    </w:r>
  </w:p>
  <w:p w:rsidRDefault="00331865" w:rsidR="00D47EDE">
    <w:pPr>
      <w:jc w:val="right"/>
      <w:rPr>
        <w:sz w:val="24"/>
      </w:rPr>
    </w:pPr>
    <w:r>
      <w:rPr>
        <w:sz w:val="24"/>
      </w:rPr>
      <w:t xml:space="preserve">48. </w:t>
    </w:r>
    <w:r w:rsidR="00D47EDE">
      <w:rPr>
        <w:sz w:val="24"/>
      </w:rPr>
      <w:t>St-</w:t>
    </w:r>
    <w:r>
      <w:rPr>
        <w:sz w:val="24"/>
      </w:rPr>
      <w:t>741/17-25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015C00"/>
    <w:multiLevelType w:val="hybridMultilevel"/>
    <w:tmpl w:val="D5EC64C2"/>
    <w:lvl w:tplc="AE46651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26E2FDB"/>
    <w:multiLevelType w:val="hybridMultilevel"/>
    <w:tmpl w:val="388CC6C8"/>
    <w:lvl w:tplc="3514CCB8" w:ilvl="0">
      <w:start w:val="11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2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16AD10D7"/>
    <w:multiLevelType w:val="hybridMultilevel"/>
    <w:tmpl w:val="9718DEF6"/>
    <w:lvl w:tplc="D2860D74" w:ilvl="0">
      <w:start w:val="48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4">
    <w:nsid w:val="1AF6119C"/>
    <w:multiLevelType w:val="hybridMultilevel"/>
    <w:tmpl w:val="AC6E90C6"/>
    <w:lvl w:tplc="BAE2E25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7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8">
    <w:nsid w:val="666E67ED"/>
    <w:multiLevelType w:val="hybridMultilevel"/>
    <w:tmpl w:val="61848A36"/>
    <w:lvl w:tplc="8154128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C070F1F"/>
    <w:multiLevelType w:val="hybridMultilevel"/>
    <w:tmpl w:val="1C36B6F6"/>
    <w:lvl w:tplc="67FC8E9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6"/>
  </w:num>
  <w:num w:numId="5">
    <w:abstractNumId w:val="1"/>
  </w:num>
  <w:num w:numId="6">
    <w:abstractNumId w:val="8"/>
  </w:num>
  <w:num w:numId="7">
    <w:abstractNumId w:val="11"/>
  </w:num>
  <w:num w:numId="8">
    <w:abstractNumId w:val="5"/>
  </w:num>
  <w:num w:numId="9">
    <w:abstractNumId w:val="3"/>
  </w:num>
  <w:num w:numId="10">
    <w:abstractNumId w:val="9"/>
  </w:num>
  <w:num w:numId="11">
    <w:abstractNumId w:val="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067BE"/>
    <w:rsid w:val="0001248E"/>
    <w:rsid w:val="000254BE"/>
    <w:rsid w:val="00035142"/>
    <w:rsid w:val="00061B24"/>
    <w:rsid w:val="00070E39"/>
    <w:rsid w:val="00086039"/>
    <w:rsid w:val="000870F5"/>
    <w:rsid w:val="00087BC8"/>
    <w:rsid w:val="00090436"/>
    <w:rsid w:val="000959E1"/>
    <w:rsid w:val="000C49BC"/>
    <w:rsid w:val="000C4E2B"/>
    <w:rsid w:val="001017EC"/>
    <w:rsid w:val="001042FF"/>
    <w:rsid w:val="001150F8"/>
    <w:rsid w:val="001210AF"/>
    <w:rsid w:val="001453AD"/>
    <w:rsid w:val="00155237"/>
    <w:rsid w:val="001711AC"/>
    <w:rsid w:val="0017501D"/>
    <w:rsid w:val="00191AB6"/>
    <w:rsid w:val="001D0A30"/>
    <w:rsid w:val="001D72AB"/>
    <w:rsid w:val="001D7B4C"/>
    <w:rsid w:val="00200347"/>
    <w:rsid w:val="002051FF"/>
    <w:rsid w:val="00213078"/>
    <w:rsid w:val="0021561C"/>
    <w:rsid w:val="002210B5"/>
    <w:rsid w:val="002223DF"/>
    <w:rsid w:val="00226206"/>
    <w:rsid w:val="00236FBE"/>
    <w:rsid w:val="0024160B"/>
    <w:rsid w:val="00253954"/>
    <w:rsid w:val="0027172E"/>
    <w:rsid w:val="00271A24"/>
    <w:rsid w:val="002800FA"/>
    <w:rsid w:val="002B1043"/>
    <w:rsid w:val="002D380A"/>
    <w:rsid w:val="002D5132"/>
    <w:rsid w:val="002F4B21"/>
    <w:rsid w:val="002F56E3"/>
    <w:rsid w:val="00323E87"/>
    <w:rsid w:val="00331865"/>
    <w:rsid w:val="00352185"/>
    <w:rsid w:val="00361A48"/>
    <w:rsid w:val="00370B4B"/>
    <w:rsid w:val="00380067"/>
    <w:rsid w:val="003835D9"/>
    <w:rsid w:val="0038747F"/>
    <w:rsid w:val="00393B84"/>
    <w:rsid w:val="003C2088"/>
    <w:rsid w:val="003E77A6"/>
    <w:rsid w:val="00406479"/>
    <w:rsid w:val="0041069A"/>
    <w:rsid w:val="00423EA1"/>
    <w:rsid w:val="0042601A"/>
    <w:rsid w:val="00447773"/>
    <w:rsid w:val="00450FC9"/>
    <w:rsid w:val="004538C2"/>
    <w:rsid w:val="0045448C"/>
    <w:rsid w:val="004701AC"/>
    <w:rsid w:val="004A0BB0"/>
    <w:rsid w:val="004A461E"/>
    <w:rsid w:val="004A74E5"/>
    <w:rsid w:val="004B4857"/>
    <w:rsid w:val="004C1DEC"/>
    <w:rsid w:val="004F4FFF"/>
    <w:rsid w:val="004F6F36"/>
    <w:rsid w:val="005140BE"/>
    <w:rsid w:val="00514ADC"/>
    <w:rsid w:val="00514DEA"/>
    <w:rsid w:val="0052299E"/>
    <w:rsid w:val="005433A2"/>
    <w:rsid w:val="00553547"/>
    <w:rsid w:val="00571A52"/>
    <w:rsid w:val="00571C40"/>
    <w:rsid w:val="00573F89"/>
    <w:rsid w:val="00583F63"/>
    <w:rsid w:val="00590DD8"/>
    <w:rsid w:val="0059448A"/>
    <w:rsid w:val="005B27F5"/>
    <w:rsid w:val="005C0A6E"/>
    <w:rsid w:val="005E74BC"/>
    <w:rsid w:val="005F70B7"/>
    <w:rsid w:val="00605D9C"/>
    <w:rsid w:val="00617ED7"/>
    <w:rsid w:val="006529A5"/>
    <w:rsid w:val="006533F0"/>
    <w:rsid w:val="00666025"/>
    <w:rsid w:val="00672596"/>
    <w:rsid w:val="00685785"/>
    <w:rsid w:val="0068672B"/>
    <w:rsid w:val="00692015"/>
    <w:rsid w:val="006A55F8"/>
    <w:rsid w:val="006B0E7F"/>
    <w:rsid w:val="006B58E5"/>
    <w:rsid w:val="006C3835"/>
    <w:rsid w:val="0070036C"/>
    <w:rsid w:val="007337DF"/>
    <w:rsid w:val="00747798"/>
    <w:rsid w:val="007550B2"/>
    <w:rsid w:val="00763516"/>
    <w:rsid w:val="00766D9D"/>
    <w:rsid w:val="00786B3C"/>
    <w:rsid w:val="007B25D1"/>
    <w:rsid w:val="007C0E04"/>
    <w:rsid w:val="007C54FB"/>
    <w:rsid w:val="007E0E62"/>
    <w:rsid w:val="007E2F47"/>
    <w:rsid w:val="007E5150"/>
    <w:rsid w:val="007F0ADF"/>
    <w:rsid w:val="007F2603"/>
    <w:rsid w:val="0082194B"/>
    <w:rsid w:val="0083159C"/>
    <w:rsid w:val="0083451A"/>
    <w:rsid w:val="00862433"/>
    <w:rsid w:val="00871C96"/>
    <w:rsid w:val="00873554"/>
    <w:rsid w:val="008747F2"/>
    <w:rsid w:val="00881CD9"/>
    <w:rsid w:val="00884917"/>
    <w:rsid w:val="008A2E30"/>
    <w:rsid w:val="008A7184"/>
    <w:rsid w:val="008A79BB"/>
    <w:rsid w:val="008E3A78"/>
    <w:rsid w:val="008E6C60"/>
    <w:rsid w:val="008F7177"/>
    <w:rsid w:val="009019C8"/>
    <w:rsid w:val="00905D66"/>
    <w:rsid w:val="00906D18"/>
    <w:rsid w:val="00917AD9"/>
    <w:rsid w:val="00930691"/>
    <w:rsid w:val="00934175"/>
    <w:rsid w:val="00934325"/>
    <w:rsid w:val="00936684"/>
    <w:rsid w:val="009501DA"/>
    <w:rsid w:val="00951547"/>
    <w:rsid w:val="009549C7"/>
    <w:rsid w:val="00963C04"/>
    <w:rsid w:val="009A7414"/>
    <w:rsid w:val="009B38D1"/>
    <w:rsid w:val="009D55B5"/>
    <w:rsid w:val="009F20E3"/>
    <w:rsid w:val="009F220B"/>
    <w:rsid w:val="00A10516"/>
    <w:rsid w:val="00A129B3"/>
    <w:rsid w:val="00A47DBF"/>
    <w:rsid w:val="00A5412D"/>
    <w:rsid w:val="00A56DD1"/>
    <w:rsid w:val="00A67EA0"/>
    <w:rsid w:val="00A76038"/>
    <w:rsid w:val="00A94B57"/>
    <w:rsid w:val="00AA08A1"/>
    <w:rsid w:val="00AC5744"/>
    <w:rsid w:val="00AD216A"/>
    <w:rsid w:val="00AD4289"/>
    <w:rsid w:val="00B25BE0"/>
    <w:rsid w:val="00B26334"/>
    <w:rsid w:val="00B32EFD"/>
    <w:rsid w:val="00B42436"/>
    <w:rsid w:val="00B44DE4"/>
    <w:rsid w:val="00B46408"/>
    <w:rsid w:val="00B669B6"/>
    <w:rsid w:val="00B71DEA"/>
    <w:rsid w:val="00B778A0"/>
    <w:rsid w:val="00B779C9"/>
    <w:rsid w:val="00B86764"/>
    <w:rsid w:val="00BB60E8"/>
    <w:rsid w:val="00BE57C1"/>
    <w:rsid w:val="00BE7E61"/>
    <w:rsid w:val="00C17D75"/>
    <w:rsid w:val="00C33203"/>
    <w:rsid w:val="00C44E71"/>
    <w:rsid w:val="00C47F26"/>
    <w:rsid w:val="00C5150F"/>
    <w:rsid w:val="00C6242C"/>
    <w:rsid w:val="00C6559B"/>
    <w:rsid w:val="00C82F93"/>
    <w:rsid w:val="00CB165E"/>
    <w:rsid w:val="00CD18A4"/>
    <w:rsid w:val="00CE1480"/>
    <w:rsid w:val="00D13308"/>
    <w:rsid w:val="00D41809"/>
    <w:rsid w:val="00D47EDE"/>
    <w:rsid w:val="00D5360E"/>
    <w:rsid w:val="00D54018"/>
    <w:rsid w:val="00D54F12"/>
    <w:rsid w:val="00D61FB1"/>
    <w:rsid w:val="00D62674"/>
    <w:rsid w:val="00D76D56"/>
    <w:rsid w:val="00D8769D"/>
    <w:rsid w:val="00DA25F7"/>
    <w:rsid w:val="00DA2964"/>
    <w:rsid w:val="00DA4FDE"/>
    <w:rsid w:val="00DC1D9E"/>
    <w:rsid w:val="00DC7B24"/>
    <w:rsid w:val="00E06D11"/>
    <w:rsid w:val="00E350E4"/>
    <w:rsid w:val="00E35A4D"/>
    <w:rsid w:val="00E36D44"/>
    <w:rsid w:val="00E66833"/>
    <w:rsid w:val="00E85022"/>
    <w:rsid w:val="00E95EDE"/>
    <w:rsid w:val="00E969EC"/>
    <w:rsid w:val="00EB39A0"/>
    <w:rsid w:val="00ED0C00"/>
    <w:rsid w:val="00EE5426"/>
    <w:rsid w:val="00F00572"/>
    <w:rsid w:val="00F245CE"/>
    <w:rsid w:val="00F301AE"/>
    <w:rsid w:val="00F34CC4"/>
    <w:rsid w:val="00F42190"/>
    <w:rsid w:val="00F47922"/>
    <w:rsid w:val="00F80F81"/>
    <w:rsid w:val="00F8692A"/>
    <w:rsid w:val="00F97742"/>
    <w:rsid w:val="00FA03D2"/>
    <w:rsid w:val="00FA4D01"/>
    <w:rsid w:val="00FA5E70"/>
    <w:rsid w:val="00FB1840"/>
    <w:rsid w:val="00FB2CE4"/>
    <w:rsid w:val="00FC5867"/>
    <w:rsid w:val="00FD3BC0"/>
    <w:rsid w:val="00FF09D3"/>
    <w:rsid w:val="00FF5776"/>
    <w:rsid w:val="00FF5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017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9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95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954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95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95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F301AE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F301AE"/>
    <w:rPr>
      <w:rFonts w:cs="Arial" w:hAnsi="Arial" w:ascii="Arial"/>
      <w:sz w:val="22"/>
      <w:szCs w:val="24"/>
    </w:rPr>
  </w:style>
  <w:style w:styleId="Bezproreda" w:type="paragraph">
    <w:name w:val="No Spacing"/>
    <w:basedOn w:val="Normal"/>
    <w:uiPriority w:val="1"/>
    <w:qFormat/>
    <w:rsid w:val="009D55B5"/>
    <w:pPr>
      <w:overflowPunct/>
      <w:autoSpaceDE/>
      <w:autoSpaceDN/>
      <w:adjustRightInd/>
      <w:textAlignment w:val="auto"/>
    </w:pPr>
    <w:rPr>
      <w:rFonts w:eastAsiaTheme="minorEastAsia" w:hAnsiTheme="minorHAnsi" w:asciiTheme="minorHAnsi"/>
      <w:sz w:val="24"/>
      <w:szCs w:val="32"/>
    </w:rPr>
  </w:style>
  <w:style w:customStyle="true" w:styleId="fontstyle01" w:type="character">
    <w:name w:val="fontstyle01"/>
    <w:basedOn w:val="Zadanifontodlomka"/>
    <w:rsid w:val="00553547"/>
    <w:rPr>
      <w:rFonts w:hAnsi="ArialMT" w:ascii="ArialMT" w:hint="default"/>
      <w:b w:val="false"/>
      <w:bCs w:val="false"/>
      <w:i w:val="false"/>
      <w:iCs w:val="false"/>
      <w:color w:val="000000"/>
      <w:sz w:val="14"/>
      <w:szCs w:val="1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017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9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95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954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95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95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F301AE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F301AE"/>
    <w:rPr>
      <w:rFonts w:ascii="Arial" w:cs="Arial" w:hAnsi="Arial"/>
      <w:sz w:val="22"/>
      <w:szCs w:val="24"/>
    </w:rPr>
  </w:style>
  <w:style w:styleId="Bezproreda" w:type="paragraph">
    <w:name w:val="No Spacing"/>
    <w:basedOn w:val="Normal"/>
    <w:uiPriority w:val="1"/>
    <w:qFormat/>
    <w:rsid w:val="009D55B5"/>
    <w:pPr>
      <w:overflowPunct/>
      <w:autoSpaceDE/>
      <w:autoSpaceDN/>
      <w:adjustRightInd/>
      <w:textAlignment w:val="auto"/>
    </w:pPr>
    <w:rPr>
      <w:rFonts w:asciiTheme="minorHAnsi" w:eastAsiaTheme="minorEastAsia" w:hAnsiTheme="minorHAnsi"/>
      <w:sz w:val="24"/>
      <w:szCs w:val="32"/>
    </w:rPr>
  </w:style>
  <w:style w:customStyle="1" w:styleId="fontstyle01" w:type="character">
    <w:name w:val="fontstyle01"/>
    <w:basedOn w:val="Zadanifontodlomka"/>
    <w:rsid w:val="00553547"/>
    <w:rPr>
      <w:rFonts w:ascii="ArialMT" w:hAnsi="ArialMT" w:hint="default"/>
      <w:b w:val="0"/>
      <w:bCs w:val="0"/>
      <w:i w:val="0"/>
      <w:iCs w:val="0"/>
      <w:color w:val="000000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318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048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903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St-741/2017</izvorni_sadrzaj>
    <derivirana_varijabla naziv="DomainObject.Predmet.OznakaBroj_1">St-741/2017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ŠIMUN - MILK d.o.o. u stečaju zastupanog po punomoćniku Verica Šimunjak</izvorni_sadrzaj>
    <derivirana_varijabla naziv="DomainObject.Predmet.ProtustrankaFormated_1">  Stečajna masa iza ŠIMUN - MILK d.o.o. u stečaju zastupanog po punomoćniku Verica Šimunjak</derivirana_varijabla>
  </DomainObject.Predmet.ProtustrankaFormated>
  <DomainObject.Predmet.ProtustrankaFormatedOIB>
    <izvorni_sadrzaj>  Stečajna masa iza ŠIMUN - MILK d.o.o. u stečaju, OIB 89669787400 zastupanog po punomoćniku Verica Šimunjak</izvorni_sadrzaj>
    <derivirana_varijabla naziv="DomainObject.Predmet.ProtustrankaFormatedOIB_1">  Stečajna masa iza ŠIMUN - MILK d.o.o. u stečaju, OIB 89669787400 zastupanog po punomoćniku Verica Šimunjak</derivirana_varijabla>
  </DomainObject.Predmet.ProtustrankaFormatedOIB>
  <DomainObject.Predmet.ProtustrankaFormatedWithAdress>
    <izvorni_sadrzaj> Stečajna masa iza ŠIMUN - MILK d.o.o. u stečaju, Pođunđek 3, 10340 Luka zastupanog po punomoćniku Verica Šimunjak</izvorni_sadrzaj>
    <derivirana_varijabla naziv="DomainObject.Predmet.ProtustrankaFormatedWithAdress_1"> Stečajna masa iza ŠIMUN - MILK d.o.o. u stečaju, Pođunđek 3, 10340 Luka zastupanog po punomoćniku Verica Šimunjak</derivirana_varijabla>
  </DomainObject.Predmet.ProtustrankaFormatedWithAdress>
  <DomainObject.Predmet.ProtustrankaFormatedWithAdressOIB>
    <izvorni_sadrzaj> Stečajna masa iza ŠIMUN - MILK d.o.o. u stečaju, OIB 89669787400, Pođunđek 3, 10340 Luka zastupanog po punomoćniku Verica Šimunjak</izvorni_sadrzaj>
    <derivirana_varijabla naziv="DomainObject.Predmet.ProtustrankaFormatedWithAdressOIB_1"> Stečajna masa iza ŠIMUN - MILK d.o.o. u stečaju, OIB 89669787400, Pođunđek 3, 10340 Luka zastupanog po punomoćniku Verica Šimunjak</derivirana_varijabla>
  </DomainObject.Predmet.ProtustrankaFormatedWithAdressOIB>
  <DomainObject.Predmet.ProtustrankaWithAdress>
    <izvorni_sadrzaj>Stečajna masa iza ŠIMUN - MILK d.o.o. u stečaju Pođunđek 3, 10340 Luka</izvorni_sadrzaj>
    <derivirana_varijabla naziv="DomainObject.Predmet.ProtustrankaWithAdress_1">Stečajna masa iza ŠIMUN - MILK d.o.o. u stečaju Pođunđek 3, 10340 Luka</derivirana_varijabla>
  </DomainObject.Predmet.ProtustrankaWithAdress>
  <DomainObject.Predmet.ProtustrankaWithAdressOIB>
    <izvorni_sadrzaj>Stečajna masa iza ŠIMUN - MILK d.o.o. u stečaju, OIB 89669787400, Pođunđek 3, 10340 Luka</izvorni_sadrzaj>
    <derivirana_varijabla naziv="DomainObject.Predmet.ProtustrankaWithAdressOIB_1">Stečajna masa iza ŠIMUN - MILK d.o.o. u stečaju, OIB 89669787400, Pođunđek 3, 10340 Luka</derivirana_varijabla>
  </DomainObject.Predmet.ProtustrankaWithAdressOIB>
  <DomainObject.Predmet.ProtustrankaNazivFormated>
    <izvorni_sadrzaj>Stečajna masa iza ŠIMUN - MILK d.o.o. u stečaju</izvorni_sadrzaj>
    <derivirana_varijabla naziv="DomainObject.Predmet.ProtustrankaNazivFormated_1">Stečajna masa iza ŠIMUN - MILK d.o.o. u stečaju</derivirana_varijabla>
  </DomainObject.Predmet.ProtustrankaNazivFormated>
  <DomainObject.Predmet.ProtustrankaNazivFormatedOIB>
    <izvorni_sadrzaj>Stečajna masa iza ŠIMUN - MILK d.o.o. u stečaju, OIB 89669787400</izvorni_sadrzaj>
    <derivirana_varijabla naziv="DomainObject.Predmet.ProtustrankaNazivFormatedOIB_1">Stečajna masa iza ŠIMUN - MILK d.o.o. u stečaju, OIB 89669787400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ŠIMUN - MILK d.o.o. u stečaju zastupanog po punomoćniku Verica Šimunjak</item>
    </izvorni_sadrzaj>
    <derivirana_varijabla naziv="DomainObject.Predmet.ProtuStrankaListFormated_1">
      <item>Stečajna masa iza ŠIMUN - MILK d.o.o. u stečaju zastupanog po punomoćniku Verica Šimunjak</item>
    </derivirana_varijabla>
  </DomainObject.Predmet.ProtuStrankaListFormated>
  <DomainObject.Predmet.ProtuStrankaListFormatedOIB>
    <izvorni_sadrzaj>
      <item>Stečajna masa iza ŠIMUN - MILK d.o.o. u stečaju, OIB 89669787400 zastupanog po punomoćniku Verica Šimunjak</item>
    </izvorni_sadrzaj>
    <derivirana_varijabla naziv="DomainObject.Predmet.ProtuStrankaListFormatedOIB_1">
      <item>Stečajna masa iza ŠIMUN - MILK d.o.o. u stečaju, OIB 89669787400 zastupanog po punomoćniku Verica Šimunjak</item>
    </derivirana_varijabla>
  </DomainObject.Predmet.ProtuStrankaListFormatedOIB>
  <DomainObject.Predmet.ProtuStrankaListFormatedWithAdress>
    <izvorni_sadrzaj>
      <item>Stečajna masa iza ŠIMUN - MILK d.o.o. u stečaju, Pođunđek 3, 10340 Luka zastupanog po punomoćniku Verica Šimunjak</item>
    </izvorni_sadrzaj>
    <derivirana_varijabla naziv="DomainObject.Predmet.ProtuStrankaListFormatedWithAdress_1">
      <item>Stečajna masa iza ŠIMUN - MILK d.o.o. u stečaju, Pođunđek 3, 10340 Luka zastupanog po punomoćniku Verica Šimunjak</item>
    </derivirana_varijabla>
  </DomainObject.Predmet.ProtuStrankaListFormatedWithAdress>
  <DomainObject.Predmet.ProtuStrankaListFormatedWithAdressOIB>
    <izvorni_sadrzaj>
      <item>Stečajna masa iza ŠIMUN - MILK d.o.o. u stečaju, OIB 89669787400, Pođunđek 3, 10340 Luka zastupanog po punomoćniku Verica Šimunjak</item>
    </izvorni_sadrzaj>
    <derivirana_varijabla naziv="DomainObject.Predmet.ProtuStrankaListFormatedWithAdressOIB_1">
      <item>Stečajna masa iza ŠIMUN - MILK d.o.o. u stečaju, OIB 89669787400, Pođunđek 3, 10340 Luka zastupanog po punomoćniku Verica Šimunjak</item>
    </derivirana_varijabla>
  </DomainObject.Predmet.ProtuStrankaListFormatedWithAdressOIB>
  <DomainObject.Predmet.ProtuStrankaListNazivFormated>
    <izvorni_sadrzaj>
      <item>Stečajna masa iza ŠIMUN - MILK d.o.o. u stečaju</item>
    </izvorni_sadrzaj>
    <derivirana_varijabla naziv="DomainObject.Predmet.ProtuStrankaListNazivFormated_1">
      <item>Stečajna masa iza ŠIMUN - MILK d.o.o. u stečaju</item>
    </derivirana_varijabla>
  </DomainObject.Predmet.ProtuStrankaListNazivFormated>
  <DomainObject.Predmet.ProtuStrankaListNazivFormatedOIB>
    <izvorni_sadrzaj>
      <item>Stečajna masa iza ŠIMUN - MILK d.o.o. u stečaju, OIB 89669787400</item>
    </izvorni_sadrzaj>
    <derivirana_varijabla naziv="DomainObject.Predmet.ProtuStrankaListNazivFormatedOIB_1">
      <item>Stečajna masa iza ŠIMUN - MILK d.o.o. u stečaju, OIB 89669787400</item>
    </derivirana_varijabla>
  </DomainObject.Predmet.ProtuStrankaListNazivFormatedOIB>
  <DomainObject.Predmet.OstaliListFormated>
    <izvorni_sadrzaj>
      <item>Verica Šimunjak punomoćnica sudionika u postupku Stečajna masa iza ŠIMUN - MILK d.o.o. u stečaju</item>
    </izvorni_sadrzaj>
    <derivirana_varijabla naziv="DomainObject.Predmet.OstaliListFormated_1">
      <item>Verica Šimunjak punomoćnica sudionika u postupku Stečajna masa iza ŠIMUN - MILK d.o.o. u stečaju</item>
    </derivirana_varijabla>
  </DomainObject.Predmet.OstaliListFormated>
  <DomainObject.Predmet.OstaliListFormatedOIB>
    <izvorni_sadrzaj>
      <item>Verica Šimunjak, OIB 70347967864 punomoćnica sudionika u postupku Stečajna masa iza ŠIMUN - MILK d.o.o. u stečaju</item>
    </izvorni_sadrzaj>
    <derivirana_varijabla naziv="DomainObject.Predmet.OstaliListFormatedOIB_1">
      <item>Verica Šimunjak, OIB 70347967864 punomoćnica sudionika u postupku Stečajna masa iza ŠIMUN - MILK d.o.o. u stečaju</item>
    </derivirana_varijabla>
  </DomainObject.Predmet.OstaliListFormatedOIB>
  <DomainObject.Predmet.OstaliListFormatedWithAdress>
    <izvorni_sadrzaj>
      <item>Verica Šimunjak, Pođunđek 3, 10296 Luka punomoćnica sudionika u postupku Stečajna masa iza ŠIMUN - MILK d.o.o. u stečaju</item>
    </izvorni_sadrzaj>
    <derivirana_varijabla naziv="DomainObject.Predmet.OstaliListFormatedWithAdress_1">
      <item>Verica Šimunjak, Pođunđek 3, 10296 Luka punomoćnica sudionika u postupku Stečajna masa iza ŠIMUN - MILK d.o.o. u stečaju</item>
    </derivirana_varijabla>
  </DomainObject.Predmet.OstaliListFormatedWithAdress>
  <DomainObject.Predmet.OstaliListFormatedWithAdressOIB>
    <izvorni_sadrzaj>
      <item>Verica Šimunjak, OIB 70347967864, Pođunđek 3, 10296 Luka punomoćnica sudionika u postupku Stečajna masa iza ŠIMUN - MILK d.o.o. u stečaju</item>
    </izvorni_sadrzaj>
    <derivirana_varijabla naziv="DomainObject.Predmet.OstaliListFormatedWithAdressOIB_1">
      <item>Verica Šimunjak, OIB 70347967864, Pođunđek 3, 10296 Luka punomoćnica sudionika u postupku Stečajna masa iza ŠIMUN - MILK d.o.o. u stečaju</item>
    </derivirana_varijabla>
  </DomainObject.Predmet.OstaliListFormatedWithAdressOIB>
  <DomainObject.Predmet.OstaliListNazivFormated>
    <izvorni_sadrzaj>
      <item>Verica Šimunjak</item>
    </izvorni_sadrzaj>
    <derivirana_varijabla naziv="DomainObject.Predmet.OstaliListNazivFormated_1">
      <item>Verica Šimunjak</item>
    </derivirana_varijabla>
  </DomainObject.Predmet.OstaliListNazivFormated>
  <DomainObject.Predmet.OstaliListNazivFormatedOIB>
    <izvorni_sadrzaj>
      <item>Verica Šimunjak, OIB 70347967864</item>
    </izvorni_sadrzaj>
    <derivirana_varijabla naziv="DomainObject.Predmet.OstaliListNazivFormatedOIB_1">
      <item>Verica Šimunjak, OIB 70347967864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ŠIMUN - MILK d.o.o. u stečaju</izvorni_sadrzaj>
    <derivirana_varijabla naziv="DomainObject.Predmet.ProtustrankaIDrugi_1">Stečajna masa iza ŠIMUN - MILK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ŠIMUN - MILK d.o.o. u stečaju, OIB 89669787400, Pođunđek 3, 10340 Luka</izvorni_sadrzaj>
    <derivirana_varijabla naziv="DomainObject.Predmet.ProtustrankaIDrugiAdressOIB_1">Stečajna masa iza ŠIMUN - MILK d.o.o. u stečaju, OIB 89669787400, Pođunđek 3, 10340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ŠIMUN - MILK d.o.o. u stečaju</item>
      <item>FINA Regionalni centar Zagreb</item>
      <item>Verica Šimunjak</item>
    </izvorni_sadrzaj>
    <derivirana_varijabla naziv="DomainObject.Predmet.SudioniciListNaziv_1">
      <item>Stečajna masa iza ŠIMUN - MILK d.o.o. u stečaju</item>
      <item>FINA Regionalni centar Zagreb</item>
      <item>Verica Šimunjak</item>
    </derivirana_varijabla>
  </DomainObject.Predmet.SudioniciListNaziv>
  <DomainObject.Predmet.SudioniciListAdressOIB>
    <izvorni_sadrzaj>
      <item>Stečajna masa iza ŠIMUN - MILK d.o.o. u stečaju, OIB 89669787400, Pođunđek 3,10340 Luka</item>
      <item>FINA Regionalni centar Zagreb, OIB 85821130368, Trg svibanjskih žrtava 1995. 1,10000 Zagreb</item>
      <item>Verica Šimunjak, OIB 70347967864, Pođunđek 3,10296 Luka</item>
    </izvorni_sadrzaj>
    <derivirana_varijabla naziv="DomainObject.Predmet.SudioniciListAdressOIB_1">
      <item>Stečajna masa iza ŠIMUN - MILK d.o.o. u stečaju, OIB 89669787400, Pođunđek 3,10340 Luka</item>
      <item>FINA Regionalni centar Zagreb, OIB 85821130368, Trg svibanjskih žrtava 1995. 1,10000 Zagreb</item>
      <item>Verica Šimunjak, OIB 70347967864, Pođunđek 3,10296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89669787400</item>
      <item>, OIB 85821130368</item>
      <item>, OIB 70347967864</item>
    </izvorni_sadrzaj>
    <derivirana_varijabla naziv="DomainObject.Predmet.SudioniciListNazivOIB_1">
      <item>, OIB 89669787400</item>
      <item>, OIB 85821130368</item>
      <item>, OIB 70347967864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22E4AA-6FB1-40C8-98B6-DBC8CC9ECF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767</properties:Words>
  <properties:Characters>4128</properties:Characters>
  <properties:Lines>109</properties:Lines>
  <properties:Paragraphs>55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E P U B L I K A    H R V A T S K A</vt:lpstr>
      <vt:lpstr>R E P U B L I K A    H R V A T S K A</vt:lpstr>
    </vt:vector>
  </properties:TitlesOfParts>
  <properties:LinksUpToDate>false</properties:LinksUpToDate>
  <properties:CharactersWithSpaces>4971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2019-05-06T11:39:00Z</dcterms:created>
  <dc:creator>user</dc:creator>
  <cp:lastModifiedBy>Vinka Mihalinčić</cp:lastModifiedBy>
  <cp:lastPrinted>2019-04-24T07:29:00Z</cp:lastPrinted>
  <dcterms:modified xmlns:xsi="http://www.w3.org/2001/XMLSchema-instance" xsi:type="dcterms:W3CDTF">2019-05-07T12:06:00Z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kod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