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ae12" w14:paraId="843ae12" w:rsidRDefault="00FE5604" w:rsidP="008C04AA" w:rsidR="008C04AA" w:rsidRPr="00694576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</w:t>
      </w:r>
      <w:r w:rsidR="008C04AA" w:rsidRPr="00694576">
        <w:rPr>
          <w:b/>
        </w:rPr>
        <w:t xml:space="preserve">      </w:t>
      </w:r>
      <w:r>
        <w:rPr>
          <w:b/>
        </w:rPr>
        <w:t xml:space="preserve">  </w:t>
      </w:r>
      <w:r w:rsidR="008C04AA" w:rsidRPr="00694576">
        <w:rPr>
          <w:b/>
        </w:rPr>
        <w:t xml:space="preserve">     </w:t>
      </w:r>
      <w:r w:rsidR="008C04AA"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</w:t>
      </w:r>
      <w:r w:rsidR="00FE5604">
        <w:t xml:space="preserve"> 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FE5604">
      <w:r w:rsidRPr="00694576">
        <w:t xml:space="preserve"> </w:t>
      </w:r>
      <w:r w:rsidR="00FE5604">
        <w:tab/>
      </w:r>
      <w:r w:rsidR="00694576" w:rsidRPr="00694576">
        <w:t>Pazin</w:t>
      </w:r>
      <w:r w:rsidRPr="00694576">
        <w:t>, Dršćevka 1</w:t>
      </w:r>
      <w:r w:rsidRPr="00694576">
        <w:tab/>
      </w:r>
    </w:p>
    <w:p w:rsidRDefault="008C04AA" w:rsidP="00B271A9" w:rsidR="008C04AA"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8C04AA" w:rsidR="008C04AA">
      <w:pPr>
        <w:jc w:val="center"/>
      </w:pPr>
      <w:r w:rsidRPr="00694576">
        <w:t>R E P U B L I K A   H R V A T S K A</w:t>
      </w:r>
    </w:p>
    <w:p w:rsidRDefault="00387711" w:rsidP="008C04AA" w:rsidR="00387711" w:rsidRPr="00694576">
      <w:pPr>
        <w:jc w:val="center"/>
      </w:pP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387711" w:rsidR="00387711">
      <w:pPr>
        <w:jc w:val="both"/>
      </w:pPr>
      <w:r w:rsidRPr="00694576">
        <w:tab/>
      </w:r>
      <w:r w:rsidR="00BA3801" w:rsidRPr="00BA3801">
        <w:t>Trgovački sud u Pazinu, po stečajnom sucu Ivanu Dujiću, u stečajnom postupku nad Stečajnom masom iza GREY WOLF d.o.o. u stečaju Pula, Laginjina 6, OIB 21343168511</w:t>
      </w:r>
      <w:r w:rsidR="00BA3801">
        <w:t>, 22</w:t>
      </w:r>
      <w:r w:rsidR="00387711" w:rsidRPr="00387711">
        <w:t xml:space="preserve">. </w:t>
      </w:r>
      <w:r w:rsidR="00BA3801">
        <w:t>siječnja</w:t>
      </w:r>
      <w:r w:rsidR="00526AD0">
        <w:t xml:space="preserve"> </w:t>
      </w:r>
      <w:r w:rsidR="00387711" w:rsidRPr="00387711">
        <w:t>201</w:t>
      </w:r>
      <w:r w:rsidR="00BA3801">
        <w:t>8</w:t>
      </w:r>
      <w:r w:rsidR="00387711" w:rsidRPr="00387711">
        <w:t>.</w:t>
      </w:r>
    </w:p>
    <w:p w:rsidRDefault="008C00A7" w:rsidP="00387711" w:rsidR="008C00A7" w:rsidRPr="00387711">
      <w:pPr>
        <w:jc w:val="both"/>
      </w:pPr>
    </w:p>
    <w:p w:rsidRDefault="008C04AA" w:rsidP="00387711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0F7B18" w:rsidR="000F7B18" w:rsidRPr="00A336AC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387711">
        <w:t>a</w:t>
      </w:r>
      <w:r w:rsidR="006C4659">
        <w:t xml:space="preserve"> </w:t>
      </w:r>
      <w:r w:rsidR="00BA3801" w:rsidRPr="00BA3801">
        <w:t>Stečajn</w:t>
      </w:r>
      <w:r w:rsidR="00BA3801">
        <w:t>e</w:t>
      </w:r>
      <w:r w:rsidR="00BA3801" w:rsidRPr="00BA3801">
        <w:t xml:space="preserve"> mas</w:t>
      </w:r>
      <w:r w:rsidR="00BA3801">
        <w:t>e</w:t>
      </w:r>
      <w:r w:rsidR="00BA3801" w:rsidRPr="00BA3801">
        <w:t xml:space="preserve"> iza GREY WOLF d.o.o. u stečaju Pula, Laginjina 6, OIB 21343168511</w:t>
      </w:r>
      <w:r w:rsidR="008C04AA" w:rsidRPr="00694576">
        <w:t xml:space="preserve">, </w:t>
      </w:r>
      <w:r w:rsidR="009B1C1E">
        <w:t>označen</w:t>
      </w:r>
      <w:r w:rsidR="00387711">
        <w:t>ih</w:t>
      </w:r>
      <w:r w:rsidR="009B1C1E" w:rsidRPr="00A336AC">
        <w:t xml:space="preserve"> kao</w:t>
      </w:r>
      <w:r w:rsidR="00BA3801">
        <w:t xml:space="preserve"> k.č. 1336, </w:t>
      </w:r>
      <w:r w:rsidR="00BA3801" w:rsidRPr="00A56810">
        <w:t xml:space="preserve">k.č. </w:t>
      </w:r>
      <w:r w:rsidR="00BA3801">
        <w:t xml:space="preserve">1337 i </w:t>
      </w:r>
      <w:r w:rsidR="00BA3801" w:rsidRPr="00A56810">
        <w:t>k.č. 1</w:t>
      </w:r>
      <w:r w:rsidR="00BA3801">
        <w:t xml:space="preserve">338, </w:t>
      </w:r>
      <w:r w:rsidR="00BA3801" w:rsidRPr="00A56810">
        <w:t xml:space="preserve">sve k.o. </w:t>
      </w:r>
      <w:r w:rsidR="00BA3801">
        <w:t>Kringa</w:t>
      </w:r>
      <w:r w:rsidR="001A685D">
        <w:t>,</w:t>
      </w:r>
      <w:r w:rsidR="001A685D" w:rsidRPr="001A685D">
        <w:t xml:space="preserve"> </w:t>
      </w:r>
      <w:r w:rsidR="000F7B18" w:rsidRPr="00A336AC">
        <w:t xml:space="preserve">uz odgovarajuću primjenu pravila o ovrsi na nekretnini. </w:t>
      </w:r>
    </w:p>
    <w:p w:rsidRDefault="001A685D" w:rsidP="009B1C1E" w:rsidR="001A685D">
      <w:pPr>
        <w:jc w:val="both"/>
      </w:pPr>
    </w:p>
    <w:p w:rsidRDefault="00F94762" w:rsidP="009B1C1E" w:rsidR="009B1C1E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</w:t>
      </w:r>
      <w:r w:rsidR="00526AD0">
        <w:t>uli</w:t>
      </w:r>
      <w:r w:rsidR="009B1C1E">
        <w:t>,</w:t>
      </w:r>
      <w:r w:rsidR="009B1C1E" w:rsidRPr="00A336AC">
        <w:t xml:space="preserve"> </w:t>
      </w:r>
      <w:r w:rsidR="00387711">
        <w:t>z</w:t>
      </w:r>
      <w:r w:rsidR="007B375C" w:rsidRPr="007B375C">
        <w:t>emljišnoknjižnom odjelu</w:t>
      </w:r>
      <w:r w:rsidR="00BA3801">
        <w:t xml:space="preserve"> Pazin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C42CB5">
        <w:t>ama</w:t>
      </w:r>
      <w:r w:rsidR="009B1C1E" w:rsidRPr="00A336AC">
        <w:t xml:space="preserve"> iz točke I. izreke ovog rješenja.</w:t>
      </w:r>
    </w:p>
    <w:p w:rsidRDefault="00387711" w:rsidP="009B1C1E" w:rsidR="00387711">
      <w:pPr>
        <w:jc w:val="both"/>
      </w:pPr>
    </w:p>
    <w:p w:rsidRDefault="001A685D" w:rsidP="00BA3801" w:rsidR="00BA3801">
      <w:pPr>
        <w:jc w:val="both"/>
      </w:pPr>
      <w:r>
        <w:t>III</w:t>
      </w:r>
      <w:r>
        <w:tab/>
      </w:r>
      <w:r w:rsidR="002348A2">
        <w:t xml:space="preserve">Određuje se ročište radi određivanja vrijednosti nekretnina stečajnog dužnika </w:t>
      </w:r>
      <w:r w:rsidR="008C00A7">
        <w:t xml:space="preserve">označenih </w:t>
      </w:r>
      <w:r w:rsidR="00BA3801" w:rsidRPr="00BA3801">
        <w:t>kao k.č. 1336, k.č. 1337 i k.č. 1338, sve k.o. Kringa</w:t>
      </w:r>
      <w:r w:rsidR="00BA3801">
        <w:t>,</w:t>
      </w:r>
    </w:p>
    <w:p w:rsidRDefault="004324E6" w:rsidP="00BA3801" w:rsidR="004324E6">
      <w:pPr>
        <w:jc w:val="both"/>
      </w:pPr>
    </w:p>
    <w:p w:rsidRDefault="00187A4E" w:rsidP="004324E6" w:rsidR="002348A2">
      <w:pPr>
        <w:jc w:val="center"/>
      </w:pPr>
      <w:r>
        <w:t xml:space="preserve">za dan </w:t>
      </w:r>
      <w:r w:rsidR="00BA3801">
        <w:t>9.</w:t>
      </w:r>
      <w:r w:rsidR="002348A2">
        <w:t xml:space="preserve"> </w:t>
      </w:r>
      <w:r w:rsidR="00BA3801">
        <w:t>veljače</w:t>
      </w:r>
      <w:r w:rsidR="002348A2">
        <w:t xml:space="preserve"> 201</w:t>
      </w:r>
      <w:r w:rsidR="00526AD0">
        <w:t>8</w:t>
      </w:r>
      <w:r w:rsidR="002348A2">
        <w:t xml:space="preserve">. u </w:t>
      </w:r>
      <w:r w:rsidR="00BA3801">
        <w:t>9</w:t>
      </w:r>
      <w:r w:rsidR="008C00A7">
        <w:t>:</w:t>
      </w:r>
      <w:r w:rsidR="00BA3801">
        <w:t>3</w:t>
      </w:r>
      <w:r w:rsidR="002348A2">
        <w:t>0 sati</w:t>
      </w:r>
    </w:p>
    <w:p w:rsidRDefault="002348A2" w:rsidP="002348A2" w:rsidR="002348A2">
      <w:pPr>
        <w:jc w:val="center"/>
      </w:pPr>
      <w:r>
        <w:t>u Trgovačkom sudu u Pazinu, Dršćevka 1, sudnica br. 1.</w:t>
      </w:r>
    </w:p>
    <w:p w:rsidRDefault="001A685D" w:rsidP="009B1C1E" w:rsidR="001A685D" w:rsidRPr="00A336AC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187A4E" w:rsidP="00387711" w:rsidR="00187A4E">
      <w:pPr>
        <w:ind w:firstLine="708"/>
        <w:jc w:val="both"/>
      </w:pPr>
    </w:p>
    <w:p w:rsidRDefault="002E0070" w:rsidP="00387711" w:rsidR="00387711" w:rsidRPr="00851122">
      <w:pPr>
        <w:ind w:firstLine="708"/>
        <w:jc w:val="both"/>
      </w:pPr>
      <w:r w:rsidRPr="00CD0EDC">
        <w:t>U</w:t>
      </w:r>
      <w:r w:rsidR="009B1C1E">
        <w:t xml:space="preserve">tvrđeno je da </w:t>
      </w:r>
      <w:r w:rsidR="00BA3801">
        <w:t>su</w:t>
      </w:r>
      <w:r w:rsidR="009B1C1E">
        <w:t xml:space="preserve"> u stečajnoj masi </w:t>
      </w:r>
      <w:r w:rsidRPr="00CD0EDC">
        <w:t>nekretnin</w:t>
      </w:r>
      <w:r w:rsidR="00BA3801">
        <w:t>e</w:t>
      </w:r>
      <w:r w:rsidRPr="00CD0EDC">
        <w:t xml:space="preserve"> naveden</w:t>
      </w:r>
      <w:r w:rsidR="00526AD0">
        <w:t>a</w:t>
      </w:r>
      <w:r w:rsidRPr="00CD0EDC">
        <w:t xml:space="preserve"> u izreci ovog rješenja.</w:t>
      </w:r>
      <w:r>
        <w:t xml:space="preserve"> </w:t>
      </w:r>
      <w:r w:rsidR="002348A2">
        <w:t>Nekretnin</w:t>
      </w:r>
      <w:r w:rsidR="00BA3801">
        <w:t>e</w:t>
      </w:r>
      <w:r w:rsidR="002348A2">
        <w:t xml:space="preserve"> </w:t>
      </w:r>
      <w:r w:rsidR="00BA3801">
        <w:t>su</w:t>
      </w:r>
      <w:r w:rsidR="002348A2">
        <w:t xml:space="preserve"> opterećen</w:t>
      </w:r>
      <w:r w:rsidR="00BA3801">
        <w:t>e</w:t>
      </w:r>
      <w:r w:rsidR="002348A2">
        <w:t xml:space="preserve"> razlučnim pravima pa se ima </w:t>
      </w:r>
      <w:r w:rsidR="002348A2" w:rsidRPr="002348A2">
        <w:t>proda</w:t>
      </w:r>
      <w:r w:rsidR="002348A2">
        <w:t>t</w:t>
      </w:r>
      <w:r w:rsidR="002348A2" w:rsidRPr="002348A2">
        <w:t>i u stečajnom postupku suk</w:t>
      </w:r>
      <w:r w:rsidR="002348A2">
        <w:t>ladno čl. 247. Stečajnog zakona (dalje: SZ)</w:t>
      </w:r>
      <w:r w:rsidR="00387711" w:rsidRPr="00851122">
        <w:t xml:space="preserve">. </w:t>
      </w:r>
      <w:r w:rsidR="002348A2">
        <w:t xml:space="preserve">Uz podnesak od </w:t>
      </w:r>
      <w:r w:rsidR="00BA3801">
        <w:t>24</w:t>
      </w:r>
      <w:r w:rsidR="002348A2">
        <w:t xml:space="preserve">. </w:t>
      </w:r>
      <w:r w:rsidR="00BA3801">
        <w:t>studenog</w:t>
      </w:r>
      <w:r w:rsidR="002348A2">
        <w:t xml:space="preserve"> 2017. stečajni je upravitelj dostavio procjenu vrijednosti tih nekretnina izrađenu po ovlaštenom sudskom vještaku graditeljske struke </w:t>
      </w:r>
      <w:r w:rsidR="00BA3801">
        <w:t>Jeleni Grubišić.</w:t>
      </w:r>
    </w:p>
    <w:p w:rsidRDefault="00256EE1" w:rsidP="00905C83" w:rsidR="002348A2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2348A2">
        <w:t>Z-a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ED3BEC">
        <w:t xml:space="preserve">je </w:t>
      </w:r>
      <w:r w:rsidR="00905C83" w:rsidRPr="00A336AC">
        <w:t xml:space="preserve">kao u </w:t>
      </w:r>
      <w:r w:rsidR="002348A2">
        <w:t xml:space="preserve">točkama I i II </w:t>
      </w:r>
      <w:r w:rsidR="00905C83" w:rsidRPr="00A336AC">
        <w:t>izre</w:t>
      </w:r>
      <w:r w:rsidR="002348A2">
        <w:t xml:space="preserve">ke, a temeljem čl. 92. st. 1. Ovršnog zakona vezano uz </w:t>
      </w:r>
      <w:r w:rsidR="002348A2" w:rsidRPr="002348A2">
        <w:t>čl. 247. st. 1. SZ-a</w:t>
      </w:r>
      <w:r w:rsidR="002348A2">
        <w:t>, kao u točki III izreke.</w:t>
      </w:r>
    </w:p>
    <w:p w:rsidRDefault="00FE5604" w:rsidP="00905C83" w:rsidR="00FE5604">
      <w:pPr>
        <w:jc w:val="both"/>
      </w:pPr>
    </w:p>
    <w:p w:rsidRDefault="00905C83" w:rsidP="002348A2" w:rsidR="00905C83" w:rsidRPr="00A336AC">
      <w:pPr>
        <w:jc w:val="center"/>
      </w:pPr>
      <w:r w:rsidRPr="00A336AC">
        <w:t xml:space="preserve">U Pazinu, </w:t>
      </w:r>
      <w:r w:rsidR="00BA3801">
        <w:t>22</w:t>
      </w:r>
      <w:r>
        <w:t>.</w:t>
      </w:r>
      <w:r w:rsidRPr="00A336AC">
        <w:t xml:space="preserve"> </w:t>
      </w:r>
      <w:r w:rsidR="00BA3801">
        <w:t>siječnja</w:t>
      </w:r>
      <w:r w:rsidRPr="00A336AC">
        <w:t xml:space="preserve"> 201</w:t>
      </w:r>
      <w:r w:rsidR="00BA3801">
        <w:t>8</w:t>
      </w:r>
      <w:r w:rsidRPr="00A336AC">
        <w:t>.</w:t>
      </w:r>
    </w:p>
    <w:p w:rsidRDefault="00905C83" w:rsidP="00905C83" w:rsidR="00905C83"/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  <w:t xml:space="preserve">  </w:t>
      </w:r>
      <w:r w:rsidRPr="00A336AC">
        <w:t>Ivan Dujić</w:t>
      </w:r>
      <w:r w:rsidR="00F7049A">
        <w:t>, v.r.</w:t>
      </w:r>
    </w:p>
    <w:p w:rsidRDefault="00905C83" w:rsidP="00905C83" w:rsidR="00905C83"/>
    <w:p w:rsidRDefault="00387711" w:rsidP="00905C83" w:rsidR="00387711"/>
    <w:p w:rsidRDefault="00387711" w:rsidP="00905C83" w:rsidR="00387711"/>
    <w:p w:rsidRDefault="00187A4E" w:rsidP="00905C83" w:rsidR="00187A4E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387711" w:rsidP="00387711" w:rsidR="00387711">
      <w:r>
        <w:t xml:space="preserve">- </w:t>
      </w:r>
      <w:r w:rsidR="00267913">
        <w:t xml:space="preserve"> </w:t>
      </w:r>
      <w:r>
        <w:t>e-oglasna ploča suda, osam dana (čl. 12. SZ-a)</w:t>
      </w:r>
    </w:p>
    <w:p w:rsidRDefault="00BA3801" w:rsidP="004324E6" w:rsidR="00BA3801">
      <w:r w:rsidRPr="00BA3801">
        <w:t>- stečajnom upravitelju Damiru Debeljuhu</w:t>
      </w:r>
    </w:p>
    <w:p w:rsidRDefault="00BA3801" w:rsidP="004324E6" w:rsidR="00BA3801">
      <w:r w:rsidRPr="00BA3801">
        <w:t>- Auto-Hrvatska – stanica za tehnički pregled d.o.o. Rijeka po pun. Ediju Bradamante, odvjetniku u Rijeci</w:t>
      </w:r>
    </w:p>
    <w:p w:rsidRDefault="004324E6" w:rsidP="004324E6" w:rsidR="004324E6">
      <w:r>
        <w:t>-  Republika Hrvatska, po ŽDO Pula</w:t>
      </w:r>
    </w:p>
    <w:p w:rsidRDefault="002D07CB" w:rsidP="004324E6" w:rsidR="002D07CB">
      <w:r>
        <w:t xml:space="preserve">- </w:t>
      </w:r>
      <w:r w:rsidR="00267913">
        <w:t xml:space="preserve"> </w:t>
      </w:r>
      <w:r w:rsidRPr="00AB69F0">
        <w:t>Općinsko</w:t>
      </w:r>
      <w:r>
        <w:t>m</w:t>
      </w:r>
      <w:r w:rsidRPr="00AB69F0">
        <w:t xml:space="preserve"> sud</w:t>
      </w:r>
      <w:r>
        <w:t>u</w:t>
      </w:r>
      <w:r w:rsidRPr="00AB69F0">
        <w:t xml:space="preserve"> u P</w:t>
      </w:r>
      <w:r w:rsidR="00526AD0">
        <w:t>uli</w:t>
      </w:r>
      <w:r>
        <w:t>,</w:t>
      </w:r>
      <w:r w:rsidRPr="00A336AC">
        <w:t xml:space="preserve"> </w:t>
      </w:r>
      <w:r>
        <w:t>z</w:t>
      </w:r>
      <w:r w:rsidRPr="007B375C">
        <w:t>emljišnoknjižnom odjelu</w:t>
      </w:r>
      <w:r w:rsidR="00BA3801">
        <w:t xml:space="preserve"> Pazin</w:t>
      </w:r>
    </w:p>
    <w:sectPr w:rsidSect="00FE5604" w:rsidR="002D07CB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844" w:rsidP="008C04AA" w:rsidR="00C33844">
      <w:r>
        <w:separator/>
      </w:r>
    </w:p>
  </w:endnote>
  <w:endnote w:id="0" w:type="continuationSeparator">
    <w:p w:rsidRDefault="00C33844" w:rsidP="008C04AA" w:rsidR="00C33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844" w:rsidP="008C04AA" w:rsidR="00C33844">
      <w:r>
        <w:separator/>
      </w:r>
    </w:p>
  </w:footnote>
  <w:footnote w:id="0" w:type="continuationSeparator">
    <w:p w:rsidRDefault="00C33844" w:rsidP="008C04AA" w:rsidR="00C33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049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4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BA3801" w:rsidRPr="00BA3801">
      <w:t>10 St-308/2017-35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711" w:rsidP="006020E0" w:rsidR="00E84C66" w:rsidRPr="006020E0">
    <w:pPr>
      <w:pStyle w:val="Zaglavlje"/>
    </w:pPr>
    <w:r>
      <w:tab/>
      <w:t xml:space="preserve">                                                                                                     </w:t>
    </w:r>
    <w:r w:rsidR="00BA3801" w:rsidRPr="00BA3801">
      <w:t>10 St-308/2017-35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127"/>
    <w:rsid w:val="0010138C"/>
    <w:rsid w:val="00105129"/>
    <w:rsid w:val="001519E5"/>
    <w:rsid w:val="00153A82"/>
    <w:rsid w:val="00187A4E"/>
    <w:rsid w:val="00195136"/>
    <w:rsid w:val="001A1476"/>
    <w:rsid w:val="001A24DB"/>
    <w:rsid w:val="001A5016"/>
    <w:rsid w:val="001A685D"/>
    <w:rsid w:val="001E75F6"/>
    <w:rsid w:val="00220C40"/>
    <w:rsid w:val="002348A2"/>
    <w:rsid w:val="00256EE1"/>
    <w:rsid w:val="00257655"/>
    <w:rsid w:val="002668F5"/>
    <w:rsid w:val="00267913"/>
    <w:rsid w:val="002947C8"/>
    <w:rsid w:val="002A0F80"/>
    <w:rsid w:val="002B1A3F"/>
    <w:rsid w:val="002C1B88"/>
    <w:rsid w:val="002C58D3"/>
    <w:rsid w:val="002D07CB"/>
    <w:rsid w:val="002D0ACD"/>
    <w:rsid w:val="002E0070"/>
    <w:rsid w:val="00321E37"/>
    <w:rsid w:val="00324070"/>
    <w:rsid w:val="00326C83"/>
    <w:rsid w:val="00330C17"/>
    <w:rsid w:val="0035048B"/>
    <w:rsid w:val="00387711"/>
    <w:rsid w:val="003A214E"/>
    <w:rsid w:val="003D0645"/>
    <w:rsid w:val="003E37BF"/>
    <w:rsid w:val="003E6FB6"/>
    <w:rsid w:val="003F58EA"/>
    <w:rsid w:val="00401CF0"/>
    <w:rsid w:val="00403303"/>
    <w:rsid w:val="004324E6"/>
    <w:rsid w:val="004336B9"/>
    <w:rsid w:val="00443C91"/>
    <w:rsid w:val="00445F0F"/>
    <w:rsid w:val="00482E79"/>
    <w:rsid w:val="00486F3D"/>
    <w:rsid w:val="004A2979"/>
    <w:rsid w:val="004E1BDF"/>
    <w:rsid w:val="0051603B"/>
    <w:rsid w:val="00526AD0"/>
    <w:rsid w:val="00540880"/>
    <w:rsid w:val="00554328"/>
    <w:rsid w:val="005A0341"/>
    <w:rsid w:val="005B6B0F"/>
    <w:rsid w:val="005C246B"/>
    <w:rsid w:val="005C7566"/>
    <w:rsid w:val="005E4638"/>
    <w:rsid w:val="005E48D8"/>
    <w:rsid w:val="005F57AE"/>
    <w:rsid w:val="005F652C"/>
    <w:rsid w:val="006020E0"/>
    <w:rsid w:val="00627A68"/>
    <w:rsid w:val="00641C5A"/>
    <w:rsid w:val="006453EE"/>
    <w:rsid w:val="00664682"/>
    <w:rsid w:val="00692004"/>
    <w:rsid w:val="00694576"/>
    <w:rsid w:val="006B5B62"/>
    <w:rsid w:val="006C39BF"/>
    <w:rsid w:val="006C4659"/>
    <w:rsid w:val="006C693F"/>
    <w:rsid w:val="006E061C"/>
    <w:rsid w:val="006E1921"/>
    <w:rsid w:val="0071183C"/>
    <w:rsid w:val="0073321E"/>
    <w:rsid w:val="00746C9A"/>
    <w:rsid w:val="00774CCA"/>
    <w:rsid w:val="007B375C"/>
    <w:rsid w:val="007E6A11"/>
    <w:rsid w:val="00832947"/>
    <w:rsid w:val="00842507"/>
    <w:rsid w:val="0088211F"/>
    <w:rsid w:val="00887DAA"/>
    <w:rsid w:val="00896573"/>
    <w:rsid w:val="008976F9"/>
    <w:rsid w:val="00897F9B"/>
    <w:rsid w:val="008C00A7"/>
    <w:rsid w:val="008C04AA"/>
    <w:rsid w:val="008D67D3"/>
    <w:rsid w:val="008E2028"/>
    <w:rsid w:val="00905C83"/>
    <w:rsid w:val="00945BC8"/>
    <w:rsid w:val="00985388"/>
    <w:rsid w:val="0098707E"/>
    <w:rsid w:val="009900B8"/>
    <w:rsid w:val="00990634"/>
    <w:rsid w:val="00991A85"/>
    <w:rsid w:val="00995498"/>
    <w:rsid w:val="009B1C1E"/>
    <w:rsid w:val="009B24E6"/>
    <w:rsid w:val="009B276B"/>
    <w:rsid w:val="00A156AE"/>
    <w:rsid w:val="00A3006C"/>
    <w:rsid w:val="00A347DB"/>
    <w:rsid w:val="00A36529"/>
    <w:rsid w:val="00A44BB9"/>
    <w:rsid w:val="00A729FB"/>
    <w:rsid w:val="00A8141E"/>
    <w:rsid w:val="00A82FE6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34649"/>
    <w:rsid w:val="00B4030D"/>
    <w:rsid w:val="00B87477"/>
    <w:rsid w:val="00B90BC5"/>
    <w:rsid w:val="00BA3801"/>
    <w:rsid w:val="00BC6E78"/>
    <w:rsid w:val="00BE289E"/>
    <w:rsid w:val="00BE5A8E"/>
    <w:rsid w:val="00C140F4"/>
    <w:rsid w:val="00C320EA"/>
    <w:rsid w:val="00C33844"/>
    <w:rsid w:val="00C37863"/>
    <w:rsid w:val="00C42CB5"/>
    <w:rsid w:val="00C543D1"/>
    <w:rsid w:val="00C764D7"/>
    <w:rsid w:val="00C95E59"/>
    <w:rsid w:val="00CA165C"/>
    <w:rsid w:val="00CA16DB"/>
    <w:rsid w:val="00CA18F4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975C1"/>
    <w:rsid w:val="00DC12DD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B484C"/>
    <w:rsid w:val="00ED3BEC"/>
    <w:rsid w:val="00EE7DC4"/>
    <w:rsid w:val="00EF5094"/>
    <w:rsid w:val="00F07B51"/>
    <w:rsid w:val="00F13312"/>
    <w:rsid w:val="00F7049A"/>
    <w:rsid w:val="00F73C78"/>
    <w:rsid w:val="00F94762"/>
    <w:rsid w:val="00F96441"/>
    <w:rsid w:val="00FE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4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49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4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4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4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49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4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4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92116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9971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320256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114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049989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9918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272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3229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92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9801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2682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345156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168455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7390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8685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021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475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7130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601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dodijeljen novi broj radi 
nastavka postupka</izvorni_sadrzaj>
    <derivirana_varijabla naziv="DomainObject.Predmet.Opis_1">dodijeljen novi broj radi 
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St-308/2017</izvorni_sadrzaj>
    <derivirana_varijabla naziv="DomainObject.Predmet.OznakaBroj_1">St-308/2017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GREY WOLF društvo s ograničenom odgovornošću za poslovanje nekretninama, trgovinu, usluge i turistička a</izvorni_sadrzaj>
    <derivirana_varijabla naziv="DomainObject.Predmet.ProtustrankaFormated_1">  Stečajna masa iza GREY WOLF društvo s ograničenom odgovornošću za poslovanje nekretninama, trgovinu, usluge i turistička a</derivirana_varijabla>
  </DomainObject.Predmet.ProtustrankaFormated>
  <DomainObject.Predmet.ProtustrankaFormatedOIB>
    <izvorni_sadrzaj>  Stečajna masa iza GREY WOLF društvo s ograničenom odgovornošću za poslovanje nekretninama, trgovinu, usluge i turistička a, OIB 21343168511</izvorni_sadrzaj>
    <derivirana_varijabla naziv="DomainObject.Predmet.ProtustrankaFormatedOIB_1">  Stečajna masa iza GREY WOLF društvo s ograničenom odgovornošću za poslovanje nekretninama, trgovinu, usluge i turistička a, OIB 21343168511</derivirana_varijabla>
  </DomainObject.Predmet.ProtustrankaFormatedOIB>
  <DomainObject.Predmet.ProtustrankaFormatedWithAdress>
    <izvorni_sadrzaj> Stečajna masa iza GREY WOLF društvo s ograničenom odgovornošću za poslovanje nekretninama, trgovinu, usluge i turistička a, Laginjina 6, 52100 Pula</izvorni_sadrzaj>
    <derivirana_varijabla naziv="DomainObject.Predmet.ProtustrankaFormatedWithAdress_1"> Stečajna masa iza GREY WOLF društvo s ograničenom odgovornošću za poslovanje nekretninama, trgovinu, usluge i turistička a, Laginjina 6, 52100 Pula</derivirana_varijabla>
  </DomainObject.Predmet.ProtustrankaFormatedWithAdress>
  <DomainObject.Predmet.ProtustrankaFormatedWithAdressOIB>
    <izvorni_sadrzaj> Stečajna masa iza GREY WOLF društvo s ograničenom odgovornošću za poslovanje nekretninama, trgovinu, usluge i turistička a, OIB 21343168511, Laginjina 6, 52100 Pula</izvorni_sadrzaj>
    <derivirana_varijabla naziv="DomainObject.Predmet.ProtustrankaFormatedWithAdressOIB_1"> Stečajna masa iza GREY WOLF društvo s ograničenom odgovornošću za poslovanje nekretninama, trgovinu, usluge i turistička a, OIB 21343168511, Laginjina 6, 52100 Pula</derivirana_varijabla>
  </DomainObject.Predmet.ProtustrankaFormatedWithAdressOIB>
  <DomainObject.Predmet.ProtustrankaWithAdress>
    <izvorni_sadrzaj>Stečajna masa iza GREY WOLF društvo s ograničenom odgovornošću za poslovanje nekretninama, trgovinu, usluge i turistička a Laginjina 6, 52100 Pula</izvorni_sadrzaj>
    <derivirana_varijabla naziv="DomainObject.Predmet.ProtustrankaWithAdress_1">Stečajna masa iza GREY WOLF društvo s ograničenom odgovornošću za poslovanje nekretninama, trgovinu, usluge i turistička a Laginjina 6, 52100 Pula</derivirana_varijabla>
  </DomainObject.Predmet.ProtustrankaWithAdress>
  <DomainObject.Predmet.ProtustrankaWith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WithAdressOIB_1">Stečajna masa iza GREY WOLF društvo s ograničenom odgovornošću za poslovanje nekretninama, trgovinu, usluge i turistička a, OIB 21343168511, Laginjina 6, 52100 Pula</derivirana_varijabla>
  </DomainObject.Predmet.ProtustrankaWithAdressOIB>
  <DomainObject.Predmet.ProtustrankaNazivFormated>
    <izvorni_sadrzaj>Stečajna masa iza GREY WOLF društvo s ograničenom odgovornošću za poslovanje nekretninama, trgovinu, usluge i turistička a</izvorni_sadrzaj>
    <derivirana_varijabla naziv="DomainObject.Predmet.ProtustrankaNazivFormated_1">Stečajna masa iza GREY WOLF društvo s ograničenom odgovornošću za poslovanje nekretninama, trgovinu, usluge i turistička a</derivirana_varijabla>
  </DomainObject.Predmet.ProtustrankaNazivFormated>
  <DomainObject.Predmet.ProtustrankaNazivFormatedOIB>
    <izvorni_sadrzaj>Stečajna masa iza GREY WOLF društvo s ograničenom odgovornošću za poslovanje nekretninama, trgovinu, usluge i turistička a, OIB 21343168511</izvorni_sadrzaj>
    <derivirana_varijabla naziv="DomainObject.Predmet.ProtustrankaNazivFormatedOIB_1">Stečajna masa iza GREY WOLF društvo s ograničenom odgovornošću za poslovanje nekretninama, trgovinu, usluge i turistička a, OIB 21343168511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DAMIR DEBELJUH</izvorni_sadrzaj>
    <derivirana_varijabla naziv="DomainObject.Predmet.StrankaFormated_1">  stečajni upravitelj DAMIR DEBELJUH</derivirana_varijabla>
  </DomainObject.Predmet.StrankaFormated>
  <DomainObject.Predmet.StrankaFormatedOIB>
    <izvorni_sadrzaj>  stečajni upravitelj DAMIR DEBELJUH, OIB 29203139768</izvorni_sadrzaj>
    <derivirana_varijabla naziv="DomainObject.Predmet.StrankaFormatedOIB_1">  stečajni upravitelj DAMIR DEBELJUH, OIB 29203139768</derivirana_varijabla>
  </DomainObject.Predmet.StrankaFormatedOIB>
  <DomainObject.Predmet.StrankaFormatedWithAdress>
    <izvorni_sadrzaj> stečajni upravitelj DAMIR DEBELJUH, Laginjina 6, 52100 Pula</izvorni_sadrzaj>
    <derivirana_varijabla naziv="DomainObject.Predmet.StrankaFormatedWithAdress_1"> stečajni upravitelj DAMIR DEBELJUH, Laginjina 6, 52100 Pula</derivirana_varijabla>
  </DomainObject.Predmet.StrankaFormatedWithAdress>
  <DomainObject.Predmet.StrankaFormatedWithAdressOIB>
    <izvorni_sadrzaj> stečajni upravitelj DAMIR DEBELJUH, OIB 29203139768, Laginjina 6, 52100 Pula</izvorni_sadrzaj>
    <derivirana_varijabla naziv="DomainObject.Predmet.StrankaFormatedWithAdressOIB_1"> stečajni upravitelj DAMIR DEBELJUH, OIB 29203139768, Laginjina 6, 52100 Pula</derivirana_varijabla>
  </DomainObject.Predmet.StrankaFormatedWithAdressOIB>
  <DomainObject.Predmet.StrankaWithAdress>
    <izvorni_sadrzaj>stečajni upravitelj DAMIR DEBELJUH Laginjina 6,52100 Pula</izvorni_sadrzaj>
    <derivirana_varijabla naziv="DomainObject.Predmet.StrankaWithAdress_1">stečajni upravitelj DAMIR DEBELJUH Laginjina 6,52100 Pula</derivirana_varijabla>
  </DomainObject.Predmet.StrankaWithAdress>
  <DomainObject.Predmet.StrankaWithAdressOIB>
    <izvorni_sadrzaj>stečajni upravitelj DAMIR DEBELJUH, OIB 29203139768, Laginjina 6,52100 Pula</izvorni_sadrzaj>
    <derivirana_varijabla naziv="DomainObject.Predmet.StrankaWithAdressOIB_1">stečajni upravitelj DAMIR DEBELJUH, OIB 29203139768, Laginjina 6,52100 Pula</derivirana_varijabla>
  </DomainObject.Predmet.StrankaWithAdressOIB>
  <DomainObject.Predmet.StrankaNazivFormated>
    <izvorni_sadrzaj>stečajni upravitelj DAMIR DEBELJUH</izvorni_sadrzaj>
    <derivirana_varijabla naziv="DomainObject.Predmet.StrankaNazivFormated_1">stečajni upravitelj DAMIR DEBELJUH</derivirana_varijabla>
  </DomainObject.Predmet.StrankaNazivFormated>
  <DomainObject.Predmet.StrankaNazivFormatedOIB>
    <izvorni_sadrzaj>stečajni upravitelj DAMIR DEBELJUH, OIB 29203139768</izvorni_sadrzaj>
    <derivirana_varijabla naziv="DomainObject.Predmet.StrankaNazivFormatedOIB_1">stečajni upravitelj DAMIR DEBELJUH, OIB 29203139768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255246.72</izvorni_sadrzaj>
    <derivirana_varijabla naziv="DomainObject.Predmet.TrenutnaVrijednost_1">255246.72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DAMIR DEBELJUH</item>
    </izvorni_sadrzaj>
    <derivirana_varijabla naziv="DomainObject.Predmet.StrankaListFormated_1">
      <item>stečajni upravitelj DAMIR DEBELJUH</item>
    </derivirana_varijabla>
  </DomainObject.Predmet.StrankaListFormated>
  <DomainObject.Predmet.StrankaListFormatedOIB>
    <izvorni_sadrzaj>
      <item>stečajni upravitelj DAMIR DEBELJUH, OIB 29203139768</item>
    </izvorni_sadrzaj>
    <derivirana_varijabla naziv="DomainObject.Predmet.StrankaListFormatedOIB_1">
      <item>stečajni upravitelj DAMIR DEBELJUH, OIB 29203139768</item>
    </derivirana_varijabla>
  </DomainObject.Predmet.StrankaListFormatedOIB>
  <DomainObject.Predmet.StrankaListFormatedWithAdress>
    <izvorni_sadrzaj>
      <item>stečajni upravitelj DAMIR DEBELJUH, Laginjina 6, 52100 Pula</item>
    </izvorni_sadrzaj>
    <derivirana_varijabla naziv="DomainObject.Predmet.StrankaListFormatedWithAdress_1">
      <item>stečajni upravitelj DAMIR DEBELJUH, Laginjina 6, 52100 Pula</item>
    </derivirana_varijabla>
  </DomainObject.Predmet.StrankaListFormatedWithAdress>
  <DomainObject.Predmet.StrankaListFormatedWithAdressOIB>
    <izvorni_sadrzaj>
      <item>stečajni upravitelj DAMIR DEBELJUH, OIB 29203139768, Laginjina 6, 52100 Pula</item>
    </izvorni_sadrzaj>
    <derivirana_varijabla naziv="DomainObject.Predmet.StrankaListFormatedWithAdressOIB_1">
      <item>stečajni upravitelj DAMIR DEBELJUH, OIB 29203139768, Laginjina 6, 52100 Pula</item>
    </derivirana_varijabla>
  </DomainObject.Predmet.StrankaListFormatedWithAdressOIB>
  <DomainObject.Predmet.StrankaListNazivFormated>
    <izvorni_sadrzaj>
      <item>stečajni upravitelj DAMIR DEBELJUH</item>
    </izvorni_sadrzaj>
    <derivirana_varijabla naziv="DomainObject.Predmet.StrankaListNazivFormated_1">
      <item>stečajni upravitelj DAMIR DEBELJUH</item>
    </derivirana_varijabla>
  </DomainObject.Predmet.StrankaListNazivFormated>
  <DomainObject.Predmet.StrankaListNazivFormatedOIB>
    <izvorni_sadrzaj>
      <item>stečajni upravitelj DAMIR DEBELJUH, OIB 29203139768</item>
    </izvorni_sadrzaj>
    <derivirana_varijabla naziv="DomainObject.Predmet.StrankaListNazivFormatedOIB_1">
      <item>stečajni upravitelj DAMIR DEBELJUH, OIB 29203139768</item>
    </derivirana_varijabla>
  </DomainObject.Predmet.StrankaListNazivFormatedOIB>
  <DomainObject.Predmet.ProtuStrankaListFormated>
    <izvorni_sadrzaj>
      <item>Stečajna masa iza GREY WOLF društvo s ograničenom odgovornošću za poslovanje nekretninama, trgovinu, usluge i turistička a</item>
    </izvorni_sadrzaj>
    <derivirana_varijabla naziv="DomainObject.Predmet.ProtuStrankaListFormated_1">
      <item>Stečajna masa iza GREY WOLF društvo s ograničenom odgovornošću za poslovanje nekretninama, trgovinu, usluge i turistička a</item>
    </derivirana_varijabla>
  </DomainObject.Predmet.ProtuStrankaListFormated>
  <DomainObject.Predmet.ProtuStrankaList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FormatedOIB_1">
      <item>Stečajna masa iza GREY WOLF društvo s ograničenom odgovornošću za poslovanje nekretninama, trgovinu, usluge i turistička a, OIB 21343168511</item>
    </derivirana_varijabla>
  </DomainObject.Predmet.ProtuStrankaListFormatedOIB>
  <DomainObject.Predmet.ProtuStrankaListFormatedWithAdress>
    <izvorni_sadrzaj>
      <item>Stečajna masa iza GREY WOLF društvo s ograničenom odgovornošću za poslovanje nekretninama, trgovinu, usluge i turistička a, Laginjina 6, 52100 Pula</item>
    </izvorni_sadrzaj>
    <derivirana_varijabla naziv="DomainObject.Predmet.ProtuStrankaListFormatedWithAdress_1">
      <item>Stečajna masa iza GREY WOLF društvo s ograničenom odgovornošću za poslovanje nekretninama, trgovinu, usluge i turistička a, Laginjina 6, 52100 Pula</item>
    </derivirana_varijabla>
  </DomainObject.Predmet.ProtuStrankaListFormatedWithAdress>
  <DomainObject.Predmet.ProtuStrankaListFormatedWithAdressOIB>
    <izvorni_sadrzaj>
      <item>Stečajna masa iza GREY WOLF društvo s ograničenom odgovornošću za poslovanje nekretninama, trgovinu, usluge i turistička a, OIB 21343168511, Laginjina 6, 52100 Pula</item>
    </izvorni_sadrzaj>
    <derivirana_varijabla naziv="DomainObject.Predmet.ProtuStrankaListFormatedWithAdressOIB_1">
      <item>Stečajna masa iza GREY WOLF društvo s ograničenom odgovornošću za poslovanje nekretninama, trgovinu, usluge i turistička a, OIB 21343168511, Laginjina 6, 52100 Pula</item>
    </derivirana_varijabla>
  </DomainObject.Predmet.ProtuStrankaListFormatedWithAdressOIB>
  <DomainObject.Predmet.ProtuStrankaListNazivFormated>
    <izvorni_sadrzaj>
      <item>Stečajna masa iza GREY WOLF društvo s ograničenom odgovornošću za poslovanje nekretninama, trgovinu, usluge i turistička a</item>
    </izvorni_sadrzaj>
    <derivirana_varijabla naziv="DomainObject.Predmet.ProtuStrankaListNazivFormated_1">
      <item>Stečajna masa iza GREY WOLF društvo s ograničenom odgovornošću za poslovanje nekretninama, trgovinu, usluge i turistička a</item>
    </derivirana_varijabla>
  </DomainObject.Predmet.ProtuStrankaListNazivFormated>
  <DomainObject.Predmet.ProtuStrankaListNazivFormatedOIB>
    <izvorni_sadrzaj>
      <item>Stečajna masa iza GREY WOLF društvo s ograničenom odgovornošću za poslovanje nekretninama, trgovinu, usluge i turistička a, OIB 21343168511</item>
    </izvorni_sadrzaj>
    <derivirana_varijabla naziv="DomainObject.Predmet.ProtuStrankaListNazivFormatedOIB_1">
      <item>Stečajna masa iza GREY WOLF društvo s ograničenom odgovornošću za poslovanje nekretninama, trgovinu, usluge i turistička a, OIB 21343168511</item>
    </derivirana_varijabla>
  </DomainObject.Predmet.ProtuStrankaListNazivFormatedOIB>
  <DomainObject.Predmet.OstaliListFormated>
    <izvorni_sadrzaj>
      <item>Odvj. društvo GRUBEŠA I PARTNERI d.o.o.</item>
    </izvorni_sadrzaj>
    <derivirana_varijabla naziv="DomainObject.Predmet.OstaliListFormated_1">
      <item>Odvj. društvo GRUBEŠA I PARTNERI d.o.o.</item>
    </derivirana_varijabla>
  </DomainObject.Predmet.OstaliListFormated>
  <DomainObject.Predmet.OstaliListFormatedOIB>
    <izvorni_sadrzaj>
      <item>Odvj. društvo GRUBEŠA I PARTNERI d.o.o., OIB 33768156574</item>
    </izvorni_sadrzaj>
    <derivirana_varijabla naziv="DomainObject.Predmet.OstaliListFormatedOIB_1">
      <item>Odvj. društvo GRUBEŠA I PARTNERI d.o.o., OIB 33768156574</item>
    </derivirana_varijabla>
  </DomainObject.Predmet.OstaliListFormatedOIB>
  <DomainObject.Predmet.OstaliListFormatedWithAdress>
    <izvorni_sadrzaj>
      <item>Odvj. društvo GRUBEŠA I PARTNERI d.o.o., Iblerov trg 10/V, 10000 Zagreb</item>
    </izvorni_sadrzaj>
    <derivirana_varijabla naziv="DomainObject.Predmet.OstaliListFormatedWithAdress_1">
      <item>Odvj. društvo GRUBEŠA I PARTNERI d.o.o., Iblerov trg 10/V, 10000 Zagreb</item>
    </derivirana_varijabla>
  </DomainObject.Predmet.OstaliListFormatedWithAdress>
  <DomainObject.Predmet.OstaliListFormatedWithAdressOIB>
    <izvorni_sadrzaj>
      <item>Odvj. društvo GRUBEŠA I PARTNERI d.o.o., OIB 33768156574, Iblerov trg 10/V, 10000 Zagreb</item>
    </izvorni_sadrzaj>
    <derivirana_varijabla naziv="DomainObject.Predmet.OstaliListFormatedWithAdressOIB_1">
      <item>Odvj. društvo GRUBEŠA I PARTNERI d.o.o., OIB 33768156574, Iblerov trg 10/V, 10000 Zagreb</item>
    </derivirana_varijabla>
  </DomainObject.Predmet.OstaliListFormatedWithAdressOIB>
  <DomainObject.Predmet.OstaliListNazivFormated>
    <izvorni_sadrzaj>
      <item>Odvj. društvo GRUBEŠA I PARTNERI d.o.o.</item>
    </izvorni_sadrzaj>
    <derivirana_varijabla naziv="DomainObject.Predmet.OstaliListNazivFormated_1">
      <item>Odvj. društvo GRUBEŠA I PARTNERI d.o.o.</item>
    </derivirana_varijabla>
  </DomainObject.Predmet.OstaliListNazivFormated>
  <DomainObject.Predmet.OstaliListNazivFormatedOIB>
    <izvorni_sadrzaj>
      <item>Odvj. društvo GRUBEŠA I PARTNERI d.o.o., OIB 33768156574</item>
    </izvorni_sadrzaj>
    <derivirana_varijabla naziv="DomainObject.Predmet.OstaliListNazivFormatedOIB_1">
      <item>Odvj. društvo GRUBEŠA I PARTNERI d.o.o., OIB 33768156574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DAMIR DEBELJUH</izvorni_sadrzaj>
    <derivirana_varijabla naziv="DomainObject.Predmet.StrankaIDrugi_1">stečajni upravitelj DAMIR DEBELJUH</derivirana_varijabla>
  </DomainObject.Predmet.StrankaIDrugi>
  <DomainObject.Predmet.ProtustrankaIDrugi>
    <izvorni_sadrzaj>Stečajna masa iza GREY WOLF društvo s ograničenom odgovornošću za poslovanje nekretninama, trgovinu, usluge i turistička a</izvorni_sadrzaj>
    <derivirana_varijabla naziv="DomainObject.Predmet.ProtustrankaIDrugi_1">Stečajna masa iza GREY WOLF društvo s ograničenom odgovornošću za poslovanje nekretninama, trgovinu, usluge i turistička a</derivirana_varijabla>
  </DomainObject.Predmet.ProtustrankaIDrugi>
  <DomainObject.Predmet.StrankaIDrugiAdressOIB>
    <izvorni_sadrzaj>stečajni upravitelj DAMIR DEBELJUH, OIB 29203139768, Laginjina 6, 52100 Pula</izvorni_sadrzaj>
    <derivirana_varijabla naziv="DomainObject.Predmet.StrankaIDrugiAdressOIB_1">stečajni upravitelj DAMIR DEBELJUH, OIB 29203139768, Laginjina 6, 52100 Pula</derivirana_varijabla>
  </DomainObject.Predmet.StrankaIDrugiAdressOIB>
  <DomainObject.Predmet.ProtustrankaIDrugiAdressOIB>
    <izvorni_sadrzaj>Stečajna masa iza GREY WOLF društvo s ograničenom odgovornošću za poslovanje nekretninama, trgovinu, usluge i turistička a, OIB 21343168511, Laginjina 6, 52100 Pula</izvorni_sadrzaj>
    <derivirana_varijabla naziv="DomainObject.Predmet.ProtustrankaIDrugiAdressOIB_1">Stečajna masa iza GREY WOLF društvo s ograničenom odgovornošću za poslovanje nekretninama, trgovinu, usluge i turistička a, OIB 21343168511, Laginjina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GREY WOLF društvo s ograničenom odgovornošću za poslovanje nekretninama, trgovinu, usluge i turistička a</item>
      <item>stečajni upravitelj DAMIR DEBELJUH</item>
      <item>Odvj. društvo GRUBEŠA I PARTNERI d.o.o.</item>
    </izvorni_sadrzaj>
    <derivirana_varijabla naziv="DomainObject.Predmet.SudioniciListNaziv_1">
      <item>Stečajna masa iza GREY WOLF društvo s ograničenom odgovornošću za poslovanje nekretninama, trgovinu, usluge i turistička a</item>
      <item>stečajni upravitelj DAMIR DEBELJUH</item>
      <item>Odvj. društvo GRUBEŠA I PARTNERI d.o.o.</item>
    </derivirana_varijabla>
  </DomainObject.Predmet.SudioniciListNaziv>
  <DomainObject.Predmet.SudioniciListAdressOIB>
    <izvorni_sadrzaj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</izvorni_sadrzaj>
    <derivirana_varijabla naziv="DomainObject.Predmet.SudioniciListAdressOIB_1">
      <item>Stečajna masa iza GREY WOLF društvo s ograničenom odgovornošću za poslovanje nekretninama, trgovinu, usluge i turistička a, OIB 21343168511, Laginjina 6,52100 Pula</item>
      <item>stečajni upravitelj DAMIR DEBELJUH, OIB 29203139768, Laginjina 6,52100 Pula</item>
      <item>Odvj. društvo GRUBEŠA I PARTNERI d.o.o., OIB 33768156574, Iblerov trg 10/V,10000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21343168511</item>
      <item>, OIB 29203139768</item>
      <item>, OIB 33768156574</item>
    </izvorni_sadrzaj>
    <derivirana_varijabla naziv="DomainObject.Predmet.SudioniciListNazivOIB_1">
      <item>, OIB 21343168511</item>
      <item>, OIB 29203139768</item>
      <item>, OIB 33768156574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1936</properties:Characters>
  <properties:Lines>63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2018-01-22T13:52:00Z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2018-01-22T13:54:00Z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