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4976" w14:paraId="b5d4976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E954C6">
        <w:rPr>
          <w:sz w:val="24"/>
          <w:szCs w:val="24"/>
        </w:rPr>
        <w:t xml:space="preserve">Posl. broj </w:t>
      </w:r>
      <w:r w:rsidR="000C31B9" w:rsidRPr="00FF2B80">
        <w:rPr>
          <w:sz w:val="24"/>
          <w:szCs w:val="24"/>
        </w:rPr>
        <w:t>7 St-</w:t>
      </w:r>
      <w:r w:rsidR="000C31B9">
        <w:rPr>
          <w:sz w:val="24"/>
          <w:szCs w:val="24"/>
        </w:rPr>
        <w:t>3</w:t>
      </w:r>
      <w:r w:rsidR="00FB00B5">
        <w:rPr>
          <w:sz w:val="24"/>
          <w:szCs w:val="24"/>
        </w:rPr>
        <w:t>6</w:t>
      </w:r>
      <w:r w:rsidR="0082117A">
        <w:rPr>
          <w:sz w:val="24"/>
          <w:szCs w:val="24"/>
        </w:rPr>
        <w:t>2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8F7D80" w:rsidR="00474213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8F7D80" w:rsidP="008F7D80" w:rsidR="008F7D80">
      <w:pPr>
        <w:rPr>
          <w:sz w:val="24"/>
          <w:szCs w:val="24"/>
        </w:rPr>
      </w:pPr>
    </w:p>
    <w:p w:rsidRDefault="00FF2B80" w:rsidP="008F7D80" w:rsidR="00474213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8F7D80" w:rsidP="008F7D80" w:rsidR="008F7D80" w:rsidRPr="008F7D80">
      <w:pPr>
        <w:jc w:val="center"/>
        <w:rPr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2117A" w:rsidRPr="00A43581">
        <w:rPr>
          <w:sz w:val="24"/>
          <w:szCs w:val="24"/>
          <w:lang w:eastAsia="en-US"/>
        </w:rPr>
        <w:t>BUSINESS CONSULTATION jednostavno društvo s ograničenom odgovornošću za poslovno savjetovanje Rijeka, Zdenka Petranovića 7 ( MBS 040307477 – OIB 02644742403 )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F2D4E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9008BD">
        <w:rPr>
          <w:color w:val="000000"/>
          <w:sz w:val="24"/>
          <w:szCs w:val="24"/>
        </w:rPr>
        <w:t>8.22</w:t>
      </w:r>
      <w:r w:rsidR="0082117A">
        <w:rPr>
          <w:color w:val="000000"/>
          <w:sz w:val="24"/>
          <w:szCs w:val="24"/>
        </w:rPr>
        <w:t>7</w:t>
      </w:r>
      <w:r w:rsidR="009008BD">
        <w:rPr>
          <w:color w:val="000000"/>
          <w:sz w:val="24"/>
          <w:szCs w:val="24"/>
        </w:rPr>
        <w:t>,</w:t>
      </w:r>
      <w:r w:rsidR="0082117A">
        <w:rPr>
          <w:color w:val="000000"/>
          <w:sz w:val="24"/>
          <w:szCs w:val="24"/>
        </w:rPr>
        <w:t>8</w:t>
      </w:r>
      <w:r w:rsidR="009008BD">
        <w:rPr>
          <w:color w:val="000000"/>
          <w:sz w:val="24"/>
          <w:szCs w:val="24"/>
        </w:rPr>
        <w:t>1</w:t>
      </w:r>
      <w:r w:rsidR="0063508B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2F2D4E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3836D3">
        <w:rPr>
          <w:color w:val="000000"/>
          <w:sz w:val="24"/>
          <w:szCs w:val="24"/>
        </w:rPr>
        <w:t>3</w:t>
      </w:r>
      <w:r w:rsidR="0082117A">
        <w:rPr>
          <w:color w:val="000000"/>
          <w:sz w:val="24"/>
          <w:szCs w:val="24"/>
        </w:rPr>
        <w:t>62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2F2D4E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836D3">
        <w:rPr>
          <w:color w:val="000000"/>
          <w:sz w:val="24"/>
          <w:szCs w:val="24"/>
        </w:rPr>
        <w:t>3</w:t>
      </w:r>
      <w:r w:rsidR="0082117A">
        <w:rPr>
          <w:color w:val="000000"/>
          <w:sz w:val="24"/>
          <w:szCs w:val="24"/>
        </w:rPr>
        <w:t>62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E4F" w:rsidP="00FF2B80" w:rsidR="00F35E4F">
      <w:pPr>
        <w:spacing w:lineRule="auto" w:line="240" w:after="0"/>
      </w:pPr>
      <w:r>
        <w:separator/>
      </w:r>
    </w:p>
  </w:endnote>
  <w:endnote w:id="0" w:type="continuationSeparator">
    <w:p w:rsidRDefault="00F35E4F" w:rsidP="00FF2B80" w:rsidR="00F35E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E4F" w:rsidP="00FF2B80" w:rsidR="00F35E4F">
      <w:pPr>
        <w:spacing w:lineRule="auto" w:line="240" w:after="0"/>
      </w:pPr>
      <w:r>
        <w:separator/>
      </w:r>
    </w:p>
  </w:footnote>
  <w:footnote w:id="0" w:type="continuationSeparator">
    <w:p w:rsidRDefault="00F35E4F" w:rsidP="00FF2B80" w:rsidR="00F35E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E4F" w:rsidP="0025477D" w:rsidR="0025477D" w:rsidRPr="00FF2B80">
    <w:pPr>
      <w:jc w:val="right"/>
      <w:rPr>
        <w:sz w:val="24"/>
        <w:szCs w:val="24"/>
      </w:rPr>
    </w:pPr>
  </w:p>
  <w:p w:rsidRDefault="00F35E4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205ABF"/>
    <w:rsid w:val="00212E7F"/>
    <w:rsid w:val="00215517"/>
    <w:rsid w:val="00223741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987"/>
    <w:rsid w:val="002F2D4E"/>
    <w:rsid w:val="002F330C"/>
    <w:rsid w:val="00304A70"/>
    <w:rsid w:val="00304ED1"/>
    <w:rsid w:val="00315F5B"/>
    <w:rsid w:val="003278BE"/>
    <w:rsid w:val="003308DA"/>
    <w:rsid w:val="00333271"/>
    <w:rsid w:val="003335B2"/>
    <w:rsid w:val="00337F08"/>
    <w:rsid w:val="003522BC"/>
    <w:rsid w:val="00353803"/>
    <w:rsid w:val="00355A09"/>
    <w:rsid w:val="00362D06"/>
    <w:rsid w:val="00365D09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93A51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8F7D80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87B18"/>
    <w:rsid w:val="00A94A9A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BF072C"/>
    <w:rsid w:val="00C061B6"/>
    <w:rsid w:val="00C06CA8"/>
    <w:rsid w:val="00C1088F"/>
    <w:rsid w:val="00C35678"/>
    <w:rsid w:val="00C64E74"/>
    <w:rsid w:val="00C7250A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954C6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E4F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7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0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7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0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BUSINESS CONSULTATION j.d.o.o.</izvorni_sadrzaj>
    <derivirana_varijabla naziv="DomainObject.Predmet.ProtustrankaFormated_1">  BUSINESS CONSULTATION j.d.o.o.</derivirana_varijabla>
  </DomainObject.Predmet.ProtustrankaFormated>
  <DomainObject.Predmet.ProtustrankaFormatedOIB>
    <izvorni_sadrzaj>  BUSINESS CONSULTATION j.d.o.o., OIB 02644742403</izvorni_sadrzaj>
    <derivirana_varijabla naziv="DomainObject.Predmet.ProtustrankaFormatedOIB_1">  BUSINESS CONSULTATION j.d.o.o., OIB 02644742403</derivirana_varijabla>
  </DomainObject.Predmet.ProtustrankaFormatedOIB>
  <DomainObject.Predmet.ProtustrankaFormatedWithAdress>
    <izvorni_sadrzaj> BUSINESS CONSULTATION j.d.o.o., Zdenka Petranovića 7, 51000 Rijeka</izvorni_sadrzaj>
    <derivirana_varijabla naziv="DomainObject.Predmet.ProtustrankaFormatedWithAdress_1"> BUSINESS CONSULTATION j.d.o.o., Zdenka Petranovića 7, 51000 Rijeka</derivirana_varijabla>
  </DomainObject.Predmet.ProtustrankaFormatedWithAdress>
  <DomainObject.Predmet.ProtustrankaFormatedWithAdressOIB>
    <izvorni_sadrzaj> BUSINESS CONSULTATION j.d.o.o., OIB 02644742403, Zdenka Petranovića 7, 51000 Rijeka</izvorni_sadrzaj>
    <derivirana_varijabla naziv="DomainObject.Predmet.ProtustrankaFormatedWithAdressOIB_1"> BUSINESS CONSULTATION j.d.o.o., OIB 02644742403, Zdenka Petranovića 7, 51000 Rijeka</derivirana_varijabla>
  </DomainObject.Predmet.ProtustrankaFormatedWithAdressOIB>
  <DomainObject.Predmet.ProtustrankaWithAdress>
    <izvorni_sadrzaj>BUSINESS CONSULTATION j.d.o.o. Zdenka Petranovića 7, 51000 Rijeka</izvorni_sadrzaj>
    <derivirana_varijabla naziv="DomainObject.Predmet.ProtustrankaWithAdress_1">BUSINESS CONSULTATION j.d.o.o. Zdenka Petranovića 7, 51000 Rijeka</derivirana_varijabla>
  </DomainObject.Predmet.ProtustrankaWithAdress>
  <DomainObject.Predmet.ProtustrankaWithAdressOIB>
    <izvorni_sadrzaj>BUSINESS CONSULTATION j.d.o.o., OIB 02644742403, Zdenka Petranovića 7, 51000 Rijeka</izvorni_sadrzaj>
    <derivirana_varijabla naziv="DomainObject.Predmet.ProtustrankaWithAdressOIB_1">BUSINESS CONSULTATION j.d.o.o., OIB 02644742403, Zdenka Petranovića 7, 51000 Rijeka</derivirana_varijabla>
  </DomainObject.Predmet.ProtustrankaWithAdressOIB>
  <DomainObject.Predmet.ProtustrankaNazivFormated>
    <izvorni_sadrzaj>BUSINESS CONSULTATION j.d.o.o.</izvorni_sadrzaj>
    <derivirana_varijabla naziv="DomainObject.Predmet.ProtustrankaNazivFormated_1">BUSINESS CONSULTATION j.d.o.o.</derivirana_varijabla>
  </DomainObject.Predmet.ProtustrankaNazivFormated>
  <DomainObject.Predmet.ProtustrankaNazivFormatedOIB>
    <izvorni_sadrzaj>BUSINESS CONSULTATION j.d.o.o., OIB 02644742403</izvorni_sadrzaj>
    <derivirana_varijabla naziv="DomainObject.Predmet.ProtustrankaNazivFormatedOIB_1">BUSINESS CONSULTATION j.d.o.o., OIB 02644742403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BUSINESS CONSULTATION j.d.o.o.</item>
    </izvorni_sadrzaj>
    <derivirana_varijabla naziv="DomainObject.Predmet.ProtuStrankaListFormated_1">
      <item>BUSINESS CONSULTATION j.d.o.o.</item>
    </derivirana_varijabla>
  </DomainObject.Predmet.ProtuStrankaListFormated>
  <DomainObject.Predmet.ProtuStrankaListFormatedOIB>
    <izvorni_sadrzaj>
      <item>BUSINESS CONSULTATION j.d.o.o., OIB 02644742403</item>
    </izvorni_sadrzaj>
    <derivirana_varijabla naziv="DomainObject.Predmet.ProtuStrankaListFormatedOIB_1">
      <item>BUSINESS CONSULTATION j.d.o.o., OIB 02644742403</item>
    </derivirana_varijabla>
  </DomainObject.Predmet.ProtuStrankaListFormatedOIB>
  <DomainObject.Predmet.ProtuStrankaListFormatedWithAdress>
    <izvorni_sadrzaj>
      <item>BUSINESS CONSULTATION j.d.o.o., Zdenka Petranovića 7, 51000 Rijeka</item>
    </izvorni_sadrzaj>
    <derivirana_varijabla naziv="DomainObject.Predmet.ProtuStrankaListFormatedWithAdress_1">
      <item>BUSINESS CONSULTATION j.d.o.o., Zdenka Petranovića 7, 51000 Rijeka</item>
    </derivirana_varijabla>
  </DomainObject.Predmet.ProtuStrankaListFormatedWithAdress>
  <DomainObject.Predmet.ProtuStrankaListFormatedWithAdressOIB>
    <izvorni_sadrzaj>
      <item>BUSINESS CONSULTATION j.d.o.o., OIB 02644742403, Zdenka Petranovića 7, 51000 Rijeka</item>
    </izvorni_sadrzaj>
    <derivirana_varijabla naziv="DomainObject.Predmet.ProtuStrankaListFormatedWithAdressOIB_1">
      <item>BUSINESS CONSULTATION j.d.o.o., OIB 02644742403, Zdenka Petranovića 7, 51000 Rijeka</item>
    </derivirana_varijabla>
  </DomainObject.Predmet.ProtuStrankaListFormatedWithAdressOIB>
  <DomainObject.Predmet.ProtuStrankaListNazivFormated>
    <izvorni_sadrzaj>
      <item>BUSINESS CONSULTATION j.d.o.o.</item>
    </izvorni_sadrzaj>
    <derivirana_varijabla naziv="DomainObject.Predmet.ProtuStrankaListNazivFormated_1">
      <item>BUSINESS CONSULTATION j.d.o.o.</item>
    </derivirana_varijabla>
  </DomainObject.Predmet.ProtuStrankaListNazivFormated>
  <DomainObject.Predmet.ProtuStrankaListNazivFormatedOIB>
    <izvorni_sadrzaj>
      <item>BUSINESS CONSULTATION j.d.o.o., OIB 02644742403</item>
    </izvorni_sadrzaj>
    <derivirana_varijabla naziv="DomainObject.Predmet.ProtuStrankaListNazivFormatedOIB_1">
      <item>BUSINESS CONSULTATION j.d.o.o., OIB 02644742403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BUSINESS CONSULTATION j.d.o.o.</izvorni_sadrzaj>
    <derivirana_varijabla naziv="DomainObject.Predmet.ProtustrankaIDrugi_1">BUSINESS CONSULTATION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BUSINESS CONSULTATION j.d.o.o., OIB 02644742403, Zdenka Petranovića 7, 51000 Rijeka</izvorni_sadrzaj>
    <derivirana_varijabla naziv="DomainObject.Predmet.ProtustrankaIDrugiAdressOIB_1">BUSINESS CONSULTATION j.d.o.o., OIB 02644742403, Zdenka Petranovića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BUSINESS CONSULTATION j.d.o.o.</item>
    </izvorni_sadrzaj>
    <derivirana_varijabla naziv="DomainObject.Predmet.SudioniciListNaziv_1">
      <item>FINA  Rijeka</item>
      <item>BUSINESS CONSULTATION j.d.o.o.</item>
    </derivirana_varijabla>
  </DomainObject.Predmet.SudioniciListNaziv>
  <DomainObject.Predmet.SudioniciListAdressOIB>
    <izvorni_sadrzaj>
      <item>FINA  Rijeka, OIB 85821130368, Frana Kurelca 8,51000 Rijeka</item>
      <item>BUSINESS CONSULTATION j.d.o.o., OIB 02644742403, Zdenka Petranovića 7,51000 Rijeka</item>
    </izvorni_sadrzaj>
    <derivirana_varijabla naziv="DomainObject.Predmet.SudioniciListAdressOIB_1">
      <item>FINA  Rijeka, OIB 85821130368, Frana Kurelca 8,51000 Rijeka</item>
      <item>BUSINESS CONSULTATION j.d.o.o., OIB 02644742403, Zdenka Petranovića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02644742403</item>
    </izvorni_sadrzaj>
    <derivirana_varijabla naziv="DomainObject.Predmet.SudioniciListNazivOIB_1">
      <item>, OIB 85821130368</item>
      <item>, OIB 02644742403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86FC9-C17F-4505-AAEA-CE26FA6E8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1338</properties:Characters>
  <properties:Lines>31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2016-03-11T13:45:00Z</dcterms:created>
  <dc:creator>Vera Jelenović</dc:creator>
  <cp:lastModifiedBy>Sonja Krapić</cp:lastModifiedBy>
  <cp:lastPrinted>2016-03-11T13:46:00Z</cp:lastPrinted>
  <dcterms:modified xmlns:xsi="http://www.w3.org/2001/XMLSchema-instance" xsi:type="dcterms:W3CDTF">2016-03-11T13:47:00Z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