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0621" w14:paraId="a140621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AC38EF" w:rsidP="00910611" w:rsidR="00AC38EF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8EF" w:rsidP="00910611" w:rsidR="00AC38EF">
      <w:r>
        <w:rPr>
          <w:rFonts w:eastAsia="MS Mincho"/>
          <w:szCs w:val="24"/>
        </w:rPr>
        <w:t>REPUBLIKA HRVATSKA</w:t>
      </w:r>
    </w:p>
    <w:p w:rsidRDefault="00AC38EF" w:rsidP="00910611" w:rsidR="00AC38EF">
      <w:r>
        <w:rPr>
          <w:rFonts w:eastAsia="MS Mincho"/>
          <w:szCs w:val="24"/>
        </w:rPr>
        <w:t>TRGOVAČKI SUD U RIJECI</w:t>
      </w:r>
    </w:p>
    <w:p w:rsidRDefault="00AC38EF" w:rsidR="00AC38E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CE59DC">
        <w:rPr>
          <w:rFonts w:hAnsi="Times New Roman" w:ascii="Times New Roman"/>
        </w:rPr>
        <w:t>1</w:t>
      </w:r>
      <w:r w:rsidR="00526B17">
        <w:rPr>
          <w:rFonts w:hAnsi="Times New Roman" w:ascii="Times New Roman"/>
        </w:rPr>
        <w:t>6. listopada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526B17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26B17">
        <w:rPr>
          <w:rFonts w:hAnsi="Times New Roman" w:ascii="Times New Roman"/>
        </w:rPr>
        <w:t xml:space="preserve">KNJIGOVODSTVENE I KOMERCIJALNE USLUGE  </w:t>
      </w:r>
      <w:r w:rsidR="00CE59DC" w:rsidRPr="00CE59DC">
        <w:rPr>
          <w:rFonts w:hAnsi="Times New Roman" w:ascii="Times New Roman"/>
        </w:rPr>
        <w:t xml:space="preserve">d.o.o. Rijeka, </w:t>
      </w:r>
      <w:r w:rsidR="00526B17">
        <w:rPr>
          <w:rFonts w:hAnsi="Times New Roman" w:ascii="Times New Roman"/>
        </w:rPr>
        <w:t xml:space="preserve">Milutina Baraća 19, </w:t>
      </w:r>
      <w:r w:rsidR="00CE59DC" w:rsidRPr="00CE59DC">
        <w:rPr>
          <w:rFonts w:hAnsi="Times New Roman" w:ascii="Times New Roman"/>
        </w:rPr>
        <w:t xml:space="preserve">(OIB </w:t>
      </w:r>
      <w:r w:rsidR="00526B17">
        <w:rPr>
          <w:rFonts w:hAnsi="Times New Roman" w:ascii="Times New Roman"/>
        </w:rPr>
        <w:t>22607823799</w:t>
      </w:r>
      <w:r w:rsidR="00CE59DC" w:rsidRPr="00CE59DC">
        <w:rPr>
          <w:rFonts w:hAnsi="Times New Roman" w:ascii="Times New Roman"/>
        </w:rPr>
        <w:t>; MBS 0403</w:t>
      </w:r>
      <w:r w:rsidR="00526B17">
        <w:rPr>
          <w:rFonts w:hAnsi="Times New Roman" w:ascii="Times New Roman"/>
        </w:rPr>
        <w:t>12714</w:t>
      </w:r>
      <w:r w:rsidR="00CE59DC" w:rsidRPr="00CE59DC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26B17">
        <w:rPr>
          <w:rFonts w:hAnsi="Times New Roman" w:ascii="Times New Roman"/>
        </w:rPr>
        <w:t>21.934,90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26B17">
        <w:rPr>
          <w:rFonts w:hAnsi="Times New Roman" w:ascii="Times New Roman"/>
        </w:rPr>
        <w:t>294/18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26B17">
        <w:rPr>
          <w:rFonts w:hAnsi="Times New Roman" w:ascii="Times New Roman"/>
        </w:rPr>
        <w:t>294</w:t>
      </w:r>
      <w:r w:rsidR="00566535" w:rsidRPr="00566535">
        <w:rPr>
          <w:rFonts w:hAnsi="Times New Roman" w:ascii="Times New Roman"/>
        </w:rPr>
        <w:t>/1</w:t>
      </w:r>
      <w:r w:rsidR="00526B17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>
      <w:pPr>
        <w:jc w:val="both"/>
        <w:rPr>
          <w:rFonts w:hAnsi="Times New Roman" w:ascii="Times New Roman"/>
        </w:rPr>
      </w:pPr>
    </w:p>
    <w:p w:rsidRDefault="00526B17" w:rsidP="00566535" w:rsidR="00526B17">
      <w:pPr>
        <w:jc w:val="both"/>
        <w:rPr>
          <w:rFonts w:hAnsi="Times New Roman" w:ascii="Times New Roman"/>
        </w:rPr>
      </w:pPr>
    </w:p>
    <w:p w:rsidRDefault="00526B17" w:rsidP="00566535" w:rsidR="00526B17">
      <w:pPr>
        <w:jc w:val="both"/>
        <w:rPr>
          <w:rFonts w:hAnsi="Times New Roman" w:ascii="Times New Roman"/>
        </w:rPr>
      </w:pPr>
    </w:p>
    <w:p w:rsidRDefault="00526B17" w:rsidP="00566535" w:rsidR="00526B17">
      <w:pPr>
        <w:jc w:val="both"/>
        <w:rPr>
          <w:rFonts w:hAnsi="Times New Roman" w:ascii="Times New Roman"/>
        </w:rPr>
      </w:pPr>
    </w:p>
    <w:p w:rsidRDefault="00526B17" w:rsidP="00566535" w:rsidR="00526B17" w:rsidRPr="00566535">
      <w:pPr>
        <w:jc w:val="both"/>
        <w:rPr>
          <w:rFonts w:hAnsi="Times New Roman" w:ascii="Times New Roman"/>
        </w:rPr>
      </w:pPr>
    </w:p>
    <w:sectPr w:rsidR="00526B17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F06" w:rsidR="00B72F06">
      <w:r>
        <w:separator/>
      </w:r>
    </w:p>
  </w:endnote>
  <w:endnote w:id="0" w:type="continuationSeparator">
    <w:p w:rsidRDefault="00B72F06" w:rsidR="00B72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F06" w:rsidR="00B72F06">
      <w:r>
        <w:separator/>
      </w:r>
    </w:p>
  </w:footnote>
  <w:footnote w:id="0" w:type="continuationSeparator">
    <w:p w:rsidRDefault="00B72F06" w:rsidR="00B72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526B17">
      <w:rPr>
        <w:rFonts w:hAnsi="Times New Roman" w:ascii="Times New Roman"/>
      </w:rPr>
      <w:t>294</w:t>
    </w:r>
    <w:r w:rsidRPr="00566535">
      <w:rPr>
        <w:rFonts w:hAnsi="Times New Roman" w:ascii="Times New Roman"/>
      </w:rPr>
      <w:t>/1</w:t>
    </w:r>
    <w:r w:rsidR="00526B17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526B17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6B17"/>
    <w:rsid w:val="00527278"/>
    <w:rsid w:val="00566535"/>
    <w:rsid w:val="0059020A"/>
    <w:rsid w:val="005B6659"/>
    <w:rsid w:val="005B6EC5"/>
    <w:rsid w:val="005B7B5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B81"/>
    <w:rsid w:val="00995F0A"/>
    <w:rsid w:val="009D153C"/>
    <w:rsid w:val="00A12767"/>
    <w:rsid w:val="00A16F1E"/>
    <w:rsid w:val="00A42202"/>
    <w:rsid w:val="00A74B66"/>
    <w:rsid w:val="00AC38EF"/>
    <w:rsid w:val="00B07961"/>
    <w:rsid w:val="00B404CC"/>
    <w:rsid w:val="00B55822"/>
    <w:rsid w:val="00B72F06"/>
    <w:rsid w:val="00BA0FB9"/>
    <w:rsid w:val="00BA7C17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5B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B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5B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B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KNJIGOVODSTVENE I KOMERCIJALNE USLUGE d.o.o.</izvorni_sadrzaj>
    <derivirana_varijabla naziv="DomainObject.Predmet.ProtustrankaFormated_1">  KNJIGOVODSTVENE I KOMERCIJALNE USLUGE d.o.o.</derivirana_varijabla>
  </DomainObject.Predmet.ProtustrankaFormated>
  <DomainObject.Predmet.ProtustrankaFormatedOIB>
    <izvorni_sadrzaj>  KNJIGOVODSTVENE I KOMERCIJALNE USLUGE d.o.o., OIB 22607823799</izvorni_sadrzaj>
    <derivirana_varijabla naziv="DomainObject.Predmet.ProtustrankaFormatedOIB_1">  KNJIGOVODSTVENE I KOMERCIJALNE USLUGE d.o.o., OIB 22607823799</derivirana_varijabla>
  </DomainObject.Predmet.ProtustrankaFormatedOIB>
  <DomainObject.Predmet.ProtustrankaFormatedWithAdress>
    <izvorni_sadrzaj> KNJIGOVODSTVENE I KOMERCIJALNE USLUGE d.o.o., Milutina Barača 19, 51000 Rijeka</izvorni_sadrzaj>
    <derivirana_varijabla naziv="DomainObject.Predmet.ProtustrankaFormatedWithAdress_1"> KNJIGOVODSTVENE I KOMERCIJALNE USLUGE d.o.o., Milutina Barača 19, 51000 Rijeka</derivirana_varijabla>
  </DomainObject.Predmet.ProtustrankaFormatedWithAdress>
  <DomainObject.Predmet.ProtustrankaFormatedWithAdressOIB>
    <izvorni_sadrzaj> KNJIGOVODSTVENE I KOMERCIJALNE USLUGE d.o.o., OIB 22607823799, Milutina Barača 19, 51000 Rijeka</izvorni_sadrzaj>
    <derivirana_varijabla naziv="DomainObject.Predmet.ProtustrankaFormatedWithAdressOIB_1"> KNJIGOVODSTVENE I KOMERCIJALNE USLUGE d.o.o., OIB 22607823799, Milutina Barača 19, 51000 Rijeka</derivirana_varijabla>
  </DomainObject.Predmet.ProtustrankaFormatedWithAdressOIB>
  <DomainObject.Predmet.ProtustrankaWithAdress>
    <izvorni_sadrzaj>KNJIGOVODSTVENE I KOMERCIJALNE USLUGE d.o.o. Milutina Barača 19, 51000 Rijeka</izvorni_sadrzaj>
    <derivirana_varijabla naziv="DomainObject.Predmet.ProtustrankaWithAdress_1">KNJIGOVODSTVENE I KOMERCIJALNE USLUGE d.o.o. Milutina Barača 19, 51000 Rijeka</derivirana_varijabla>
  </DomainObject.Predmet.ProtustrankaWithAdress>
  <DomainObject.Predmet.ProtustrankaWithAdressOIB>
    <izvorni_sadrzaj>KNJIGOVODSTVENE I KOMERCIJALNE USLUGE d.o.o., OIB 22607823799, Milutina Barača 19, 51000 Rijeka</izvorni_sadrzaj>
    <derivirana_varijabla naziv="DomainObject.Predmet.ProtustrankaWithAdressOIB_1">KNJIGOVODSTVENE I KOMERCIJALNE USLUGE d.o.o., OIB 22607823799, Milutina Barača 19, 51000 Rijeka</derivirana_varijabla>
  </DomainObject.Predmet.ProtustrankaWithAdressOIB>
  <DomainObject.Predmet.ProtustrankaNazivFormated>
    <izvorni_sadrzaj>KNJIGOVODSTVENE I KOMERCIJALNE USLUGE d.o.o.</izvorni_sadrzaj>
    <derivirana_varijabla naziv="DomainObject.Predmet.ProtustrankaNazivFormated_1">KNJIGOVODSTVENE I KOMERCIJALNE USLUGE d.o.o.</derivirana_varijabla>
  </DomainObject.Predmet.ProtustrankaNazivFormated>
  <DomainObject.Predmet.ProtustrankaNazivFormatedOIB>
    <izvorni_sadrzaj>KNJIGOVODSTVENE I KOMERCIJALNE USLUGE d.o.o., OIB 22607823799</izvorni_sadrzaj>
    <derivirana_varijabla naziv="DomainObject.Predmet.ProtustrankaNazivFormatedOIB_1">KNJIGOVODSTVENE I KOMERCIJALNE USLUGE d.o.o., OIB 22607823799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KNJIGOVODSTVENE I KOMERCIJALNE USLUGE d.o.o.</item>
    </izvorni_sadrzaj>
    <derivirana_varijabla naziv="DomainObject.Predmet.ProtuStrankaListFormated_1">
      <item>KNJIGOVODSTVENE I KOMERCIJALNE USLUGE d.o.o.</item>
    </derivirana_varijabla>
  </DomainObject.Predmet.ProtuStrankaListFormated>
  <DomainObject.Predmet.ProtuStrankaListFormatedOIB>
    <izvorni_sadrzaj>
      <item>KNJIGOVODSTVENE I KOMERCIJALNE USLUGE d.o.o., OIB 22607823799</item>
    </izvorni_sadrzaj>
    <derivirana_varijabla naziv="DomainObject.Predmet.ProtuStrankaListFormatedOIB_1">
      <item>KNJIGOVODSTVENE I KOMERCIJALNE USLUGE d.o.o., OIB 22607823799</item>
    </derivirana_varijabla>
  </DomainObject.Predmet.ProtuStrankaListFormatedOIB>
  <DomainObject.Predmet.ProtuStrankaListFormatedWithAdress>
    <izvorni_sadrzaj>
      <item>KNJIGOVODSTVENE I KOMERCIJALNE USLUGE d.o.o., Milutina Barača 19, 51000 Rijeka</item>
    </izvorni_sadrzaj>
    <derivirana_varijabla naziv="DomainObject.Predmet.ProtuStrankaListFormatedWithAdress_1">
      <item>KNJIGOVODSTVENE I KOMERCIJALNE USLUGE d.o.o., Milutina Barača 19, 51000 Rijeka</item>
    </derivirana_varijabla>
  </DomainObject.Predmet.ProtuStrankaListFormatedWithAdress>
  <DomainObject.Predmet.ProtuStrankaListFormatedWithAdressOIB>
    <izvorni_sadrzaj>
      <item>KNJIGOVODSTVENE I KOMERCIJALNE USLUGE d.o.o., OIB 22607823799, Milutina Barača 19, 51000 Rijeka</item>
    </izvorni_sadrzaj>
    <derivirana_varijabla naziv="DomainObject.Predmet.ProtuStrankaListFormatedWithAdressOIB_1">
      <item>KNJIGOVODSTVENE I KOMERCIJALNE USLUGE d.o.o., OIB 22607823799, Milutina Barača 19, 51000 Rijeka</item>
    </derivirana_varijabla>
  </DomainObject.Predmet.ProtuStrankaListFormatedWithAdressOIB>
  <DomainObject.Predmet.ProtuStrankaListNazivFormated>
    <izvorni_sadrzaj>
      <item>KNJIGOVODSTVENE I KOMERCIJALNE USLUGE d.o.o.</item>
    </izvorni_sadrzaj>
    <derivirana_varijabla naziv="DomainObject.Predmet.ProtuStrankaListNazivFormated_1">
      <item>KNJIGOVODSTVENE I KOMERCIJALNE USLUGE d.o.o.</item>
    </derivirana_varijabla>
  </DomainObject.Predmet.ProtuStrankaListNazivFormated>
  <DomainObject.Predmet.ProtuStrankaListNazivFormatedOIB>
    <izvorni_sadrzaj>
      <item>KNJIGOVODSTVENE I KOMERCIJALNE USLUGE d.o.o., OIB 22607823799</item>
    </izvorni_sadrzaj>
    <derivirana_varijabla naziv="DomainObject.Predmet.ProtuStrankaListNazivFormatedOIB_1">
      <item>KNJIGOVODSTVENE I KOMERCIJALNE USLUGE d.o.o., OIB 22607823799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KNJIGOVODSTVENE I KOMERCIJALNE USLUGE d.o.o.</izvorni_sadrzaj>
    <derivirana_varijabla naziv="DomainObject.Predmet.ProtustrankaIDrugi_1">KNJIGOVODSTVENE I KOMERCIJALNE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KNJIGOVODSTVENE I KOMERCIJALNE USLUGE d.o.o., OIB 22607823799, Milutina Barača 19, 51000 Rijeka</izvorni_sadrzaj>
    <derivirana_varijabla naziv="DomainObject.Predmet.ProtustrankaIDrugiAdressOIB_1">KNJIGOVODSTVENE I KOMERCIJALNE USLUGE d.o.o., OIB 22607823799,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KNJIGOVODSTVENE I KOMERCIJALNE USLUGE d.o.o.</item>
    </izvorni_sadrzaj>
    <derivirana_varijabla naziv="DomainObject.Predmet.SudioniciListNaziv_1">
      <item>FINA  Rijeka</item>
      <item>KNJIGOVODSTVENE I KOMERCIJALNE USLUGE d.o.o.</item>
    </derivirana_varijabla>
  </DomainObject.Predmet.SudioniciListNaziv>
  <DomainObject.Predmet.SudioniciListAdressOIB>
    <izvorni_sadrzaj>
      <item>FINA  Rijeka, OIB 85821130368, Frana Kurelca 8,51000 Rijeka</item>
      <item>KNJIGOVODSTVENE I KOMERCIJALNE USLUGE d.o.o., OIB 22607823799, Milutina Barača 19,51000 Rijeka</item>
    </izvorni_sadrzaj>
    <derivirana_varijabla naziv="DomainObject.Predmet.SudioniciListAdressOIB_1">
      <item>FINA  Rijeka, OIB 85821130368, Frana Kurelca 8,51000 Rijeka</item>
      <item>KNJIGOVODSTVENE I KOMERCIJALNE USLUGE d.o.o., OIB 22607823799,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22607823799</item>
    </izvorni_sadrzaj>
    <derivirana_varijabla naziv="DomainObject.Predmet.SudioniciListNazivOIB_1">
      <item>, OIB 85821130368</item>
      <item>, OIB 22607823799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1328D-870A-47CF-8960-CEA67D5B0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47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2018-10-16T10:26:00Z</dcterms:created>
  <dc:creator>mbalenovic</dc:creator>
  <cp:lastModifiedBy>Miljenka Balenović</cp:lastModifiedBy>
  <cp:lastPrinted>2018-10-17T12:08:00Z</cp:lastPrinted>
  <dcterms:modified xmlns:xsi="http://www.w3.org/2001/XMLSchema-instance" xsi:type="dcterms:W3CDTF">2018-10-17T12:11:00Z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(294,2018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