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876f" w14:paraId="986876f" w:rsidRDefault="00204577" w:rsidP="00204577" w:rsidR="00204577" w:rsidRPr="00106388">
      <w:pPr>
        <w15:collapsed w:val="false"/>
        <w:rPr>
          <w:sz w:val="24"/>
        </w:rPr>
      </w:pPr>
      <w:bookmarkStart w:name="_GoBack" w:id="0"/>
      <w:bookmarkEnd w:id="0"/>
      <w:r w:rsidRPr="00106388">
        <w:rPr>
          <w:sz w:val="24"/>
        </w:rPr>
        <w:t xml:space="preserve">     </w:t>
      </w:r>
    </w:p>
    <w:p w:rsidRDefault="00A91B10" w:rsidP="00204577" w:rsidR="00A91B10">
      <w:pPr>
        <w:rPr>
          <w:sz w:val="24"/>
        </w:rPr>
      </w:pPr>
      <w:r>
        <w:rPr>
          <w:sz w:val="24"/>
        </w:rPr>
        <w:t xml:space="preserve">    Republika Hrvatska</w:t>
      </w:r>
    </w:p>
    <w:p w:rsidRDefault="00A91B10" w:rsidP="00204577" w:rsidR="00A91B10">
      <w:pPr>
        <w:rPr>
          <w:sz w:val="24"/>
        </w:rPr>
      </w:pPr>
      <w:r>
        <w:rPr>
          <w:sz w:val="24"/>
        </w:rPr>
        <w:t>Trgovački sud u Zagrebu</w:t>
      </w:r>
    </w:p>
    <w:p w:rsidRDefault="00A91B10" w:rsidP="00204577" w:rsidR="00204577" w:rsidRPr="003537CF">
      <w:pPr>
        <w:rPr>
          <w:sz w:val="24"/>
        </w:rPr>
      </w:pPr>
      <w:r>
        <w:rPr>
          <w:sz w:val="24"/>
        </w:rPr>
        <w:t xml:space="preserve">  Amruševa 2/II, Zagreb</w:t>
      </w:r>
      <w:r w:rsidR="00204577" w:rsidRPr="003537CF">
        <w:rPr>
          <w:sz w:val="24"/>
        </w:rPr>
        <w:t xml:space="preserve">                                                                                        </w:t>
      </w:r>
      <w:r w:rsidR="000F7B27">
        <w:rPr>
          <w:sz w:val="24"/>
        </w:rPr>
        <w:t>66</w:t>
      </w:r>
      <w:r w:rsidR="00204577">
        <w:rPr>
          <w:sz w:val="24"/>
        </w:rPr>
        <w:t xml:space="preserve"> St</w:t>
      </w:r>
      <w:r w:rsidR="00585303">
        <w:rPr>
          <w:sz w:val="24"/>
        </w:rPr>
        <w:t>-</w:t>
      </w:r>
      <w:r w:rsidR="00007EF4">
        <w:rPr>
          <w:sz w:val="24"/>
        </w:rPr>
        <w:t>768</w:t>
      </w:r>
      <w:r w:rsidR="000A4841">
        <w:rPr>
          <w:sz w:val="24"/>
        </w:rPr>
        <w:t>/17</w:t>
      </w:r>
    </w:p>
    <w:p w:rsidRDefault="00204577" w:rsidP="00A91B10" w:rsidR="00204577" w:rsidRPr="007627B4">
      <w:pPr>
        <w:pStyle w:val="Naslov2"/>
        <w:rPr>
          <w:b w:val="false"/>
        </w:rPr>
      </w:pPr>
      <w:r w:rsidRPr="007627B4">
        <w:rPr>
          <w:b w:val="false"/>
        </w:rPr>
        <w:t xml:space="preserve">Z A P I S N I K </w:t>
      </w:r>
    </w:p>
    <w:p w:rsidRDefault="00204577" w:rsidP="00204577" w:rsidR="00204577" w:rsidRPr="003537CF">
      <w:pPr>
        <w:jc w:val="center"/>
        <w:rPr>
          <w:sz w:val="24"/>
        </w:rPr>
      </w:pPr>
      <w:r w:rsidRPr="003537CF">
        <w:rPr>
          <w:sz w:val="24"/>
        </w:rPr>
        <w:t>s ročišta radi izjašnj</w:t>
      </w:r>
      <w:r w:rsidR="00DE5A31">
        <w:rPr>
          <w:sz w:val="24"/>
        </w:rPr>
        <w:t>ava</w:t>
      </w:r>
      <w:r w:rsidRPr="003537CF">
        <w:rPr>
          <w:sz w:val="24"/>
        </w:rPr>
        <w:t>nja o prijedlogu</w:t>
      </w:r>
      <w:r>
        <w:rPr>
          <w:sz w:val="24"/>
        </w:rPr>
        <w:t xml:space="preserve"> za otvaranje stečajnog postupka</w:t>
      </w:r>
    </w:p>
    <w:p w:rsidRDefault="00204577" w:rsidP="00204577" w:rsidR="00204577" w:rsidRPr="003537CF">
      <w:pPr>
        <w:jc w:val="center"/>
        <w:rPr>
          <w:b/>
          <w:sz w:val="24"/>
        </w:rPr>
      </w:pPr>
    </w:p>
    <w:p w:rsidRDefault="00204577" w:rsidP="00C555E0" w:rsidR="00CE4ADB">
      <w:pPr>
        <w:pStyle w:val="Tijeloteksta"/>
        <w:rPr>
          <w:szCs w:val="24"/>
        </w:rPr>
      </w:pPr>
      <w:r w:rsidRPr="003537CF">
        <w:t>sastavlj</w:t>
      </w:r>
      <w:r>
        <w:t>en pri Trgovačkom sudu u Zagrebu</w:t>
      </w:r>
      <w:r w:rsidRPr="003537CF">
        <w:t xml:space="preserve"> </w:t>
      </w:r>
      <w:r w:rsidR="008D3EC4">
        <w:t>10. listopada</w:t>
      </w:r>
      <w:r w:rsidR="00DE5A31">
        <w:t xml:space="preserve"> 2017</w:t>
      </w:r>
      <w:r w:rsidR="00A91B10">
        <w:t>.</w:t>
      </w:r>
      <w:r w:rsidRPr="003537CF">
        <w:rPr>
          <w:b/>
        </w:rPr>
        <w:t xml:space="preserve"> </w:t>
      </w:r>
      <w:r w:rsidR="000F7B27">
        <w:t>u prostorijama suda</w:t>
      </w:r>
      <w:r w:rsidR="00A91B10">
        <w:t>,</w:t>
      </w:r>
      <w:r w:rsidR="000F7B27">
        <w:t xml:space="preserve"> soba 88</w:t>
      </w:r>
      <w:r w:rsidRPr="003537CF">
        <w:t>/II</w:t>
      </w:r>
      <w:r w:rsidR="00A91B10">
        <w:t>,</w:t>
      </w:r>
      <w:r w:rsidRPr="003537CF">
        <w:t xml:space="preserve"> ulična </w:t>
      </w:r>
      <w:r w:rsidR="00C555E0">
        <w:t>zgrada</w:t>
      </w:r>
      <w:r w:rsidR="00A91B10">
        <w:t>,</w:t>
      </w:r>
      <w:r w:rsidR="00C555E0">
        <w:t xml:space="preserve"> </w:t>
      </w:r>
      <w:r w:rsidR="0082314F">
        <w:t xml:space="preserve">u stečajnom postupku povodom prijedloga dužnika za pokretanje stečajnog postupka nad društvom </w:t>
      </w:r>
      <w:r w:rsidR="008D3EC4" w:rsidRPr="008C058E">
        <w:rPr>
          <w:szCs w:val="24"/>
        </w:rPr>
        <w:t>AUTO KREŠO TRGOVINA d.o.o. za trgovinu i usluge, Zagreb, Biokovska 1/b, OIB:86226478738</w:t>
      </w:r>
      <w:r w:rsidR="00A91B10">
        <w:rPr>
          <w:szCs w:val="24"/>
          <w:lang w:val="pt-BR"/>
        </w:rPr>
        <w:t>.</w:t>
      </w:r>
    </w:p>
    <w:p w:rsidRDefault="00CE4ADB" w:rsidP="00C555E0" w:rsidR="00CE4ADB">
      <w:pPr>
        <w:pStyle w:val="Tijeloteksta"/>
        <w:rPr>
          <w:szCs w:val="24"/>
        </w:rPr>
      </w:pPr>
    </w:p>
    <w:p w:rsidRDefault="00204577" w:rsidP="00C555E0" w:rsidR="00204577" w:rsidRPr="003537CF">
      <w:pPr>
        <w:pStyle w:val="Tijeloteksta"/>
      </w:pPr>
      <w:r w:rsidRPr="003537CF">
        <w:t>NAZOČNI OD SUDA:</w:t>
      </w:r>
    </w:p>
    <w:p w:rsidRDefault="000F7B27" w:rsidP="00A91B10" w:rsidR="00204577" w:rsidRPr="003537CF">
      <w:pPr>
        <w:jc w:val="both"/>
      </w:pPr>
      <w:smartTag w:element="PersonName" w:uri="urn:schemas-microsoft-com:office:smarttags">
        <w:r>
          <w:rPr>
            <w:sz w:val="24"/>
          </w:rPr>
          <w:t>Mislav Kolakušić</w:t>
        </w:r>
      </w:smartTag>
      <w:r w:rsidR="00204577" w:rsidRPr="003537CF">
        <w:rPr>
          <w:sz w:val="24"/>
        </w:rPr>
        <w:t>, stečajni sudac</w:t>
      </w:r>
    </w:p>
    <w:p w:rsidRDefault="00601C6C" w:rsidP="00204577" w:rsidR="00204577" w:rsidRPr="003537CF">
      <w:pPr>
        <w:pStyle w:val="Naslov3"/>
      </w:pPr>
      <w:r>
        <w:t>Ivana Stampf</w:t>
      </w:r>
      <w:r w:rsidR="00204577" w:rsidRPr="003537CF">
        <w:t>, zapisničar</w:t>
      </w:r>
    </w:p>
    <w:p w:rsidRDefault="00204577" w:rsidP="00204577" w:rsidR="00204577" w:rsidRPr="003537CF">
      <w:pPr>
        <w:jc w:val="both"/>
        <w:rPr>
          <w:sz w:val="24"/>
        </w:rPr>
      </w:pPr>
    </w:p>
    <w:p w:rsidRDefault="00204577" w:rsidP="00204577" w:rsidR="00204577">
      <w:pPr>
        <w:jc w:val="both"/>
        <w:rPr>
          <w:sz w:val="24"/>
        </w:rPr>
      </w:pPr>
      <w:r w:rsidRPr="003537CF">
        <w:rPr>
          <w:sz w:val="24"/>
        </w:rPr>
        <w:t>St</w:t>
      </w:r>
      <w:r>
        <w:rPr>
          <w:sz w:val="24"/>
        </w:rPr>
        <w:t xml:space="preserve">ečajni sudac otvara raspravu u </w:t>
      </w:r>
      <w:r w:rsidR="0082314F">
        <w:rPr>
          <w:sz w:val="24"/>
        </w:rPr>
        <w:t>11,00</w:t>
      </w:r>
      <w:r w:rsidRPr="003537CF">
        <w:rPr>
          <w:sz w:val="24"/>
        </w:rPr>
        <w:t xml:space="preserve"> sati i utvrđuje da su od</w:t>
      </w:r>
      <w:r w:rsidR="00A91B10">
        <w:rPr>
          <w:sz w:val="24"/>
        </w:rPr>
        <w:t>,</w:t>
      </w:r>
      <w:r w:rsidRPr="003537CF">
        <w:rPr>
          <w:sz w:val="24"/>
        </w:rPr>
        <w:t xml:space="preserve"> po zakonu, pozvanih osoba pristupili:</w:t>
      </w:r>
    </w:p>
    <w:p w:rsidRDefault="00E1327E" w:rsidP="008D3EC4" w:rsidR="00C76974">
      <w:pPr>
        <w:jc w:val="both"/>
        <w:rPr>
          <w:sz w:val="24"/>
        </w:rPr>
      </w:pPr>
      <w:r>
        <w:rPr>
          <w:sz w:val="24"/>
        </w:rPr>
        <w:t>Za predlagatelja</w:t>
      </w:r>
      <w:r w:rsidR="008D3EC4">
        <w:rPr>
          <w:sz w:val="24"/>
        </w:rPr>
        <w:t xml:space="preserve">: </w:t>
      </w:r>
      <w:r w:rsidR="00F200E1">
        <w:rPr>
          <w:sz w:val="24"/>
        </w:rPr>
        <w:t>Saša Stefanović, odvjetnik iz Zagreba</w:t>
      </w:r>
    </w:p>
    <w:p w:rsidRDefault="00204577" w:rsidP="00204577" w:rsidR="00204577">
      <w:pPr>
        <w:jc w:val="both"/>
        <w:rPr>
          <w:sz w:val="24"/>
        </w:rPr>
      </w:pPr>
      <w:r>
        <w:rPr>
          <w:sz w:val="24"/>
        </w:rPr>
        <w:t xml:space="preserve">Za dužnika: </w:t>
      </w:r>
      <w:r w:rsidR="00F200E1">
        <w:rPr>
          <w:sz w:val="24"/>
        </w:rPr>
        <w:t>Saša Stefanović, odvjetnik iz Zagreba</w:t>
      </w:r>
    </w:p>
    <w:p w:rsidRDefault="00204577" w:rsidP="00204577" w:rsidR="0008319D">
      <w:pPr>
        <w:jc w:val="both"/>
        <w:rPr>
          <w:sz w:val="24"/>
        </w:rPr>
      </w:pPr>
      <w:r>
        <w:rPr>
          <w:sz w:val="24"/>
        </w:rPr>
        <w:t>Zakonski zastupnik dužnika</w:t>
      </w:r>
      <w:r w:rsidR="00CE4ADB">
        <w:rPr>
          <w:sz w:val="24"/>
        </w:rPr>
        <w:t>:</w:t>
      </w:r>
      <w:r w:rsidR="00CE4ADB" w:rsidRPr="00CE4ADB">
        <w:rPr>
          <w:sz w:val="24"/>
        </w:rPr>
        <w:t xml:space="preserve"> </w:t>
      </w:r>
      <w:r w:rsidR="000B38EF">
        <w:rPr>
          <w:sz w:val="24"/>
        </w:rPr>
        <w:t>nitko</w:t>
      </w:r>
    </w:p>
    <w:p w:rsidRDefault="00204577" w:rsidP="00204577" w:rsidR="00204577" w:rsidRPr="003537CF">
      <w:pPr>
        <w:jc w:val="both"/>
        <w:rPr>
          <w:sz w:val="24"/>
        </w:rPr>
      </w:pPr>
      <w:r w:rsidRPr="003537CF">
        <w:rPr>
          <w:sz w:val="24"/>
        </w:rPr>
        <w:t>Za osobu koja obavlja poslove platnog prometa za d</w:t>
      </w:r>
      <w:r w:rsidR="00E1327E">
        <w:rPr>
          <w:sz w:val="24"/>
        </w:rPr>
        <w:t>užnika: nitko, uredno pozvan</w:t>
      </w:r>
    </w:p>
    <w:p w:rsidRDefault="00904B9D" w:rsidP="00904B9D" w:rsidR="00904B9D">
      <w:pPr>
        <w:jc w:val="both"/>
        <w:rPr>
          <w:sz w:val="24"/>
        </w:rPr>
      </w:pPr>
      <w:r>
        <w:rPr>
          <w:sz w:val="24"/>
        </w:rPr>
        <w:t xml:space="preserve">Privremeni stečajni upravitelj: </w:t>
      </w:r>
      <w:r w:rsidR="008D3EC4">
        <w:rPr>
          <w:sz w:val="24"/>
        </w:rPr>
        <w:t>Goran Jujnović Lučić</w:t>
      </w:r>
    </w:p>
    <w:p w:rsidRDefault="00F200E1" w:rsidP="00904B9D" w:rsidR="00F200E1">
      <w:pPr>
        <w:jc w:val="both"/>
        <w:rPr>
          <w:sz w:val="24"/>
        </w:rPr>
      </w:pPr>
    </w:p>
    <w:p w:rsidRDefault="00F200E1" w:rsidP="00904B9D" w:rsidR="00F200E1">
      <w:pPr>
        <w:jc w:val="both"/>
        <w:rPr>
          <w:sz w:val="24"/>
        </w:rPr>
      </w:pPr>
      <w:r>
        <w:rPr>
          <w:sz w:val="24"/>
        </w:rPr>
        <w:t>Za javnost:</w:t>
      </w:r>
    </w:p>
    <w:p w:rsidRDefault="00F200E1" w:rsidP="00904B9D" w:rsidR="00F200E1">
      <w:pPr>
        <w:jc w:val="both"/>
        <w:rPr>
          <w:sz w:val="24"/>
        </w:rPr>
      </w:pPr>
      <w:r>
        <w:rPr>
          <w:sz w:val="24"/>
        </w:rPr>
        <w:t>- Mario Vrdoljak</w:t>
      </w:r>
    </w:p>
    <w:p w:rsidRDefault="00C23717" w:rsidP="00904B9D" w:rsidR="00C23717">
      <w:pPr>
        <w:jc w:val="both"/>
        <w:rPr>
          <w:sz w:val="24"/>
        </w:rPr>
      </w:pPr>
    </w:p>
    <w:p w:rsidRDefault="00904B9D" w:rsidP="00A91B10" w:rsidR="00904B9D" w:rsidRPr="003537CF">
      <w:pPr>
        <w:ind w:firstLine="708"/>
        <w:jc w:val="both"/>
        <w:rPr>
          <w:sz w:val="24"/>
        </w:rPr>
      </w:pPr>
      <w:r w:rsidRPr="00CE4ADB">
        <w:rPr>
          <w:sz w:val="24"/>
          <w:szCs w:val="24"/>
        </w:rPr>
        <w:t>Stečajni sudac objavljuje da je Rješenjem od St</w:t>
      </w:r>
      <w:r w:rsidR="00A91B10">
        <w:rPr>
          <w:sz w:val="24"/>
          <w:szCs w:val="24"/>
        </w:rPr>
        <w:t>-</w:t>
      </w:r>
      <w:r w:rsidR="008D3EC4">
        <w:rPr>
          <w:sz w:val="24"/>
          <w:szCs w:val="24"/>
        </w:rPr>
        <w:t>768</w:t>
      </w:r>
      <w:r w:rsidR="0082314F">
        <w:rPr>
          <w:sz w:val="24"/>
          <w:szCs w:val="24"/>
        </w:rPr>
        <w:t>/17</w:t>
      </w:r>
      <w:r w:rsidR="00A91B10">
        <w:rPr>
          <w:sz w:val="24"/>
          <w:szCs w:val="24"/>
        </w:rPr>
        <w:t xml:space="preserve"> od </w:t>
      </w:r>
      <w:r w:rsidR="008D3EC4">
        <w:rPr>
          <w:sz w:val="24"/>
          <w:szCs w:val="24"/>
        </w:rPr>
        <w:t>21. rujna</w:t>
      </w:r>
      <w:r w:rsidR="00392E2E">
        <w:rPr>
          <w:sz w:val="24"/>
          <w:szCs w:val="24"/>
        </w:rPr>
        <w:t xml:space="preserve"> 2017</w:t>
      </w:r>
      <w:r w:rsidR="00A91B10">
        <w:rPr>
          <w:sz w:val="24"/>
          <w:szCs w:val="24"/>
        </w:rPr>
        <w:t>.</w:t>
      </w:r>
      <w:r w:rsidRPr="00CE4ADB">
        <w:rPr>
          <w:sz w:val="24"/>
          <w:szCs w:val="24"/>
        </w:rPr>
        <w:t xml:space="preserve"> u ovom predmetu pokrenut prethodni postupak nad dužnikom</w:t>
      </w:r>
      <w:r w:rsidRPr="00CE4ADB">
        <w:rPr>
          <w:b/>
          <w:sz w:val="24"/>
          <w:szCs w:val="24"/>
        </w:rPr>
        <w:t xml:space="preserve"> </w:t>
      </w:r>
      <w:r w:rsidR="008D3EC4" w:rsidRPr="008C058E">
        <w:rPr>
          <w:sz w:val="24"/>
          <w:szCs w:val="24"/>
        </w:rPr>
        <w:t>AUTO KREŠO TRGOVINA d.o.o. za trgovinu i usluge, Zagreb, Biokovska 1/b, OIB:86226478738</w:t>
      </w:r>
      <w:r w:rsidR="008D3EC4">
        <w:rPr>
          <w:sz w:val="24"/>
          <w:szCs w:val="24"/>
        </w:rPr>
        <w:t xml:space="preserve"> </w:t>
      </w:r>
      <w:r w:rsidR="004A6A05">
        <w:rPr>
          <w:sz w:val="24"/>
          <w:szCs w:val="24"/>
        </w:rPr>
        <w:t>t</w:t>
      </w:r>
      <w:r w:rsidRPr="00CE4ADB">
        <w:rPr>
          <w:sz w:val="24"/>
          <w:szCs w:val="24"/>
        </w:rPr>
        <w:t>e da je istovremeno zakazano ovo ročište o izjašnj</w:t>
      </w:r>
      <w:r w:rsidR="00392E2E">
        <w:rPr>
          <w:sz w:val="24"/>
          <w:szCs w:val="24"/>
        </w:rPr>
        <w:t>ava</w:t>
      </w:r>
      <w:r w:rsidRPr="00CE4ADB">
        <w:rPr>
          <w:sz w:val="24"/>
          <w:szCs w:val="24"/>
        </w:rPr>
        <w:t>nju o prijedlogu za otvaranje stečajnog postupka.</w:t>
      </w:r>
    </w:p>
    <w:p w:rsidRDefault="00904B9D" w:rsidP="00A91B10" w:rsidR="00204577" w:rsidRPr="003537CF">
      <w:pPr>
        <w:ind w:firstLine="708"/>
        <w:jc w:val="both"/>
        <w:rPr>
          <w:sz w:val="24"/>
        </w:rPr>
      </w:pPr>
      <w:r w:rsidRPr="003537CF">
        <w:rPr>
          <w:sz w:val="24"/>
        </w:rPr>
        <w:t>Stečajni sudac objavljuje da je predmet današnjeg ročišta rasprava radi izjašnj</w:t>
      </w:r>
      <w:r w:rsidR="00392E2E">
        <w:rPr>
          <w:sz w:val="24"/>
        </w:rPr>
        <w:t>ava</w:t>
      </w:r>
      <w:r w:rsidRPr="003537CF">
        <w:rPr>
          <w:sz w:val="24"/>
        </w:rPr>
        <w:t>nja o prijedlogu za otvaranje stečajnog postupka nad dužnikom te upozorava nazočne da se svojim izlaganjem ograniče isključivo na predmet rasprave.</w:t>
      </w:r>
    </w:p>
    <w:p w:rsidRDefault="00204577" w:rsidP="00A91B10" w:rsidR="00204577">
      <w:pPr>
        <w:ind w:firstLine="708"/>
        <w:jc w:val="both"/>
        <w:rPr>
          <w:sz w:val="24"/>
        </w:rPr>
      </w:pPr>
      <w:r w:rsidRPr="003537CF">
        <w:rPr>
          <w:sz w:val="24"/>
        </w:rPr>
        <w:t>Ročište je javno.</w:t>
      </w:r>
    </w:p>
    <w:p w:rsidRDefault="00904B9D" w:rsidP="00E76448" w:rsidR="00E76448">
      <w:pPr>
        <w:ind w:firstLine="708"/>
        <w:jc w:val="both"/>
        <w:rPr>
          <w:sz w:val="24"/>
        </w:rPr>
      </w:pPr>
      <w:r>
        <w:rPr>
          <w:sz w:val="24"/>
        </w:rPr>
        <w:t>Predlagatelj ostaje kod prijedloga za otvaranje s</w:t>
      </w:r>
      <w:r w:rsidR="00E76448">
        <w:rPr>
          <w:sz w:val="24"/>
        </w:rPr>
        <w:t>tečajnog postupka nad dužnikom.</w:t>
      </w:r>
    </w:p>
    <w:p w:rsidRDefault="000C637D" w:rsidP="00A91B10" w:rsidR="006547E3">
      <w:pPr>
        <w:ind w:firstLine="708"/>
        <w:jc w:val="both"/>
        <w:rPr>
          <w:sz w:val="24"/>
          <w:szCs w:val="24"/>
        </w:rPr>
      </w:pPr>
      <w:r w:rsidRPr="000C637D">
        <w:rPr>
          <w:sz w:val="24"/>
          <w:szCs w:val="24"/>
        </w:rPr>
        <w:t>Utvrđuje sa da spisu predmeta prileži izvješće FIN</w:t>
      </w:r>
      <w:r w:rsidR="007267AE">
        <w:rPr>
          <w:sz w:val="24"/>
          <w:szCs w:val="24"/>
        </w:rPr>
        <w:t>A-e</w:t>
      </w:r>
      <w:r w:rsidRPr="000C637D">
        <w:rPr>
          <w:sz w:val="24"/>
          <w:szCs w:val="24"/>
        </w:rPr>
        <w:t xml:space="preserve"> od</w:t>
      </w:r>
      <w:r w:rsidR="008D3EC4">
        <w:rPr>
          <w:sz w:val="24"/>
          <w:szCs w:val="24"/>
        </w:rPr>
        <w:t xml:space="preserve"> 3. listopada</w:t>
      </w:r>
      <w:r w:rsidR="007267AE">
        <w:rPr>
          <w:sz w:val="24"/>
          <w:szCs w:val="24"/>
        </w:rPr>
        <w:t xml:space="preserve"> 2017.</w:t>
      </w:r>
      <w:r w:rsidRPr="000C637D">
        <w:rPr>
          <w:sz w:val="24"/>
          <w:szCs w:val="24"/>
        </w:rPr>
        <w:t xml:space="preserve"> iz kojeg proizlazi da je </w:t>
      </w:r>
      <w:r w:rsidR="00126080">
        <w:rPr>
          <w:sz w:val="24"/>
          <w:szCs w:val="24"/>
        </w:rPr>
        <w:t xml:space="preserve">na dan </w:t>
      </w:r>
      <w:r w:rsidR="008D3EC4">
        <w:rPr>
          <w:sz w:val="24"/>
          <w:szCs w:val="24"/>
        </w:rPr>
        <w:t>26</w:t>
      </w:r>
      <w:r w:rsidR="007267AE">
        <w:rPr>
          <w:sz w:val="24"/>
          <w:szCs w:val="24"/>
        </w:rPr>
        <w:t>. rujna 2017.</w:t>
      </w:r>
      <w:r w:rsidR="00126080">
        <w:rPr>
          <w:sz w:val="24"/>
          <w:szCs w:val="24"/>
        </w:rPr>
        <w:t xml:space="preserve"> </w:t>
      </w:r>
      <w:r w:rsidRPr="000C637D">
        <w:rPr>
          <w:sz w:val="24"/>
          <w:szCs w:val="24"/>
        </w:rPr>
        <w:t xml:space="preserve">račun dužnika u blokadi za iznos od </w:t>
      </w:r>
      <w:r w:rsidR="008D3EC4">
        <w:rPr>
          <w:sz w:val="24"/>
          <w:szCs w:val="24"/>
        </w:rPr>
        <w:t xml:space="preserve">6.520.745,30 </w:t>
      </w:r>
      <w:r w:rsidRPr="000C637D">
        <w:rPr>
          <w:sz w:val="24"/>
          <w:szCs w:val="24"/>
        </w:rPr>
        <w:t xml:space="preserve">kn te da neprekidna blokada traje </w:t>
      </w:r>
      <w:r w:rsidR="008D3EC4">
        <w:rPr>
          <w:sz w:val="24"/>
          <w:szCs w:val="24"/>
        </w:rPr>
        <w:t>312</w:t>
      </w:r>
      <w:r w:rsidRPr="000C637D">
        <w:rPr>
          <w:sz w:val="24"/>
          <w:szCs w:val="24"/>
        </w:rPr>
        <w:t xml:space="preserve"> dana.</w:t>
      </w:r>
    </w:p>
    <w:p w:rsidRDefault="00F366DF" w:rsidP="00F366DF" w:rsidR="00F366DF">
      <w:pPr>
        <w:ind w:firstLine="708"/>
        <w:jc w:val="both"/>
        <w:rPr>
          <w:sz w:val="24"/>
          <w:szCs w:val="24"/>
        </w:rPr>
      </w:pPr>
      <w:r>
        <w:rPr>
          <w:sz w:val="24"/>
          <w:szCs w:val="24"/>
        </w:rPr>
        <w:t xml:space="preserve">Ročište dovršeno u </w:t>
      </w:r>
      <w:r w:rsidR="00F200E1">
        <w:rPr>
          <w:sz w:val="24"/>
          <w:szCs w:val="24"/>
        </w:rPr>
        <w:t>11,04</w:t>
      </w:r>
      <w:r>
        <w:rPr>
          <w:sz w:val="24"/>
          <w:szCs w:val="24"/>
        </w:rPr>
        <w:t xml:space="preserve"> sati.</w:t>
      </w:r>
    </w:p>
    <w:p w:rsidRDefault="00392E2E" w:rsidP="00F366DF" w:rsidR="00392E2E">
      <w:pPr>
        <w:ind w:firstLine="708"/>
        <w:jc w:val="both"/>
        <w:rPr>
          <w:sz w:val="24"/>
          <w:szCs w:val="24"/>
        </w:rPr>
      </w:pPr>
    </w:p>
    <w:p w:rsidRDefault="00F366DF" w:rsidP="00F366DF" w:rsidR="00F366DF">
      <w:pPr>
        <w:ind w:firstLine="708"/>
        <w:jc w:val="both"/>
        <w:rPr>
          <w:sz w:val="24"/>
          <w:szCs w:val="24"/>
        </w:rPr>
      </w:pPr>
      <w:r>
        <w:rPr>
          <w:sz w:val="24"/>
          <w:szCs w:val="24"/>
        </w:rPr>
        <w:t xml:space="preserve">Ročište radi rasprave o uvjetima za otvaranje stečajnog postupka započinje u </w:t>
      </w:r>
      <w:r w:rsidR="00F200E1">
        <w:rPr>
          <w:sz w:val="24"/>
          <w:szCs w:val="24"/>
        </w:rPr>
        <w:t>11,04</w:t>
      </w:r>
      <w:r>
        <w:rPr>
          <w:sz w:val="24"/>
          <w:szCs w:val="24"/>
        </w:rPr>
        <w:t xml:space="preserve"> sati.</w:t>
      </w:r>
    </w:p>
    <w:p w:rsidRDefault="00121B23" w:rsidP="00A91B10" w:rsidR="00904B9D">
      <w:pPr>
        <w:ind w:firstLine="720"/>
        <w:jc w:val="both"/>
        <w:rPr>
          <w:sz w:val="24"/>
        </w:rPr>
      </w:pPr>
      <w:r w:rsidRPr="00F01369">
        <w:rPr>
          <w:sz w:val="24"/>
          <w:szCs w:val="24"/>
        </w:rPr>
        <w:t>Stečajni sudac objavljuje da je predmet današnjeg ročišta rasprava radi uvjeta o otvaranju stečajnog postupka nad dužnikom te upozorava nazočne da se svojim izlaganjem ograniče isključivo na predmet rasprave.</w:t>
      </w:r>
    </w:p>
    <w:p w:rsidRDefault="00904B9D" w:rsidP="00A91B10" w:rsidR="00904B9D">
      <w:pPr>
        <w:ind w:firstLine="720"/>
        <w:jc w:val="both"/>
        <w:rPr>
          <w:sz w:val="24"/>
        </w:rPr>
      </w:pPr>
      <w:r>
        <w:rPr>
          <w:sz w:val="24"/>
        </w:rPr>
        <w:t xml:space="preserve">Predlagatelj ostaje kod prijedloga za otvaranje stečajnog postupka nad dužnikom. </w:t>
      </w:r>
      <w:r w:rsidR="008E68CD">
        <w:rPr>
          <w:sz w:val="24"/>
        </w:rPr>
        <w:tab/>
      </w:r>
    </w:p>
    <w:p w:rsidRDefault="008E68CD" w:rsidP="007267AE" w:rsidR="00C555E0">
      <w:pPr>
        <w:jc w:val="both"/>
        <w:rPr>
          <w:sz w:val="24"/>
        </w:rPr>
      </w:pPr>
      <w:r>
        <w:rPr>
          <w:sz w:val="24"/>
        </w:rPr>
        <w:tab/>
      </w:r>
      <w:r w:rsidR="00904B9D">
        <w:rPr>
          <w:sz w:val="24"/>
        </w:rPr>
        <w:t xml:space="preserve">Privremeni stečajni upravitelj na današnjem ročištu podnosi usmeno izvješće u skladu s pisanim izvješćem </w:t>
      </w:r>
      <w:r>
        <w:rPr>
          <w:sz w:val="24"/>
        </w:rPr>
        <w:t xml:space="preserve">od </w:t>
      </w:r>
      <w:r w:rsidR="00461B48">
        <w:rPr>
          <w:sz w:val="24"/>
        </w:rPr>
        <w:t xml:space="preserve">9. listopada 2017. </w:t>
      </w:r>
      <w:r w:rsidR="00392E2E">
        <w:rPr>
          <w:sz w:val="24"/>
        </w:rPr>
        <w:t xml:space="preserve"> </w:t>
      </w:r>
      <w:r w:rsidR="00A91B10" w:rsidRPr="00461B48">
        <w:rPr>
          <w:sz w:val="24"/>
        </w:rPr>
        <w:t>koje prileži spisu predmeta</w:t>
      </w:r>
      <w:r w:rsidR="00A91B10">
        <w:rPr>
          <w:sz w:val="24"/>
        </w:rPr>
        <w:t>:</w:t>
      </w:r>
    </w:p>
    <w:p w:rsidRDefault="00277431" w:rsidP="007267AE" w:rsidR="00277431">
      <w:pPr>
        <w:jc w:val="both"/>
        <w:rPr>
          <w:sz w:val="24"/>
        </w:rPr>
      </w:pPr>
    </w:p>
    <w:p w:rsidRDefault="00461B48" w:rsidP="00277431" w:rsidR="00277431" w:rsidRPr="00277431">
      <w:pPr>
        <w:pStyle w:val="Bezproreda"/>
        <w:rPr>
          <w:rFonts w:hAnsi="Times New Roman" w:ascii="Times New Roman"/>
          <w:sz w:val="24"/>
          <w:szCs w:val="24"/>
        </w:rPr>
      </w:pPr>
      <w:r>
        <w:tab/>
      </w:r>
      <w:bookmarkStart w:name="_Toc495072640" w:id="1"/>
      <w:r w:rsidR="00277431" w:rsidRPr="00277431">
        <w:rPr>
          <w:rFonts w:hAnsi="Times New Roman" w:ascii="Times New Roman"/>
          <w:sz w:val="24"/>
          <w:szCs w:val="24"/>
        </w:rPr>
        <w:t>1. Uvod</w:t>
      </w:r>
      <w:bookmarkEnd w:id="1"/>
    </w:p>
    <w:p w:rsidRDefault="00277431" w:rsidP="00277431" w:rsidR="00277431" w:rsidRPr="002C36A7">
      <w:pPr>
        <w:jc w:val="both"/>
        <w:rPr>
          <w:sz w:val="24"/>
          <w:szCs w:val="24"/>
        </w:rPr>
      </w:pPr>
      <w:r>
        <w:rPr>
          <w:sz w:val="24"/>
          <w:szCs w:val="24"/>
        </w:rPr>
        <w:tab/>
      </w:r>
      <w:r w:rsidRPr="002C36A7">
        <w:rPr>
          <w:sz w:val="24"/>
          <w:szCs w:val="24"/>
        </w:rPr>
        <w:t xml:space="preserve">Rješenjem Trgovačkog suda u Zagrebu posl. br. St-768/17 od 21. rujna 2017. godine </w:t>
      </w:r>
      <w:r w:rsidRPr="002C36A7">
        <w:rPr>
          <w:i/>
          <w:sz w:val="24"/>
          <w:szCs w:val="24"/>
        </w:rPr>
        <w:t>(u daljnjem tekstu: „Rješenje“)</w:t>
      </w:r>
      <w:r w:rsidRPr="002C36A7">
        <w:rPr>
          <w:sz w:val="24"/>
          <w:szCs w:val="24"/>
        </w:rPr>
        <w:t xml:space="preserve"> postavljen sam za privremenog stečajnog upravitelja dužnika </w:t>
      </w:r>
      <w:r w:rsidRPr="002C36A7">
        <w:rPr>
          <w:sz w:val="24"/>
          <w:szCs w:val="24"/>
        </w:rPr>
        <w:lastRenderedPageBreak/>
        <w:t>AUTO KREŠO TRGOVINA d.o.o. sa sjedištem u Zagrebu, Biokovska 1/b, OIB: 86226478738</w:t>
      </w:r>
      <w:r w:rsidRPr="002C36A7">
        <w:rPr>
          <w:color w:val="003366"/>
          <w:sz w:val="24"/>
          <w:szCs w:val="24"/>
        </w:rPr>
        <w:t xml:space="preserve"> </w:t>
      </w:r>
      <w:r w:rsidRPr="002C36A7">
        <w:rPr>
          <w:i/>
          <w:sz w:val="24"/>
          <w:szCs w:val="24"/>
        </w:rPr>
        <w:t>(u daljnjem tekstu: „Dužnik“)</w:t>
      </w:r>
      <w:r w:rsidRPr="002C36A7">
        <w:rPr>
          <w:sz w:val="24"/>
          <w:szCs w:val="24"/>
        </w:rPr>
        <w:t>.</w:t>
      </w:r>
    </w:p>
    <w:p w:rsidRDefault="00277431" w:rsidP="00277431" w:rsidR="00277431" w:rsidRPr="002C36A7">
      <w:pPr>
        <w:rPr>
          <w:b/>
          <w:sz w:val="24"/>
          <w:szCs w:val="24"/>
        </w:rPr>
      </w:pPr>
    </w:p>
    <w:p w:rsidRDefault="00277431" w:rsidP="00277431" w:rsidR="00277431" w:rsidRPr="002C36A7">
      <w:pPr>
        <w:jc w:val="both"/>
        <w:rPr>
          <w:sz w:val="24"/>
          <w:szCs w:val="24"/>
        </w:rPr>
      </w:pPr>
      <w:r w:rsidRPr="002C36A7">
        <w:rPr>
          <w:sz w:val="24"/>
          <w:szCs w:val="24"/>
        </w:rPr>
        <w:t xml:space="preserve">Sukladno nalogu sadržanom u Rješenju i primjenjivim odredbama Stečajnog zakona </w:t>
      </w:r>
      <w:r w:rsidRPr="002C36A7">
        <w:rPr>
          <w:i/>
          <w:sz w:val="24"/>
          <w:szCs w:val="24"/>
        </w:rPr>
        <w:t>(Narodne novine broj 71/15; u daljnjem tekstu: „SZ“)</w:t>
      </w:r>
      <w:r w:rsidRPr="002C36A7">
        <w:rPr>
          <w:sz w:val="24"/>
          <w:szCs w:val="24"/>
        </w:rPr>
        <w:t xml:space="preserve"> kao privremeni stečajni upravitelj obvezan sam utvrditi imovinu i vrijednost imovine Dužnika, stanje obveza Dužnika, je li imovina Dužnika dovoljna za namirenje troškova stečajnog postupka te koliki je iznos predvidivih troškova prethodnog i stečajnog postupka.</w:t>
      </w:r>
    </w:p>
    <w:p w:rsidRDefault="00277431" w:rsidP="00277431" w:rsidR="00277431" w:rsidRPr="002C36A7">
      <w:pPr>
        <w:jc w:val="both"/>
        <w:rPr>
          <w:sz w:val="24"/>
          <w:szCs w:val="24"/>
        </w:rPr>
      </w:pPr>
    </w:p>
    <w:p w:rsidRDefault="00277431" w:rsidP="00277431" w:rsidR="00277431" w:rsidRPr="002C36A7">
      <w:pPr>
        <w:jc w:val="both"/>
        <w:rPr>
          <w:sz w:val="24"/>
          <w:szCs w:val="24"/>
        </w:rPr>
      </w:pPr>
      <w:r w:rsidRPr="002C36A7">
        <w:rPr>
          <w:sz w:val="24"/>
          <w:szCs w:val="24"/>
        </w:rPr>
        <w:t xml:space="preserve">U nastavku ovog Izvješća iznosim opće podatke i informacije o Dužniku, imovni i obvezama Dužnika te druge podatke u skladu s Rješenjem. </w:t>
      </w:r>
    </w:p>
    <w:p w:rsidRDefault="00277431" w:rsidP="00277431" w:rsidR="00277431" w:rsidRPr="002C36A7">
      <w:pPr>
        <w:jc w:val="both"/>
        <w:rPr>
          <w:sz w:val="24"/>
          <w:szCs w:val="24"/>
        </w:rPr>
      </w:pPr>
    </w:p>
    <w:p w:rsidRDefault="00277431" w:rsidP="00277431" w:rsidR="00277431" w:rsidRPr="002C36A7">
      <w:pPr>
        <w:jc w:val="both"/>
        <w:rPr>
          <w:sz w:val="24"/>
          <w:szCs w:val="24"/>
        </w:rPr>
      </w:pPr>
      <w:r w:rsidRPr="002C36A7">
        <w:rPr>
          <w:sz w:val="24"/>
          <w:szCs w:val="24"/>
        </w:rPr>
        <w:t>Utvrđenja i zaključci sadržani u ovom Izvješću temelje se na dokumentaciji i informacijama pribavljenim od nadležnih tijela i/ili pravnih osoba, tijela Dužnika i osoba koje vode računovodstvo Dužnika zaključno s danom 06.10.2017. godine.</w:t>
      </w:r>
    </w:p>
    <w:p w:rsidRDefault="00277431" w:rsidP="00277431" w:rsidR="00277431" w:rsidRPr="002C36A7">
      <w:pPr>
        <w:jc w:val="both"/>
        <w:rPr>
          <w:sz w:val="24"/>
          <w:szCs w:val="24"/>
        </w:rPr>
      </w:pPr>
    </w:p>
    <w:p w:rsidRDefault="00277431" w:rsidP="00277431" w:rsidR="00277431" w:rsidRPr="002C36A7">
      <w:pPr>
        <w:jc w:val="both"/>
        <w:rPr>
          <w:sz w:val="24"/>
          <w:szCs w:val="24"/>
        </w:rPr>
      </w:pPr>
      <w:r w:rsidRPr="002C36A7">
        <w:rPr>
          <w:sz w:val="24"/>
          <w:szCs w:val="24"/>
        </w:rPr>
        <w:t>Izvornici i/ili preslike isprava nadležnih tijela na kojima se temelje utvrđenja i zaključci sadržani u ovom Izvješću navedene su u Popisu priloga te čine sastavni dio ovog Izvješća.</w:t>
      </w:r>
    </w:p>
    <w:p w:rsidRDefault="00277431" w:rsidP="00277431" w:rsidR="00277431" w:rsidRPr="00277431">
      <w:pPr>
        <w:pStyle w:val="Naslov1"/>
        <w:rPr>
          <w:rFonts w:cs="Times New Roman" w:hAnsi="Times New Roman" w:ascii="Times New Roman"/>
          <w:b w:val="false"/>
          <w:color w:val="auto"/>
          <w:sz w:val="24"/>
          <w:szCs w:val="24"/>
        </w:rPr>
      </w:pPr>
      <w:bookmarkStart w:name="_Toc495072641" w:id="2"/>
      <w:r w:rsidRPr="00277431">
        <w:rPr>
          <w:rFonts w:cs="Times New Roman" w:hAnsi="Times New Roman" w:ascii="Times New Roman"/>
          <w:b w:val="false"/>
          <w:color w:val="auto"/>
          <w:sz w:val="24"/>
          <w:szCs w:val="24"/>
        </w:rPr>
        <w:t>2. Opći podaci o stečajnom dužniku</w:t>
      </w:r>
      <w:bookmarkEnd w:id="2"/>
      <w:r w:rsidRPr="00277431">
        <w:rPr>
          <w:rFonts w:cs="Times New Roman" w:hAnsi="Times New Roman" w:ascii="Times New Roman"/>
          <w:b w:val="false"/>
          <w:color w:val="auto"/>
          <w:sz w:val="24"/>
          <w:szCs w:val="24"/>
        </w:rPr>
        <w:t xml:space="preserve"> </w:t>
      </w:r>
    </w:p>
    <w:p w:rsidRDefault="00277431" w:rsidP="00277431" w:rsidR="00277431" w:rsidRPr="002C36A7">
      <w:pPr>
        <w:spacing w:lineRule="auto" w:line="290"/>
        <w:rPr>
          <w:b/>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Dužnik je trgovačko društvo s ograničenom odgovornošću upisano u sudski registar </w:t>
      </w:r>
      <w:r w:rsidRPr="002C36A7">
        <w:rPr>
          <w:sz w:val="24"/>
          <w:szCs w:val="24"/>
        </w:rPr>
        <w:t>Trgovačkog suda u Zagrebu pod nazivom AUTO KREŠO TRGOVINA d.o.o. za trgovinu i usluge pod matičnim brojem subjekta (MBS): 080665663, OIB: 86226478738.</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Opći podaci o Dužniku prikazani su u Tablici br. 1 u nastavku ovog Izvješća.</w:t>
      </w:r>
    </w:p>
    <w:p w:rsidRDefault="00277431" w:rsidP="00277431" w:rsidR="00277431" w:rsidRPr="002C36A7">
      <w:pPr>
        <w:spacing w:lineRule="auto" w:line="290"/>
        <w:jc w:val="both"/>
        <w:rPr>
          <w:i/>
          <w:color w:val="000000"/>
          <w:sz w:val="24"/>
          <w:szCs w:val="24"/>
        </w:rPr>
      </w:pPr>
      <w:r w:rsidRPr="002C36A7">
        <w:rPr>
          <w:i/>
          <w:color w:val="000000"/>
          <w:sz w:val="24"/>
          <w:szCs w:val="24"/>
        </w:rPr>
        <w:t>Tablica 1 – Opći podaci o Dužniku</w:t>
      </w:r>
    </w:p>
    <w:tbl>
      <w:tblPr>
        <w:tblStyle w:val="Reetkatablice"/>
        <w:tblW w:type="dxa" w:w="9209"/>
        <w:tblInd w:type="dxa" w:w="108"/>
        <w:tblLook w:val="04A0" w:noVBand="1" w:noHBand="0" w:lastColumn="0" w:firstColumn="1" w:lastRow="0" w:firstRow="1"/>
      </w:tblPr>
      <w:tblGrid>
        <w:gridCol w:w="2405"/>
        <w:gridCol w:w="6804"/>
      </w:tblGrid>
      <w:tr w:rsidTr="00264A62" w:rsidR="00277431" w:rsidRPr="002C36A7">
        <w:tc>
          <w:tcPr>
            <w:tcW w:type="dxa" w:w="2405"/>
            <w:shd w:themeFillShade="D9" w:themeFill="background1" w:fill="D9D9D9"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Skraćena tvrtka</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highlight w:val="yellow"/>
              </w:rPr>
            </w:pPr>
            <w:r w:rsidRPr="002C36A7">
              <w:rPr>
                <w:rFonts w:hAnsi="Times New Roman" w:ascii="Times New Roman"/>
                <w:color w:val="000000"/>
                <w:sz w:val="24"/>
                <w:szCs w:val="24"/>
              </w:rPr>
              <w:t>AUTO KREŠO TRGOVINA d.o.o.</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Sjedište</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highlight w:val="yellow"/>
              </w:rPr>
            </w:pPr>
            <w:r w:rsidRPr="002C36A7">
              <w:rPr>
                <w:rFonts w:hAnsi="Times New Roman" w:ascii="Times New Roman"/>
                <w:sz w:val="24"/>
                <w:szCs w:val="24"/>
              </w:rPr>
              <w:t>Zagreb, Biokovska 1/b</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Pravni oblik</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highlight w:val="yellow"/>
              </w:rPr>
            </w:pPr>
            <w:r w:rsidRPr="002C36A7">
              <w:rPr>
                <w:rFonts w:hAnsi="Times New Roman" w:ascii="Times New Roman"/>
                <w:color w:val="000000"/>
                <w:sz w:val="24"/>
                <w:szCs w:val="24"/>
              </w:rPr>
              <w:t>društvo s ograničenom odgovornošću</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Temeljni kapital</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20.000,00 HRK</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Članovi društva</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KREŠIMIR RAVENŠĆAK, OIB: 55685926118, Sveta Nedelja, KOZJAK 49/A</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rPr>
                <w:rFonts w:hAnsi="Times New Roman" w:ascii="Times New Roman"/>
                <w:b/>
                <w:color w:val="000000"/>
                <w:sz w:val="24"/>
                <w:szCs w:val="24"/>
              </w:rPr>
            </w:pPr>
            <w:r w:rsidRPr="002C36A7">
              <w:rPr>
                <w:rFonts w:hAnsi="Times New Roman" w:ascii="Times New Roman"/>
                <w:b/>
                <w:color w:val="000000"/>
                <w:sz w:val="24"/>
                <w:szCs w:val="24"/>
              </w:rPr>
              <w:t>Osobe ovlaštene za zastupanje</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sz w:val="24"/>
                <w:szCs w:val="24"/>
              </w:rPr>
            </w:pPr>
            <w:r w:rsidRPr="002C36A7">
              <w:rPr>
                <w:rFonts w:hAnsi="Times New Roman" w:ascii="Times New Roman"/>
                <w:color w:val="000000"/>
                <w:sz w:val="24"/>
                <w:szCs w:val="24"/>
              </w:rPr>
              <w:t>Roman Simon, OIB: 45712668239, Zagreb, Bleiweisova 27</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rPr>
                <w:rFonts w:hAnsi="Times New Roman" w:ascii="Times New Roman"/>
                <w:b/>
                <w:color w:val="000000"/>
                <w:sz w:val="24"/>
                <w:szCs w:val="24"/>
              </w:rPr>
            </w:pPr>
            <w:r w:rsidRPr="002C36A7">
              <w:rPr>
                <w:rFonts w:hAnsi="Times New Roman" w:ascii="Times New Roman"/>
                <w:b/>
                <w:color w:val="000000"/>
                <w:sz w:val="24"/>
                <w:szCs w:val="24"/>
              </w:rPr>
              <w:t>Podružnice</w:t>
            </w:r>
          </w:p>
        </w:tc>
        <w:tc>
          <w:tcPr>
            <w:tcW w:type="dxa" w:w="6804"/>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nema upisanih podružnica</w:t>
            </w:r>
          </w:p>
        </w:tc>
      </w:tr>
      <w:tr w:rsidTr="00264A62" w:rsidR="00277431" w:rsidRPr="002C36A7">
        <w:tc>
          <w:tcPr>
            <w:tcW w:type="dxa" w:w="2405"/>
            <w:shd w:themeFillShade="D9" w:themeFill="background1" w:fill="D9D9D9" w:color="auto" w:val="clear"/>
            <w:vAlign w:val="center"/>
          </w:tcPr>
          <w:p w:rsidRDefault="00277431" w:rsidP="00264A62" w:rsidR="00277431" w:rsidRPr="002C36A7">
            <w:pPr>
              <w:rPr>
                <w:rFonts w:hAnsi="Times New Roman" w:ascii="Times New Roman"/>
                <w:b/>
                <w:color w:val="000000"/>
                <w:sz w:val="24"/>
                <w:szCs w:val="24"/>
              </w:rPr>
            </w:pPr>
            <w:r w:rsidRPr="002C36A7">
              <w:rPr>
                <w:rFonts w:hAnsi="Times New Roman" w:ascii="Times New Roman"/>
                <w:b/>
                <w:color w:val="000000"/>
                <w:sz w:val="24"/>
                <w:szCs w:val="24"/>
              </w:rPr>
              <w:t>Osnovna djelatnost</w:t>
            </w:r>
          </w:p>
        </w:tc>
        <w:tc>
          <w:tcPr>
            <w:tcW w:type="dxa" w:w="6804"/>
            <w:shd w:themeFillShade="F2" w:themeFill="background1" w:fill="F2F2F2" w:color="auto" w:val="clear"/>
            <w:vAlign w:val="center"/>
          </w:tcPr>
          <w:p w:rsidRDefault="00277431" w:rsidP="00264A62" w:rsidR="00277431" w:rsidRPr="002C36A7">
            <w:pPr>
              <w:spacing w:lineRule="auto" w:line="290"/>
              <w:jc w:val="both"/>
              <w:rPr>
                <w:rFonts w:hAnsi="Times New Roman" w:ascii="Times New Roman"/>
                <w:sz w:val="24"/>
                <w:szCs w:val="24"/>
              </w:rPr>
            </w:pPr>
            <w:r w:rsidRPr="002C36A7">
              <w:rPr>
                <w:rFonts w:hAnsi="Times New Roman" w:ascii="Times New Roman"/>
                <w:sz w:val="24"/>
                <w:szCs w:val="24"/>
              </w:rPr>
              <w:t>Prema dostupnim informacijama i dokumentaciji osnovna djelatnost i poslovanje Dužnika se odnosi na proizvodnju, trgovinu i usluge</w:t>
            </w:r>
          </w:p>
        </w:tc>
      </w:tr>
    </w:tbl>
    <w:p w:rsidRDefault="00277431" w:rsidP="00277431" w:rsidR="00277431" w:rsidRPr="00277431">
      <w:pPr>
        <w:pStyle w:val="Naslov1"/>
        <w:rPr>
          <w:rFonts w:cs="Times New Roman" w:hAnsi="Times New Roman" w:ascii="Times New Roman"/>
          <w:b w:val="false"/>
          <w:color w:val="auto"/>
          <w:sz w:val="24"/>
          <w:szCs w:val="24"/>
        </w:rPr>
      </w:pPr>
      <w:bookmarkStart w:name="_Toc495072642" w:id="3"/>
      <w:r w:rsidRPr="00277431">
        <w:rPr>
          <w:rFonts w:cs="Times New Roman" w:hAnsi="Times New Roman" w:ascii="Times New Roman"/>
          <w:b w:val="false"/>
          <w:color w:val="auto"/>
          <w:sz w:val="24"/>
          <w:szCs w:val="24"/>
        </w:rPr>
        <w:t>3. Povezane osobe</w:t>
      </w:r>
      <w:bookmarkEnd w:id="3"/>
      <w:r w:rsidRPr="00277431">
        <w:rPr>
          <w:rFonts w:cs="Times New Roman" w:hAnsi="Times New Roman" w:ascii="Times New Roman"/>
          <w:b w:val="false"/>
          <w:color w:val="auto"/>
          <w:sz w:val="24"/>
          <w:szCs w:val="24"/>
        </w:rPr>
        <w:t xml:space="preserve">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Pretragom javno objavljenih podataka na Internet stranici Narodnih novina i podataka sadržanih u sudskom registru Trgovačkog suda u Zagrebu utvrdio sam da Dužnik nema povezanih društava u smislu Zakona o trgovačkim društvima </w:t>
      </w:r>
      <w:r w:rsidRPr="002C36A7">
        <w:rPr>
          <w:i/>
          <w:color w:val="000000"/>
          <w:sz w:val="24"/>
          <w:szCs w:val="24"/>
        </w:rPr>
        <w:t xml:space="preserve">(Narodne novine broj 111/93, 34/99, 121/99, 52/00, 118/03, 107/07, 146/08, 137/09, 111/12 i 68/13; u daljnjem tekstu: </w:t>
      </w:r>
      <w:r w:rsidRPr="002C36A7">
        <w:rPr>
          <w:i/>
          <w:color w:val="000000"/>
          <w:sz w:val="24"/>
          <w:szCs w:val="24"/>
        </w:rPr>
        <w:lastRenderedPageBreak/>
        <w:t>„ZTD“)</w:t>
      </w:r>
      <w:r w:rsidRPr="002C36A7">
        <w:rPr>
          <w:color w:val="000000"/>
          <w:sz w:val="24"/>
          <w:szCs w:val="24"/>
        </w:rPr>
        <w:t>, odnosno da Dužnik nije član/osnivač drugih trgovačkih društava u Republici Hrvatskoj.</w:t>
      </w:r>
    </w:p>
    <w:p w:rsidRDefault="00277431" w:rsidP="00277431" w:rsidR="00277431" w:rsidRPr="00277431">
      <w:pPr>
        <w:pStyle w:val="Naslov1"/>
        <w:rPr>
          <w:rFonts w:cs="Times New Roman" w:hAnsi="Times New Roman" w:ascii="Times New Roman"/>
          <w:b w:val="false"/>
          <w:color w:val="auto"/>
          <w:sz w:val="24"/>
          <w:szCs w:val="24"/>
        </w:rPr>
      </w:pPr>
      <w:bookmarkStart w:name="_Toc495072643" w:id="4"/>
      <w:r w:rsidRPr="00277431">
        <w:rPr>
          <w:rFonts w:cs="Times New Roman" w:hAnsi="Times New Roman" w:ascii="Times New Roman"/>
          <w:b w:val="false"/>
          <w:color w:val="auto"/>
          <w:sz w:val="24"/>
          <w:szCs w:val="24"/>
        </w:rPr>
        <w:t>4. Gospodarska situacija i aktivnosti stečajnog dužnika</w:t>
      </w:r>
      <w:bookmarkEnd w:id="4"/>
    </w:p>
    <w:p w:rsidRDefault="00277431" w:rsidP="00277431" w:rsidR="00277431" w:rsidRPr="002C36A7">
      <w:pPr>
        <w:spacing w:lineRule="auto" w:line="290"/>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Kao privremeni stečajni upravitelj u izvršavanju naloga iz Rješenja dana 26.09.2017. godine poslao sam preporučenom poštanskom pošiljkom na adresu sjedišta Dužnika pisanu obavijest kojom tražim da mi se dostavi dokumentacija potrebna za izradu ovog Izvješća te da mi se omogući uvid u poslovne knjige i poslovne prostorije Dužnika.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Dana 02.10.2017. godine od strane Zdravke Bošković kao osobe zadužene za računovodstvo Dužnika dostavljena su mi sljedeće informacije i/ili dokumentacija kako slijedi:</w:t>
      </w:r>
    </w:p>
    <w:p w:rsidRDefault="00277431" w:rsidP="00277431" w:rsidR="00277431" w:rsidRPr="002C36A7">
      <w:pPr>
        <w:spacing w:lineRule="auto" w:line="290"/>
        <w:jc w:val="both"/>
        <w:rPr>
          <w:color w:val="000000"/>
          <w:sz w:val="24"/>
          <w:szCs w:val="24"/>
        </w:rPr>
      </w:pP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Bilanca i Račun dobiti i gubitka za 2016. godinu GFI 2016;</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Račun dobiti i gubitka preliminarni za 2017. godinu;</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Obavijest da Dužnik nema nekretnine u vlasništvu;</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Obavijest da Dužnik nema vozila , strojevima i opremi u vlasništvu;</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Popis dužnikovih vjerovnika s iznosima tražbina, popis dobavljača;</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Preslika važećeg ugovora o zakupu poslovnog prostora;</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Obavijesti da se zalihe robe nalaze u Karlovcu, skladišni prostor na adresi Karlovac, Zagrebačka ulica –odvojak I br.2.;</w:t>
      </w:r>
    </w:p>
    <w:p w:rsidRDefault="00277431" w:rsidP="00277431" w:rsidR="00277431" w:rsidRPr="002C36A7">
      <w:pPr>
        <w:numPr>
          <w:ilvl w:val="0"/>
          <w:numId w:val="11"/>
        </w:numPr>
        <w:overflowPunct/>
        <w:spacing w:lineRule="auto" w:line="290"/>
        <w:ind w:hanging="567" w:left="567"/>
        <w:jc w:val="both"/>
        <w:textAlignment w:val="auto"/>
        <w:rPr>
          <w:color w:val="000000"/>
          <w:sz w:val="24"/>
          <w:szCs w:val="24"/>
        </w:rPr>
      </w:pPr>
      <w:r w:rsidRPr="002C36A7">
        <w:rPr>
          <w:color w:val="000000"/>
          <w:sz w:val="24"/>
          <w:szCs w:val="24"/>
        </w:rPr>
        <w:t>Preslika Ugovora o podjeli i preuzimanju od 10.07.2015.godine-prilog Podjela-Ugovor +diobena bilanca.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Iz javno dostupnih podataka proizlazi da je Dužnik osnovan u postupku provođenja statusne promjene podjele osnivača trgovačkog društva AUTO-KREŠO d.o.o. razdvajanje s osnivanjem novog društva AUTO KREŠO TRGOVINA d.o.o.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Dužnik je temeljem Ugovora o podjeli i preuzimanju od dana 10.07.2015. godine br: OV-3717/15 proveo statusnu promjenu podjele prijenosom dijela imovine i temeljnog kapitala društva koje se dijeli na postojeća društva: AUTO KREŠO VELEPRODAJA d.o.o. za trgovinu i usluge, Zagreb, Biokovska 1b, MBS: 080974690, OIB: 05273263700 i AUTO KREŠO MALOPRODAJA d.o.o. za trgovinu i usluge, Zagreb, Biokovska 1b, MBS: 080974260, OIB: 31696674942. Iz javno dostupnih podataka proizlazi da je Rješenje o podjeli od 16.07.2017. godine posl. br. Tt-15/20889-2 je postalo pravomoćno te je statusna promjena podjele upisana i provedena u nadležnom sudskom registru.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Zakonski zastupnik Dužnika Roman Simon iz Zagreba, Bleiweisova 27 OIB: 45712668239 dostavio je Popis imovine i obveza od 28.02.2017. godine te popis postupaka pred sudom ili javnopravnim tijelom. Uvidom u navedenu dokumentaciju utvrđeno je sljedeće:</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ind w:hanging="705" w:left="705"/>
        <w:jc w:val="both"/>
        <w:rPr>
          <w:color w:val="000000"/>
          <w:sz w:val="24"/>
          <w:szCs w:val="24"/>
        </w:rPr>
      </w:pPr>
      <w:r w:rsidRPr="002C36A7">
        <w:rPr>
          <w:color w:val="000000"/>
          <w:sz w:val="24"/>
          <w:szCs w:val="24"/>
        </w:rPr>
        <w:t>a)</w:t>
      </w:r>
      <w:r w:rsidRPr="002C36A7">
        <w:rPr>
          <w:color w:val="000000"/>
          <w:sz w:val="24"/>
          <w:szCs w:val="24"/>
        </w:rPr>
        <w:tab/>
        <w:t>Dužnik nema nekretnina dok od pokretnina ima nekurentnu robu u vrijednosti 1.623.362087 HRK po nabavnim cijenama.</w:t>
      </w:r>
    </w:p>
    <w:p w:rsidRDefault="00277431" w:rsidP="00277431" w:rsidR="00277431" w:rsidRPr="002C36A7">
      <w:pPr>
        <w:spacing w:lineRule="auto" w:line="290"/>
        <w:ind w:hanging="705" w:left="705"/>
        <w:jc w:val="both"/>
        <w:rPr>
          <w:color w:val="000000"/>
          <w:sz w:val="24"/>
          <w:szCs w:val="24"/>
        </w:rPr>
      </w:pPr>
      <w:r w:rsidRPr="002C36A7">
        <w:rPr>
          <w:color w:val="000000"/>
          <w:sz w:val="24"/>
          <w:szCs w:val="24"/>
        </w:rPr>
        <w:lastRenderedPageBreak/>
        <w:t>b)</w:t>
      </w:r>
      <w:r w:rsidRPr="002C36A7">
        <w:rPr>
          <w:color w:val="000000"/>
          <w:sz w:val="24"/>
          <w:szCs w:val="24"/>
        </w:rPr>
        <w:tab/>
        <w:t>Dužnik nema novčanih i nenovčanih tražbina niti drugih prava koja čine imovinu dužnika.</w:t>
      </w:r>
    </w:p>
    <w:p w:rsidRDefault="00277431" w:rsidP="00277431" w:rsidR="00277431" w:rsidRPr="002C36A7">
      <w:pPr>
        <w:spacing w:lineRule="auto" w:line="290"/>
        <w:jc w:val="both"/>
        <w:rPr>
          <w:color w:val="000000"/>
          <w:sz w:val="24"/>
          <w:szCs w:val="24"/>
        </w:rPr>
      </w:pPr>
      <w:r w:rsidRPr="002C36A7">
        <w:rPr>
          <w:color w:val="000000"/>
          <w:sz w:val="24"/>
          <w:szCs w:val="24"/>
        </w:rPr>
        <w:t>c)</w:t>
      </w:r>
      <w:r w:rsidRPr="002C36A7">
        <w:rPr>
          <w:color w:val="000000"/>
          <w:sz w:val="24"/>
          <w:szCs w:val="24"/>
        </w:rPr>
        <w:tab/>
        <w:t>Dužnik nema novčanih sredstava na računima</w:t>
      </w:r>
    </w:p>
    <w:p w:rsidRDefault="00277431" w:rsidP="00277431" w:rsidR="00277431" w:rsidRPr="002C36A7">
      <w:pPr>
        <w:spacing w:lineRule="auto" w:line="290"/>
        <w:jc w:val="both"/>
        <w:rPr>
          <w:color w:val="000000"/>
          <w:sz w:val="24"/>
          <w:szCs w:val="24"/>
        </w:rPr>
      </w:pPr>
      <w:r w:rsidRPr="002C36A7">
        <w:rPr>
          <w:color w:val="000000"/>
          <w:sz w:val="24"/>
          <w:szCs w:val="24"/>
        </w:rPr>
        <w:t>d)</w:t>
      </w:r>
      <w:r w:rsidRPr="002C36A7">
        <w:rPr>
          <w:color w:val="000000"/>
          <w:sz w:val="24"/>
          <w:szCs w:val="24"/>
        </w:rPr>
        <w:tab/>
        <w:t>Ne postoje vjerovnici s razlučnim i/ili izlučnim pravom</w:t>
      </w:r>
    </w:p>
    <w:p w:rsidRDefault="00277431" w:rsidP="00277431" w:rsidR="00277431" w:rsidRPr="002C36A7">
      <w:pPr>
        <w:spacing w:lineRule="auto" w:line="290"/>
        <w:ind w:hanging="705" w:left="705"/>
        <w:jc w:val="both"/>
        <w:rPr>
          <w:color w:val="000000"/>
          <w:sz w:val="24"/>
          <w:szCs w:val="24"/>
        </w:rPr>
      </w:pPr>
      <w:r w:rsidRPr="002C36A7">
        <w:rPr>
          <w:color w:val="000000"/>
          <w:sz w:val="24"/>
          <w:szCs w:val="24"/>
        </w:rPr>
        <w:t>e)</w:t>
      </w:r>
      <w:r w:rsidRPr="002C36A7">
        <w:rPr>
          <w:color w:val="000000"/>
          <w:sz w:val="24"/>
          <w:szCs w:val="24"/>
        </w:rPr>
        <w:tab/>
        <w:t>Dužnik ima obveze u iznosu od 41.136,98 HRK prema dobavljačima te 2.435.212,589 HRK za zajmove, a što ukupno iznosi 2.476.349,57 HRK.</w:t>
      </w:r>
    </w:p>
    <w:p w:rsidRDefault="00277431" w:rsidP="00277431" w:rsidR="00277431" w:rsidRPr="002C36A7">
      <w:pPr>
        <w:spacing w:lineRule="auto" w:line="290"/>
        <w:ind w:hanging="705" w:left="705"/>
        <w:jc w:val="both"/>
        <w:rPr>
          <w:color w:val="000000"/>
          <w:sz w:val="24"/>
          <w:szCs w:val="24"/>
          <w:highlight w:val="yellow"/>
        </w:rPr>
      </w:pPr>
      <w:r w:rsidRPr="002C36A7">
        <w:rPr>
          <w:color w:val="000000"/>
          <w:sz w:val="24"/>
          <w:szCs w:val="24"/>
        </w:rPr>
        <w:t>f)</w:t>
      </w:r>
      <w:r w:rsidRPr="002C36A7">
        <w:rPr>
          <w:color w:val="000000"/>
          <w:sz w:val="24"/>
          <w:szCs w:val="24"/>
        </w:rPr>
        <w:tab/>
        <w:t>Prosječni mjesečni troškovi u posljednjih godinu dana iznose 55.000,00 HRK.</w:t>
      </w:r>
    </w:p>
    <w:p w:rsidRDefault="00277431" w:rsidP="00277431" w:rsidR="00277431" w:rsidRPr="002C36A7">
      <w:pPr>
        <w:spacing w:lineRule="auto" w:line="290"/>
        <w:jc w:val="both"/>
        <w:rPr>
          <w:color w:val="000000"/>
          <w:sz w:val="24"/>
          <w:szCs w:val="24"/>
          <w:highlight w:val="yellow"/>
        </w:rPr>
      </w:pPr>
    </w:p>
    <w:p w:rsidRDefault="00277431" w:rsidP="00277431" w:rsidR="00277431" w:rsidRPr="002C36A7">
      <w:pPr>
        <w:spacing w:lineRule="auto" w:line="290"/>
        <w:jc w:val="both"/>
        <w:rPr>
          <w:color w:val="000000"/>
          <w:sz w:val="24"/>
          <w:szCs w:val="24"/>
        </w:rPr>
      </w:pPr>
      <w:r w:rsidRPr="002C36A7">
        <w:rPr>
          <w:color w:val="000000"/>
          <w:sz w:val="24"/>
          <w:szCs w:val="24"/>
        </w:rPr>
        <w:t>Prema dobivenim informacijama kod Dužnika je došlo do velikog pada poslovanja te nemogućnosti redovitog namirenja obveza, a što je rezultiralo prestankom poslovnih aktivnosti.</w:t>
      </w:r>
    </w:p>
    <w:p w:rsidRDefault="00277431" w:rsidP="00277431" w:rsidR="00277431" w:rsidRPr="002C36A7">
      <w:pPr>
        <w:spacing w:lineRule="auto" w:line="290"/>
        <w:jc w:val="both"/>
        <w:rPr>
          <w:color w:val="000000"/>
          <w:sz w:val="24"/>
          <w:szCs w:val="24"/>
          <w:highlight w:val="yellow"/>
        </w:rPr>
      </w:pPr>
    </w:p>
    <w:p w:rsidRDefault="00277431" w:rsidP="00277431" w:rsidR="00277431" w:rsidRPr="00277431">
      <w:pPr>
        <w:pStyle w:val="Bezproreda"/>
        <w:rPr>
          <w:rFonts w:hAnsi="Times New Roman" w:ascii="Times New Roman"/>
          <w:sz w:val="24"/>
          <w:szCs w:val="24"/>
        </w:rPr>
      </w:pPr>
      <w:r w:rsidRPr="00277431">
        <w:rPr>
          <w:rFonts w:hAnsi="Times New Roman" w:ascii="Times New Roman"/>
          <w:sz w:val="24"/>
          <w:szCs w:val="24"/>
        </w:rPr>
        <w:t>Nalaz i utvrđenja u ovom Izvještaju temelje se isključivo na javno dostupnim podacima, podacima koje sam kao privremeni stečajni upravitelj Dužnika pribavio od nadležnih tijela te dostavljenoj dokumentaciji od strane zakonskog zastupnika Dužnika.</w:t>
      </w:r>
    </w:p>
    <w:p w:rsidRDefault="00277431" w:rsidP="00277431" w:rsidR="00277431" w:rsidRPr="00277431">
      <w:pPr>
        <w:pStyle w:val="Bezproreda"/>
        <w:rPr>
          <w:rFonts w:hAnsi="Times New Roman" w:ascii="Times New Roman"/>
          <w:sz w:val="24"/>
          <w:szCs w:val="24"/>
        </w:rPr>
      </w:pPr>
      <w:bookmarkStart w:name="_Toc495072644" w:id="5"/>
    </w:p>
    <w:p w:rsidRDefault="00277431" w:rsidP="00277431" w:rsidR="00277431" w:rsidRPr="00277431">
      <w:pPr>
        <w:pStyle w:val="Bezproreda"/>
        <w:rPr>
          <w:rFonts w:hAnsi="Times New Roman" w:ascii="Times New Roman"/>
          <w:sz w:val="24"/>
          <w:szCs w:val="24"/>
        </w:rPr>
      </w:pPr>
      <w:r w:rsidRPr="00277431">
        <w:rPr>
          <w:rFonts w:hAnsi="Times New Roman" w:ascii="Times New Roman"/>
          <w:sz w:val="24"/>
          <w:szCs w:val="24"/>
        </w:rPr>
        <w:t>5. Imovina i obveze stečajnog dužnika</w:t>
      </w:r>
      <w:bookmarkEnd w:id="5"/>
    </w:p>
    <w:p w:rsidRDefault="00277431" w:rsidP="00277431" w:rsidR="00277431" w:rsidRPr="002C36A7">
      <w:pPr>
        <w:spacing w:lineRule="auto" w:line="290"/>
        <w:rPr>
          <w:b/>
          <w:color w:val="000000"/>
          <w:sz w:val="24"/>
          <w:szCs w:val="24"/>
        </w:rPr>
      </w:pPr>
    </w:p>
    <w:p w:rsidRDefault="00277431" w:rsidP="00277431" w:rsidR="00277431" w:rsidRPr="00277431">
      <w:pPr>
        <w:pStyle w:val="Naslov2"/>
        <w:rPr>
          <w:b w:val="false"/>
          <w:szCs w:val="24"/>
        </w:rPr>
      </w:pPr>
      <w:bookmarkStart w:name="_Toc495072645" w:id="6"/>
      <w:r w:rsidRPr="00277431">
        <w:rPr>
          <w:b w:val="false"/>
          <w:szCs w:val="24"/>
        </w:rPr>
        <w:t>5.1. Opće informacije o imovini stečajnog dužnika</w:t>
      </w:r>
      <w:bookmarkEnd w:id="6"/>
    </w:p>
    <w:p w:rsidRDefault="00277431" w:rsidP="00277431" w:rsidR="00277431" w:rsidRPr="002C36A7">
      <w:pPr>
        <w:spacing w:lineRule="auto" w:line="290"/>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Bilanca Dužnika na dan 31.12.2016. godine u kojoj su iskazani podaci o imovini i obvezama sukladno Tablici br. 2. u nastavku ovog Izvješća.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rPr>
          <w:i/>
          <w:color w:val="000000"/>
          <w:sz w:val="24"/>
          <w:szCs w:val="24"/>
        </w:rPr>
      </w:pPr>
      <w:r w:rsidRPr="002C36A7">
        <w:rPr>
          <w:i/>
          <w:color w:val="000000"/>
          <w:sz w:val="24"/>
          <w:szCs w:val="24"/>
        </w:rPr>
        <w:t>Tablica br. 2. – Bilanca Dužnika za 2016. godinu</w:t>
      </w:r>
    </w:p>
    <w:tbl>
      <w:tblPr>
        <w:tblStyle w:val="Reetkatablice"/>
        <w:tblW w:type="dxa" w:w="9068"/>
        <w:tblInd w:type="dxa" w:w="108"/>
        <w:tblLook w:val="04A0" w:noVBand="1" w:noHBand="0" w:lastColumn="0" w:firstColumn="1" w:lastRow="0" w:firstRow="1"/>
      </w:tblPr>
      <w:tblGrid>
        <w:gridCol w:w="6658"/>
        <w:gridCol w:w="2410"/>
      </w:tblGrid>
      <w:tr w:rsidTr="00264A62" w:rsidR="00277431" w:rsidRPr="002C36A7">
        <w:trPr>
          <w:trHeight w:val="70"/>
        </w:trPr>
        <w:tc>
          <w:tcPr>
            <w:tcW w:type="dxa" w:w="9068"/>
            <w:gridSpan w:val="2"/>
            <w:shd w:themeFillShade="D9" w:themeFill="background1" w:fill="D9D9D9" w:color="auto" w:val="clear"/>
            <w:vAlign w:val="center"/>
          </w:tcPr>
          <w:p w:rsidRDefault="00277431" w:rsidP="00264A62" w:rsidR="00277431" w:rsidRPr="002C36A7">
            <w:pPr>
              <w:spacing w:lineRule="auto" w:line="290"/>
              <w:jc w:val="center"/>
              <w:rPr>
                <w:rFonts w:hAnsi="Times New Roman" w:ascii="Times New Roman"/>
                <w:b/>
                <w:color w:val="000000"/>
                <w:sz w:val="24"/>
                <w:szCs w:val="24"/>
              </w:rPr>
            </w:pPr>
            <w:r w:rsidRPr="002C36A7">
              <w:rPr>
                <w:rFonts w:hAnsi="Times New Roman" w:ascii="Times New Roman"/>
                <w:b/>
                <w:color w:val="000000"/>
                <w:sz w:val="24"/>
                <w:szCs w:val="24"/>
              </w:rPr>
              <w:t>AKTIVA</w:t>
            </w:r>
          </w:p>
        </w:tc>
      </w:tr>
      <w:tr w:rsidTr="00264A62" w:rsidR="00277431" w:rsidRPr="002C36A7">
        <w:trPr>
          <w:trHeight w:val="421"/>
        </w:trPr>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A) POTRAŽIVANJA ZA UPISANI A NEUPLAĆENI KAPITAL</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413"/>
        </w:trPr>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B) DUGOTRAJNA IMOVINA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72.383,00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 NEMATERIJALNA IMOVINA</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 MATERIJALNA IMOVINA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72.383,00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III. DUGOTRAJNA FINANCIJSKA IMOVINA</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IV. POTRAŽIVANJA</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V. ODGOĐENA POREZNA IMOVINA</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399"/>
        </w:trPr>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C) KRATKOTRAJNA IMOVINA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3.195.427,00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 ZALIHE</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2.894.143,00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 POTRAŽIVANJA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290.243,00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III. KRATKOTRAJNA FINANCIJSKA IMOVINA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5.799,00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IV. NOVAC U BANCI I BLAGAJNI</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5.242,00</w:t>
            </w:r>
          </w:p>
        </w:tc>
      </w:tr>
      <w:tr w:rsidTr="00264A62" w:rsidR="00277431" w:rsidRPr="002C36A7">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D) PLAĆENI TROŠKOVI BUDUĆEG RAZDOBLJA I OBRAČUNATI PRIHODI</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2.013,00</w:t>
            </w:r>
          </w:p>
        </w:tc>
      </w:tr>
      <w:tr w:rsidTr="00264A62" w:rsidR="00277431" w:rsidRPr="002C36A7">
        <w:trPr>
          <w:trHeight w:val="375"/>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E) UKUPNO AKTIVA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3.269.823,00</w:t>
            </w:r>
          </w:p>
        </w:tc>
      </w:tr>
      <w:tr w:rsidTr="00264A62" w:rsidR="00277431" w:rsidRPr="002C36A7">
        <w:trPr>
          <w:trHeight w:val="422"/>
        </w:trPr>
        <w:tc>
          <w:tcPr>
            <w:tcW w:type="dxa" w:w="6658"/>
            <w:shd w:themeFillShade="F2" w:themeFill="background1" w:fill="F2F2F2" w:color="auto" w:val="clear"/>
            <w:vAlign w:val="center"/>
          </w:tcPr>
          <w:p w:rsidRDefault="00277431" w:rsidP="00264A62" w:rsidR="00277431" w:rsidRPr="002C36A7">
            <w:pPr>
              <w:rPr>
                <w:rFonts w:hAnsi="Times New Roman" w:ascii="Times New Roman"/>
                <w:sz w:val="24"/>
                <w:szCs w:val="24"/>
              </w:rPr>
            </w:pPr>
            <w:r w:rsidRPr="002C36A7">
              <w:rPr>
                <w:rFonts w:hAnsi="Times New Roman" w:ascii="Times New Roman"/>
                <w:sz w:val="24"/>
                <w:szCs w:val="24"/>
              </w:rPr>
              <w:t>F) IZVANBILANČNI ZAPISI</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277"/>
        </w:trPr>
        <w:tc>
          <w:tcPr>
            <w:tcW w:type="dxa" w:w="9068"/>
            <w:gridSpan w:val="2"/>
            <w:shd w:themeFillShade="D9" w:themeFill="background1" w:fill="D9D9D9" w:color="auto" w:val="clear"/>
            <w:vAlign w:val="center"/>
          </w:tcPr>
          <w:p w:rsidRDefault="00277431" w:rsidP="00264A62" w:rsidR="00277431" w:rsidRPr="002C36A7">
            <w:pPr>
              <w:spacing w:lineRule="auto" w:line="290"/>
              <w:jc w:val="center"/>
              <w:rPr>
                <w:rFonts w:hAnsi="Times New Roman" w:ascii="Times New Roman"/>
                <w:b/>
                <w:color w:val="000000"/>
                <w:sz w:val="24"/>
                <w:szCs w:val="24"/>
                <w:highlight w:val="yellow"/>
              </w:rPr>
            </w:pPr>
            <w:r w:rsidRPr="002C36A7">
              <w:rPr>
                <w:rFonts w:hAnsi="Times New Roman" w:ascii="Times New Roman"/>
                <w:b/>
                <w:color w:val="000000"/>
                <w:sz w:val="24"/>
                <w:szCs w:val="24"/>
              </w:rPr>
              <w:t>PASIVA</w:t>
            </w:r>
          </w:p>
        </w:tc>
      </w:tr>
      <w:tr w:rsidTr="00264A62" w:rsidR="00277431" w:rsidRPr="002C36A7">
        <w:trPr>
          <w:trHeight w:val="429"/>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lastRenderedPageBreak/>
              <w:t>A) KAPITAL I REZERVE</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-3.035.642,00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 TEMELJNI (UPISANI) KAPITAL</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20.000,00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 KAPITALNE REZERVE</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III. REZERVE IZ DOBITI</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IV. REVALORIZACIJSKE REZERVE</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V ZADRŽANA DOBIT ILI PRENESENI GUBITAK</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-2.171.938,00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VI DOBIT ILI GUBITAK POSLOVNE GODINE</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-883.704,00</w:t>
            </w:r>
          </w:p>
        </w:tc>
      </w:tr>
      <w:tr w:rsidTr="00264A62" w:rsidR="00277431" w:rsidRPr="002C36A7">
        <w:tc>
          <w:tcPr>
            <w:tcW w:type="dxa" w:w="6658"/>
            <w:shd w:themeFillShade="F2" w:themeFill="background1" w:fill="F2F2F2" w:color="auto" w:val="clea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VII MANJINSKI INTERES</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467"/>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B) REZERVIRANJA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4.000.000,00</w:t>
            </w:r>
          </w:p>
        </w:tc>
      </w:tr>
      <w:tr w:rsidTr="00264A62" w:rsidR="00277431" w:rsidRPr="002C36A7">
        <w:trPr>
          <w:trHeight w:val="417"/>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C) DUGOROČNE OBVEZE</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422"/>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D) KRATKOROČNE OBVEZE</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2.305.465,00</w:t>
            </w:r>
          </w:p>
        </w:tc>
      </w:tr>
      <w:tr w:rsidTr="00264A62" w:rsidR="00277431" w:rsidRPr="002C36A7">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color w:val="000000"/>
                <w:sz w:val="24"/>
                <w:szCs w:val="24"/>
              </w:rPr>
            </w:pPr>
            <w:r w:rsidRPr="002C36A7">
              <w:rPr>
                <w:rFonts w:hAnsi="Times New Roman" w:ascii="Times New Roman"/>
                <w:color w:val="000000"/>
                <w:sz w:val="24"/>
                <w:szCs w:val="24"/>
              </w:rPr>
              <w:t>E) ODGOĐENO PLAĆANJE TROŠKOVA I PRIHOD BUDUĆEGA RAZDOBLJA</w:t>
            </w:r>
          </w:p>
        </w:tc>
        <w:tc>
          <w:tcPr>
            <w:tcW w:type="dxa" w:w="2410"/>
            <w:vAlign w:val="center"/>
          </w:tcPr>
          <w:p w:rsidRDefault="00277431" w:rsidP="00264A62" w:rsidR="00277431" w:rsidRPr="002C36A7">
            <w:pPr>
              <w:spacing w:lineRule="auto" w:line="290"/>
              <w:jc w:val="center"/>
              <w:rPr>
                <w:rFonts w:hAnsi="Times New Roman" w:ascii="Times New Roman"/>
                <w:color w:val="000000"/>
                <w:sz w:val="24"/>
                <w:szCs w:val="24"/>
              </w:rPr>
            </w:pPr>
            <w:r w:rsidRPr="002C36A7">
              <w:rPr>
                <w:rFonts w:hAnsi="Times New Roman" w:ascii="Times New Roman"/>
                <w:color w:val="000000"/>
                <w:sz w:val="24"/>
                <w:szCs w:val="24"/>
              </w:rPr>
              <w:t>-</w:t>
            </w:r>
          </w:p>
        </w:tc>
      </w:tr>
      <w:tr w:rsidTr="00264A62" w:rsidR="00277431" w:rsidRPr="002C36A7">
        <w:trPr>
          <w:trHeight w:val="315"/>
        </w:trPr>
        <w:tc>
          <w:tcPr>
            <w:tcW w:type="dxa" w:w="6658"/>
            <w:shd w:themeFillShade="F2" w:themeFill="background1" w:fill="F2F2F2" w:color="auto" w:val="clear"/>
            <w:vAlign w:val="center"/>
          </w:tcPr>
          <w:p w:rsidRDefault="00277431" w:rsidP="00264A62" w:rsidR="00277431" w:rsidRPr="002C36A7">
            <w:pPr>
              <w:spacing w:lineRule="auto" w:line="290"/>
              <w:rPr>
                <w:rFonts w:hAnsi="Times New Roman" w:ascii="Times New Roman"/>
                <w:b/>
                <w:color w:val="000000"/>
                <w:sz w:val="24"/>
                <w:szCs w:val="24"/>
              </w:rPr>
            </w:pPr>
            <w:r w:rsidRPr="002C36A7">
              <w:rPr>
                <w:rFonts w:hAnsi="Times New Roman" w:ascii="Times New Roman"/>
                <w:b/>
                <w:color w:val="000000"/>
                <w:sz w:val="24"/>
                <w:szCs w:val="24"/>
              </w:rPr>
              <w:t>F) UKUPNO – PASIVA</w:t>
            </w:r>
          </w:p>
        </w:tc>
        <w:tc>
          <w:tcPr>
            <w:tcW w:type="dxa" w:w="2410"/>
            <w:vAlign w:val="center"/>
          </w:tcPr>
          <w:p w:rsidRDefault="00277431" w:rsidP="00264A62" w:rsidR="00277431" w:rsidRPr="002C36A7">
            <w:pPr>
              <w:spacing w:lineRule="auto" w:line="290"/>
              <w:jc w:val="right"/>
              <w:rPr>
                <w:rFonts w:hAnsi="Times New Roman" w:ascii="Times New Roman"/>
                <w:color w:val="000000"/>
                <w:sz w:val="24"/>
                <w:szCs w:val="24"/>
              </w:rPr>
            </w:pPr>
            <w:r w:rsidRPr="002C36A7">
              <w:rPr>
                <w:rFonts w:hAnsi="Times New Roman" w:ascii="Times New Roman"/>
                <w:color w:val="000000"/>
                <w:sz w:val="24"/>
                <w:szCs w:val="24"/>
              </w:rPr>
              <w:t>3.269.823,00</w:t>
            </w:r>
          </w:p>
        </w:tc>
      </w:tr>
    </w:tbl>
    <w:p w:rsidRDefault="00277431" w:rsidP="00277431" w:rsidR="00277431" w:rsidRPr="002C36A7">
      <w:pPr>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Iz Bilance za 2016. godinu proizlazi da se dugotrajna imovina Dužnika na dan 31.12.2016. godine knjigovodstvene vrijednosti 72.383,00 HRK sastojala od materijalne imovine ukupne knjigovodstvene vrijednosti 72.383,00 HRK.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Ukupna kratkotrajna imovine Dužnika na 31.12.2016. godine je iznosila 3.195.427,00 HRK, a najvećim dijelom se sastojala od zaliha u ukupnom iznosu od 2.894.143,00 HRK, potraživanja u iznosu od 290.243,00HRK, kratkotrajne financijske imovine u iznosu od 5.799,00 HRK i novca u banci i blagajni u iznosu od 5.242,00 HRK.</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Iz Bilance za 2016. godinu je nadalje vidljivo da Dužnik nije imao dugoročnih obveza, dok su kratkoročne obveze iznosile 2.305.465,00 HRK. </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Smatram potrebnim istaknuti da Bilješke uz financijske izvještaje za 2016. godinu ne sadrže detaljne podatke od čega se točno sastoji imovina i obveze Dužnika. Stoga se utvrđenja vezano uz strukturu imovine i obveza sadržana u ovom Izvješću temelje na javno dostupnim informacijama te dokumentaciji koja je dostavljena za potrebe izrade ovog Izvješća.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Prema podacima sadržanim u Računu dobiti i gubitka za razdoblje 01.01.2016. - 31.12.2016. godine proizlazi da je Dužnik u 2016. godini ostvario gubitak u iznosu od 883.704,00 HRK.</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Prema podacima sadržanim u Računu dobiti i gubitka za tekuću godinu odnosno za razdoblje od 01.01.2017. – 30.09.2017. godine proizlazi da je Dužnik ostvario gubitak u iznosu od -1.126.901,00 HRK.</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lastRenderedPageBreak/>
        <w:t>Podaci iskazani u Bilanci za 2016. godinu zbog vremenskog odmaka nisu i ne mogu biti vjerodostojan temelj za realnu procjenu stanja imovine i obveza Dužnika, a posebice jer iz Popis imovine i obveza od 28.02.2017. godine proizlazi bitno drugačije stanje.</w:t>
      </w:r>
    </w:p>
    <w:p w:rsidRDefault="00277431" w:rsidP="00277431" w:rsidR="00277431" w:rsidRPr="002C36A7">
      <w:pPr>
        <w:spacing w:lineRule="auto" w:line="290"/>
        <w:jc w:val="both"/>
        <w:rPr>
          <w:color w:val="000000"/>
          <w:sz w:val="24"/>
          <w:szCs w:val="24"/>
        </w:rPr>
      </w:pPr>
    </w:p>
    <w:p w:rsidRDefault="00277431" w:rsidP="00277431" w:rsidR="00277431" w:rsidRPr="00277431">
      <w:pPr>
        <w:pStyle w:val="Naslov2"/>
        <w:rPr>
          <w:b w:val="false"/>
          <w:szCs w:val="24"/>
        </w:rPr>
      </w:pPr>
      <w:bookmarkStart w:name="_Toc495072646" w:id="7"/>
      <w:r w:rsidRPr="00277431">
        <w:rPr>
          <w:b w:val="false"/>
          <w:szCs w:val="24"/>
        </w:rPr>
        <w:t>5.2. Nekretnine u vlasništvu i/ili korištenju stečajnog dužnika</w:t>
      </w:r>
      <w:bookmarkEnd w:id="7"/>
    </w:p>
    <w:p w:rsidRDefault="00277431" w:rsidP="00277431" w:rsidR="00277431" w:rsidRPr="002C36A7">
      <w:pPr>
        <w:spacing w:lineRule="auto" w:line="290"/>
        <w:rPr>
          <w:color w:val="000000"/>
          <w:sz w:val="24"/>
          <w:szCs w:val="24"/>
        </w:rPr>
      </w:pPr>
    </w:p>
    <w:p w:rsidRDefault="00277431" w:rsidP="00277431" w:rsidR="00277431" w:rsidRPr="002C36A7">
      <w:pPr>
        <w:spacing w:lineRule="auto" w:line="290"/>
        <w:rPr>
          <w:color w:val="000000"/>
          <w:sz w:val="24"/>
          <w:szCs w:val="24"/>
        </w:rPr>
      </w:pPr>
      <w:r w:rsidRPr="002C36A7">
        <w:rPr>
          <w:color w:val="000000"/>
          <w:sz w:val="24"/>
          <w:szCs w:val="24"/>
        </w:rPr>
        <w:t>Iz dostavljene dokumentacije od strane Dužnika te prema javno dostupnim podacima, utvrđeno je da isti nije upisan kao vlasnik ili posjednik nekretnina u trenutku izrade ovog izvješća.</w:t>
      </w:r>
    </w:p>
    <w:p w:rsidRDefault="00277431" w:rsidP="00277431" w:rsidR="00277431" w:rsidRPr="002C36A7">
      <w:pPr>
        <w:spacing w:lineRule="auto" w:line="290"/>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Dužnik temeljem Ugovora o zakupu poslovnog prostora od 31.08.2016. godine koristi poslovni prostor u Zagrebu, Biokovska 1b u vlasništvu društva AUTO KREŠO NEKRETNINE d.o.o. sa sjedištem u Svetoj Nedelji, Položnica bb.</w:t>
      </w:r>
    </w:p>
    <w:p w:rsidRDefault="00277431" w:rsidP="00277431" w:rsidR="00277431" w:rsidRPr="002C36A7">
      <w:pPr>
        <w:spacing w:lineRule="auto" w:line="290"/>
        <w:rPr>
          <w:color w:val="000000"/>
          <w:sz w:val="24"/>
          <w:szCs w:val="24"/>
        </w:rPr>
      </w:pPr>
    </w:p>
    <w:p w:rsidRDefault="00277431" w:rsidP="00277431" w:rsidR="00277431" w:rsidRPr="00277431">
      <w:pPr>
        <w:pStyle w:val="Naslov2"/>
        <w:rPr>
          <w:b w:val="false"/>
          <w:szCs w:val="24"/>
        </w:rPr>
      </w:pPr>
      <w:bookmarkStart w:name="_Toc495072647" w:id="8"/>
      <w:r w:rsidRPr="00277431">
        <w:rPr>
          <w:b w:val="false"/>
          <w:szCs w:val="24"/>
        </w:rPr>
        <w:t>5.3. Vozila, strojevi, brodovi i oprema u vlasništvu stečajnog dužnika</w:t>
      </w:r>
      <w:bookmarkEnd w:id="8"/>
    </w:p>
    <w:p w:rsidRDefault="00277431" w:rsidP="00277431" w:rsidR="00277431" w:rsidRPr="002C36A7">
      <w:pPr>
        <w:spacing w:lineRule="auto" w:line="290"/>
        <w:rPr>
          <w:color w:val="000000"/>
          <w:sz w:val="24"/>
          <w:szCs w:val="24"/>
          <w:highlight w:val="yellow"/>
        </w:rPr>
      </w:pPr>
    </w:p>
    <w:p w:rsidRDefault="00277431" w:rsidP="00277431" w:rsidR="00277431" w:rsidRPr="002C36A7">
      <w:pPr>
        <w:spacing w:lineRule="auto" w:line="290"/>
        <w:jc w:val="both"/>
        <w:rPr>
          <w:color w:val="000000"/>
          <w:sz w:val="24"/>
          <w:szCs w:val="24"/>
        </w:rPr>
      </w:pPr>
      <w:r w:rsidRPr="002C36A7">
        <w:rPr>
          <w:color w:val="000000"/>
          <w:sz w:val="24"/>
          <w:szCs w:val="24"/>
        </w:rPr>
        <w:t>Iz pribavljene dokumentacije i javno dostupnih informacija proizlazi da Dužnik u trenutku izrade ovog Izvješća nije vlasnik vozila, strojeva i/ili opreme.</w:t>
      </w:r>
    </w:p>
    <w:p w:rsidRDefault="00277431" w:rsidP="00277431" w:rsidR="00277431" w:rsidRPr="002C36A7">
      <w:pPr>
        <w:spacing w:lineRule="auto" w:line="290"/>
        <w:rPr>
          <w:color w:val="000000"/>
          <w:sz w:val="24"/>
          <w:szCs w:val="24"/>
        </w:rPr>
      </w:pPr>
    </w:p>
    <w:p w:rsidRDefault="00277431" w:rsidP="00277431" w:rsidR="00277431" w:rsidRPr="002C36A7">
      <w:pPr>
        <w:spacing w:lineRule="auto" w:line="290"/>
        <w:jc w:val="both"/>
        <w:rPr>
          <w:sz w:val="24"/>
          <w:szCs w:val="24"/>
        </w:rPr>
      </w:pPr>
      <w:r w:rsidRPr="002C36A7">
        <w:rPr>
          <w:sz w:val="24"/>
          <w:szCs w:val="24"/>
        </w:rPr>
        <w:t>Od nadležne policijske uprave i drugih javnih registra sam zatražio podatke je li Dužnik upisan kao vlasnik vozila, strojeva i/ili opreme, ali do datuma izrade ovog Izvješća nisam dobio tražene informacije.</w:t>
      </w:r>
    </w:p>
    <w:p w:rsidRDefault="00277431" w:rsidP="00277431" w:rsidR="00277431" w:rsidRPr="002C36A7">
      <w:pPr>
        <w:spacing w:lineRule="auto" w:line="290"/>
        <w:rPr>
          <w:color w:val="000000"/>
          <w:sz w:val="24"/>
          <w:szCs w:val="24"/>
        </w:rPr>
      </w:pPr>
    </w:p>
    <w:p w:rsidRDefault="00277431" w:rsidP="00277431" w:rsidR="00277431" w:rsidRPr="00277431">
      <w:pPr>
        <w:pStyle w:val="Naslov2"/>
        <w:rPr>
          <w:b w:val="false"/>
          <w:szCs w:val="24"/>
        </w:rPr>
      </w:pPr>
      <w:bookmarkStart w:name="_Toc495072648" w:id="9"/>
      <w:r w:rsidRPr="00277431">
        <w:rPr>
          <w:b w:val="false"/>
          <w:szCs w:val="24"/>
        </w:rPr>
        <w:t>5.4. Potraživanja stečajnog dužnika</w:t>
      </w:r>
      <w:bookmarkEnd w:id="9"/>
    </w:p>
    <w:p w:rsidRDefault="00277431" w:rsidP="00277431" w:rsidR="00277431" w:rsidRPr="002C36A7">
      <w:pPr>
        <w:rPr>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Pregledom Dužnikove Bilance za 2016. godinu utvrdio sam da je Dužnik na dan 31.12.2016. godine u kratkotrajnoj imovini imao 290.243,00 HRK potraživanja.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Prema dostavljenoj dokumentaciji Dužnik potražuje od države i drugih institucija 66.812,00 HRK, dok se iznos od 223.431,00 HRK odnosi na ostala potraživanja.</w:t>
      </w:r>
    </w:p>
    <w:p w:rsidRDefault="00277431" w:rsidP="00277431" w:rsidR="00277431" w:rsidRPr="002C36A7">
      <w:pPr>
        <w:spacing w:lineRule="auto" w:line="290"/>
        <w:jc w:val="both"/>
        <w:rPr>
          <w:color w:val="000000"/>
          <w:sz w:val="24"/>
          <w:szCs w:val="24"/>
        </w:rPr>
      </w:pPr>
    </w:p>
    <w:p w:rsidRDefault="00277431" w:rsidP="00277431" w:rsidR="00277431" w:rsidRPr="00277431">
      <w:pPr>
        <w:pStyle w:val="Naslov2"/>
        <w:rPr>
          <w:b w:val="false"/>
          <w:szCs w:val="24"/>
        </w:rPr>
      </w:pPr>
      <w:bookmarkStart w:name="_Toc495072649" w:id="10"/>
      <w:r w:rsidRPr="00277431">
        <w:rPr>
          <w:b w:val="false"/>
          <w:szCs w:val="24"/>
        </w:rPr>
        <w:t>5.5. Druga imovina stečajnog dužnika</w:t>
      </w:r>
      <w:bookmarkEnd w:id="10"/>
    </w:p>
    <w:p w:rsidRDefault="00277431" w:rsidP="00277431" w:rsidR="00277431" w:rsidRPr="002C36A7">
      <w:pPr>
        <w:jc w:val="both"/>
        <w:rPr>
          <w:sz w:val="24"/>
          <w:szCs w:val="24"/>
        </w:rPr>
      </w:pPr>
    </w:p>
    <w:p w:rsidRDefault="00277431" w:rsidP="00277431" w:rsidR="00277431" w:rsidRPr="002C36A7">
      <w:pPr>
        <w:jc w:val="both"/>
        <w:rPr>
          <w:sz w:val="24"/>
          <w:szCs w:val="24"/>
        </w:rPr>
      </w:pPr>
      <w:r w:rsidRPr="002C36A7">
        <w:rPr>
          <w:sz w:val="24"/>
          <w:szCs w:val="24"/>
        </w:rPr>
        <w:t>Iz pribavljene dokumentacije i javno dostupnih podataka proizlazi da Dužnik ima zalihe nekurentne robe nabavne vrijednosti 1.623.362,87 HRK. Prema dobivenim informacijama dobivenim od osoba ovlaštenih da vode računovodstvo dužnika predmetna zaliha se nalazi u skladišnom prostoru u Karlovcu na adresi Zagrebačka ulica – odvojak I br.2..</w:t>
      </w:r>
    </w:p>
    <w:p w:rsidRDefault="00277431" w:rsidP="00277431" w:rsidR="00277431" w:rsidRPr="002C36A7">
      <w:pPr>
        <w:jc w:val="both"/>
        <w:rPr>
          <w:sz w:val="24"/>
          <w:szCs w:val="24"/>
          <w:highlight w:val="yellow"/>
        </w:rPr>
      </w:pPr>
    </w:p>
    <w:p w:rsidRDefault="00277431" w:rsidP="00277431" w:rsidR="00277431" w:rsidRPr="002C36A7">
      <w:pPr>
        <w:jc w:val="both"/>
        <w:rPr>
          <w:sz w:val="24"/>
          <w:szCs w:val="24"/>
        </w:rPr>
      </w:pPr>
      <w:r w:rsidRPr="002C36A7">
        <w:rPr>
          <w:sz w:val="24"/>
          <w:szCs w:val="24"/>
        </w:rPr>
        <w:t>Provjerom javno objavljenih podataka i podataka pri sudskom registru Trgovačkog suda u Zagrebu utvrdio sam da Dužnik nije član, odnosno imatelj poslovnih udjela u drugim društvima.</w:t>
      </w:r>
    </w:p>
    <w:p w:rsidRDefault="00277431" w:rsidP="00277431" w:rsidR="00277431" w:rsidRPr="002C36A7">
      <w:pPr>
        <w:jc w:val="both"/>
        <w:rPr>
          <w:sz w:val="24"/>
          <w:szCs w:val="24"/>
          <w:highlight w:val="yellow"/>
        </w:rPr>
      </w:pPr>
    </w:p>
    <w:p w:rsidRDefault="00277431" w:rsidP="00277431" w:rsidR="00277431" w:rsidRPr="002C36A7">
      <w:pPr>
        <w:spacing w:lineRule="auto" w:line="290"/>
        <w:jc w:val="both"/>
        <w:rPr>
          <w:sz w:val="24"/>
          <w:szCs w:val="24"/>
        </w:rPr>
      </w:pPr>
      <w:r w:rsidRPr="002C36A7">
        <w:rPr>
          <w:sz w:val="24"/>
          <w:szCs w:val="24"/>
        </w:rPr>
        <w:t xml:space="preserve">Od Središnjeg klirinškog depozitarnog društva </w:t>
      </w:r>
      <w:r w:rsidRPr="002C36A7">
        <w:rPr>
          <w:i/>
          <w:sz w:val="24"/>
          <w:szCs w:val="24"/>
        </w:rPr>
        <w:t>(u daljnjem tekstu: „SKDD“)</w:t>
      </w:r>
      <w:r w:rsidRPr="002C36A7">
        <w:rPr>
          <w:sz w:val="24"/>
          <w:szCs w:val="24"/>
        </w:rPr>
        <w:t xml:space="preserve"> sam zatražio dostavu informacije o tome ima otvoren račun pri SKDD-u, no do datuma izrade ovog Izvješća nismo dobili tražene informacije.</w:t>
      </w:r>
    </w:p>
    <w:p w:rsidRDefault="00277431" w:rsidP="00277431" w:rsidR="00277431" w:rsidRPr="002C36A7">
      <w:pPr>
        <w:jc w:val="both"/>
        <w:rPr>
          <w:sz w:val="24"/>
          <w:szCs w:val="24"/>
        </w:rPr>
      </w:pPr>
    </w:p>
    <w:p w:rsidRDefault="00277431" w:rsidP="00277431" w:rsidR="00277431" w:rsidRPr="00277431">
      <w:pPr>
        <w:pStyle w:val="Naslov2"/>
        <w:rPr>
          <w:b w:val="false"/>
          <w:szCs w:val="24"/>
        </w:rPr>
      </w:pPr>
      <w:bookmarkStart w:name="_Toc495072650" w:id="11"/>
      <w:r w:rsidRPr="00277431">
        <w:rPr>
          <w:b w:val="false"/>
          <w:szCs w:val="24"/>
        </w:rPr>
        <w:lastRenderedPageBreak/>
        <w:t>5.6. Iznos dospjelih nepodmirenih obveza i vjerovnici Dužnika</w:t>
      </w:r>
      <w:bookmarkEnd w:id="11"/>
    </w:p>
    <w:p w:rsidRDefault="00277431" w:rsidP="00277431" w:rsidR="00277431" w:rsidRPr="002C36A7">
      <w:pPr>
        <w:jc w:val="both"/>
        <w:rPr>
          <w:color w:val="000000"/>
          <w:sz w:val="24"/>
          <w:szCs w:val="24"/>
        </w:rPr>
      </w:pPr>
    </w:p>
    <w:p w:rsidRDefault="00277431" w:rsidP="00277431" w:rsidR="00277431" w:rsidRPr="002C36A7">
      <w:pPr>
        <w:jc w:val="both"/>
        <w:rPr>
          <w:color w:val="000000"/>
          <w:sz w:val="24"/>
          <w:szCs w:val="24"/>
        </w:rPr>
      </w:pPr>
      <w:r w:rsidRPr="002C36A7">
        <w:rPr>
          <w:color w:val="000000"/>
          <w:sz w:val="24"/>
          <w:szCs w:val="24"/>
        </w:rPr>
        <w:t>Iz Bilance za 2016. godinu proizlazi da su ukupne kratkoročne obveze Dužnika na dan 31.12.2016. godine iznosile 2.305.465,00 HRK.</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Završni saldo, prema dostavljenom Računu dobiti i gubitaka za razdoblje od 01.01.2017. – 30.09.2017. godine, prikazuje da Dužnik ima dugovanje prema raznim domaćim dobavljačima u iznosu od -129.360,37 HRK.</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Podaci o postojećim obvezama se isključivo temelje na Bilanci za 2016. godinu te podacima dostavljenim od strane ovlaštenih osoba Dužnika.</w:t>
      </w:r>
    </w:p>
    <w:p w:rsidRDefault="00277431" w:rsidP="00277431" w:rsidR="00277431" w:rsidRPr="00277431">
      <w:pPr>
        <w:pStyle w:val="Naslov1"/>
        <w:rPr>
          <w:rFonts w:cs="Times New Roman" w:hAnsi="Times New Roman" w:ascii="Times New Roman"/>
          <w:b w:val="false"/>
          <w:color w:val="auto"/>
          <w:sz w:val="24"/>
          <w:szCs w:val="24"/>
        </w:rPr>
      </w:pPr>
      <w:bookmarkStart w:name="_Toc495072651" w:id="12"/>
      <w:r w:rsidRPr="00277431">
        <w:rPr>
          <w:rFonts w:cs="Times New Roman" w:hAnsi="Times New Roman" w:ascii="Times New Roman"/>
          <w:b w:val="false"/>
          <w:color w:val="auto"/>
          <w:sz w:val="24"/>
          <w:szCs w:val="24"/>
        </w:rPr>
        <w:t>6. Sudski, upravni i drugi postupci</w:t>
      </w:r>
      <w:bookmarkEnd w:id="12"/>
    </w:p>
    <w:p w:rsidRDefault="00277431" w:rsidP="00277431" w:rsidR="00277431" w:rsidRPr="002C36A7">
      <w:pPr>
        <w:rPr>
          <w:sz w:val="24"/>
          <w:szCs w:val="24"/>
        </w:rPr>
      </w:pPr>
    </w:p>
    <w:p w:rsidRDefault="00277431" w:rsidP="00277431" w:rsidR="00277431" w:rsidRPr="002C36A7">
      <w:pPr>
        <w:rPr>
          <w:sz w:val="24"/>
          <w:szCs w:val="24"/>
        </w:rPr>
      </w:pPr>
      <w:r w:rsidRPr="002C36A7">
        <w:rPr>
          <w:sz w:val="24"/>
          <w:szCs w:val="24"/>
        </w:rPr>
        <w:t>Prema dostavljenim podacima od strane Dužnika o sudskim, izvansudskim i/ili upravnim postupcima te o statusu predmetnih ovršnih postupaka utvrdio sam da je Dužnik stranka većeg broja postupka.</w:t>
      </w:r>
    </w:p>
    <w:p w:rsidRDefault="00277431" w:rsidP="00277431" w:rsidR="00277431" w:rsidRPr="002C36A7">
      <w:pPr>
        <w:rPr>
          <w:sz w:val="24"/>
          <w:szCs w:val="24"/>
        </w:rPr>
      </w:pPr>
    </w:p>
    <w:p w:rsidRDefault="00277431" w:rsidP="00277431" w:rsidR="00277431" w:rsidRPr="00277431">
      <w:pPr>
        <w:pStyle w:val="Bezproreda"/>
        <w:rPr>
          <w:rFonts w:hAnsi="Times New Roman" w:ascii="Times New Roman"/>
          <w:sz w:val="24"/>
          <w:szCs w:val="24"/>
        </w:rPr>
      </w:pPr>
      <w:r w:rsidRPr="00277431">
        <w:rPr>
          <w:rFonts w:hAnsi="Times New Roman" w:ascii="Times New Roman"/>
          <w:sz w:val="24"/>
          <w:szCs w:val="24"/>
        </w:rPr>
        <w:t>Podaci o sudskim i drugim postupcima koji su tijeku prikazani su u Tablici br. 3. – Sudski upravni i drugi postupci. Navedeni podaci o sudskim, izvansudskim i/ili upravnim postupcima te o statusu predmetnih ovršnih postupaka temelje se isključivo na dokumentaciji koju sam kao privremeni stečajni upravitelj pribavio od Dužnika.</w:t>
      </w:r>
    </w:p>
    <w:p w:rsidRDefault="00277431" w:rsidP="00277431" w:rsidR="00277431" w:rsidRPr="002C36A7">
      <w:pPr>
        <w:rPr>
          <w:sz w:val="24"/>
          <w:szCs w:val="24"/>
        </w:rPr>
      </w:pPr>
    </w:p>
    <w:p w:rsidRDefault="00277431" w:rsidP="00277431" w:rsidR="00277431" w:rsidRPr="002C36A7">
      <w:pPr>
        <w:spacing w:lineRule="auto" w:line="290"/>
        <w:rPr>
          <w:i/>
          <w:color w:val="000000"/>
          <w:sz w:val="24"/>
          <w:szCs w:val="24"/>
        </w:rPr>
      </w:pPr>
      <w:r w:rsidRPr="002C36A7">
        <w:rPr>
          <w:i/>
          <w:color w:val="000000"/>
          <w:sz w:val="24"/>
          <w:szCs w:val="24"/>
        </w:rPr>
        <w:t>Tablica br. 3. – Sudski upravni i drugi postupci.</w:t>
      </w:r>
    </w:p>
    <w:p w:rsidRDefault="00277431" w:rsidP="00277431" w:rsidR="00277431" w:rsidRPr="002C36A7">
      <w:pPr>
        <w:rPr>
          <w:sz w:val="24"/>
          <w:szCs w:val="24"/>
        </w:rPr>
      </w:pPr>
    </w:p>
    <w:tbl>
      <w:tblPr>
        <w:tblStyle w:val="PlainTable1"/>
        <w:tblW w:type="dxa" w:w="9782"/>
        <w:tblInd w:type="dxa" w:w="-289"/>
        <w:tblLook w:val="04A0" w:noVBand="1" w:noHBand="0" w:lastColumn="0" w:firstColumn="1" w:lastRow="0" w:firstRow="1"/>
      </w:tblPr>
      <w:tblGrid>
        <w:gridCol w:w="2510"/>
        <w:gridCol w:w="3096"/>
        <w:gridCol w:w="1670"/>
        <w:gridCol w:w="2506"/>
      </w:tblGrid>
      <w:tr w:rsidTr="00264A62" w:rsidR="00277431" w:rsidRPr="002C36A7">
        <w:trPr>
          <w:cnfStyle w:val="100000000000"/>
        </w:trPr>
        <w:tc>
          <w:tcPr>
            <w:cnfStyle w:val="001000000000"/>
            <w:tcW w:type="dxa" w:w="2102"/>
            <w:shd w:themeFillShade="BF" w:themeFill="background1" w:fill="BFBFBF" w:color="auto" w:val="clear"/>
          </w:tcPr>
          <w:p w:rsidRDefault="00277431" w:rsidP="00264A62" w:rsidR="00277431" w:rsidRPr="002C36A7">
            <w:pPr>
              <w:jc w:val="center"/>
              <w:rPr>
                <w:rFonts w:cs="Times New Roman" w:hAnsi="Times New Roman" w:ascii="Times New Roman"/>
                <w:sz w:val="24"/>
                <w:szCs w:val="24"/>
              </w:rPr>
            </w:pPr>
            <w:r w:rsidRPr="002C36A7">
              <w:rPr>
                <w:rFonts w:cs="Times New Roman" w:hAnsi="Times New Roman" w:ascii="Times New Roman"/>
                <w:sz w:val="24"/>
                <w:szCs w:val="24"/>
              </w:rPr>
              <w:t>Dužnik</w:t>
            </w:r>
          </w:p>
        </w:tc>
        <w:tc>
          <w:tcPr>
            <w:tcW w:type="dxa" w:w="2571"/>
            <w:shd w:themeFillShade="BF" w:themeFill="background1" w:fill="BFBFBF" w:color="auto" w:val="clear"/>
          </w:tcPr>
          <w:p w:rsidRDefault="00277431" w:rsidP="00264A62" w:rsidR="00277431" w:rsidRPr="002C36A7">
            <w:pPr>
              <w:jc w:val="center"/>
              <w:cnfStyle w:val="100000000000"/>
              <w:rPr>
                <w:rFonts w:cs="Times New Roman" w:hAnsi="Times New Roman" w:ascii="Times New Roman"/>
                <w:sz w:val="24"/>
                <w:szCs w:val="24"/>
              </w:rPr>
            </w:pPr>
            <w:r w:rsidRPr="002C36A7">
              <w:rPr>
                <w:rFonts w:cs="Times New Roman" w:hAnsi="Times New Roman" w:ascii="Times New Roman"/>
                <w:sz w:val="24"/>
                <w:szCs w:val="24"/>
              </w:rPr>
              <w:t>Protustranka</w:t>
            </w:r>
          </w:p>
        </w:tc>
        <w:tc>
          <w:tcPr>
            <w:tcW w:type="dxa" w:w="1423"/>
            <w:shd w:themeFillShade="BF" w:themeFill="background1" w:fill="BFBFBF" w:color="auto" w:val="clear"/>
          </w:tcPr>
          <w:p w:rsidRDefault="00277431" w:rsidP="00264A62" w:rsidR="00277431" w:rsidRPr="002C36A7">
            <w:pPr>
              <w:jc w:val="center"/>
              <w:cnfStyle w:val="100000000000"/>
              <w:rPr>
                <w:rFonts w:cs="Times New Roman" w:hAnsi="Times New Roman" w:ascii="Times New Roman"/>
                <w:sz w:val="24"/>
                <w:szCs w:val="24"/>
              </w:rPr>
            </w:pPr>
            <w:r w:rsidRPr="002C36A7">
              <w:rPr>
                <w:rFonts w:cs="Times New Roman" w:hAnsi="Times New Roman" w:ascii="Times New Roman"/>
                <w:sz w:val="24"/>
                <w:szCs w:val="24"/>
              </w:rPr>
              <w:t>Vrsta postupka</w:t>
            </w:r>
          </w:p>
        </w:tc>
        <w:tc>
          <w:tcPr>
            <w:tcW w:type="dxa" w:w="3686"/>
            <w:shd w:themeFillShade="BF" w:themeFill="background1" w:fill="BFBFBF" w:color="auto" w:val="clear"/>
          </w:tcPr>
          <w:p w:rsidRDefault="00277431" w:rsidP="00264A62" w:rsidR="00277431" w:rsidRPr="002C36A7">
            <w:pPr>
              <w:jc w:val="center"/>
              <w:cnfStyle w:val="100000000000"/>
              <w:rPr>
                <w:rFonts w:cs="Times New Roman" w:hAnsi="Times New Roman" w:ascii="Times New Roman"/>
                <w:sz w:val="24"/>
                <w:szCs w:val="24"/>
              </w:rPr>
            </w:pPr>
            <w:r w:rsidRPr="002C36A7">
              <w:rPr>
                <w:rFonts w:cs="Times New Roman" w:hAnsi="Times New Roman" w:ascii="Times New Roman"/>
                <w:sz w:val="24"/>
                <w:szCs w:val="24"/>
              </w:rPr>
              <w:t>Naziv suda, tijela, poslovni broj predmeta</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Tužitelj/protutuženik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Denis Perišić (vl. Obrta Velden Auto iz Opatije)</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Parnični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Trgovački sud u Zagrebu posl.br. P-766/Visoki trgovački sud Republike Hrvatske posl.br. Pž-5994/16</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Stečajni vjerovnik</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AUTO PEBA d.o.o. Sveta Nedjelja</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Stečajni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Trgovački sud u Zagrebu posl.br. St-1170/11</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DAČO d.o.o. Novi Marof</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sud u Varaždinu posl.br. Ovr-1219715/Trgovački sud u Varaždinu posl.br. St-746/16</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Nedjeljko Pavičić vl NENO SERVIS Zagreb</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Općinski građanski sud u Zagrebu posl.br. Ovr-4465/16</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Vjerovnik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AGROBIV d.o.o. Rijeka (ranije Pakrac)</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Predstečajna nagodba</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 xml:space="preserve">Općinski sud u Slavonskom Brodu Stpn-57/2013, </w:t>
            </w:r>
            <w:r w:rsidRPr="002C36A7">
              <w:rPr>
                <w:rFonts w:cs="Times New Roman" w:hAnsi="Times New Roman" w:ascii="Times New Roman"/>
                <w:sz w:val="24"/>
                <w:szCs w:val="24"/>
              </w:rPr>
              <w:lastRenderedPageBreak/>
              <w:t>Trgovački sud u Rijeci St-989/16</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lastRenderedPageBreak/>
              <w:t>Tužitelj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Josip Gložinić, vl. Obrta Auto Gložinić Osijek</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Parnični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Trgovački sud u Varaždinu posl.br. Povrv-1242/2012 presuda pravomoćna i ovršna na FINA-i 33. mjesto</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Predstečajni vjerovnik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START auto škola &amp; marketing agencija d.o.o. mala Subotica</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Predstečajna nagodba</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Trgovački sud u Varaždinu posl.br. Stpn-141/13</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Predstečajni vjerovnik</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SCAM marine d.o.o. Viškovo</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Predstečajna nagodba</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Trgovački sud u Rijeci posl.br. Stpn-99/14</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Ovrhovoditelj/stečajni vjerovnik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Dam Auto Grupa d.o.o., Zagreb</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Ovršni/stečajni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građanski sud u Zagrebu posl.br.: Ovr-1088/16, Trgovački sud u Zagrebu posl.br.: St-3057/16</w:t>
            </w:r>
          </w:p>
          <w:p w:rsidRDefault="00277431" w:rsidP="00264A62" w:rsidR="00277431" w:rsidRPr="002C36A7">
            <w:pPr>
              <w:cnfStyle w:val="000000100000"/>
              <w:rPr>
                <w:rFonts w:cs="Times New Roman" w:hAnsi="Times New Roman" w:ascii="Times New Roman"/>
                <w:sz w:val="24"/>
                <w:szCs w:val="24"/>
              </w:rPr>
            </w:pP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Mario Tomiša vl. Obrta AUTO SERVIS TOMIŠA Velika Gorica</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Javni Bilježnik Zoran Jelavić posl.br.: Ovrv-1232/13</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Stečajni vjerovnik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AUTO PAR d.o.o.</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Stečajni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Trgovački sud u Zagrebu posl.br.: St-990/12</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ECKER CHARTER d.o.o. Trogir</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Općinski sud u Splitu, Stalna služba u Trogiru Ovr-4546/2015</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Tanja Štuljan vl. Obrta AUTODIJELOVI ŠTULJAN Novi Marof</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sud u Varaždinu posl.br.. Ovr-2130/14</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Franz Clemens viola, vl. Obrta BOSCH SERVIS VIOLA, Osijek</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Trgovački sud u Osijeku, Povrv-772/14</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Neven Beletić, vl. Obrta AUTOSERVIS LEONE, Motovun</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sud u Puli, Stalna služba Pazin, Ovr-2274/15</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A.C. ČULJAK d.o.o. Cerić (Nuštar)</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Javni bilježnik Zoran Jelavić Rješenje o ovrsi Ovrv-99/2015</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Ovrhovoditelj</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Miroslav Obradović</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radni sud u Zagrebu posl.br. Pr-2556/12 pravomoćna presuda/FINA 44. mjesto</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Oštećenik</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FILKO-PROMET j.d.o.o. i BRANKO FILKO, Zlatar</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Kazneni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Općinski sud u Zlataru, posl.br.: K-130/16</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Tuženik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KALINGAR MARIO iz Zagreba</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Radni spor</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Općinski radni sud u Zagrebu posl.br.: Pr-1455/15 i posl.br.: Pr-</w:t>
            </w:r>
            <w:r w:rsidRPr="002C36A7">
              <w:rPr>
                <w:rFonts w:cs="Times New Roman" w:hAnsi="Times New Roman" w:ascii="Times New Roman"/>
                <w:sz w:val="24"/>
                <w:szCs w:val="24"/>
              </w:rPr>
              <w:lastRenderedPageBreak/>
              <w:t>2630/15</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lastRenderedPageBreak/>
              <w:t>Ovrhovoditelj</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DOMAGOJ SKOK iz Varaždina</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Općinski sud u Varaždinu posl.br.: Ovr-1227/2016</w:t>
            </w:r>
          </w:p>
        </w:tc>
      </w:tr>
      <w:tr w:rsidTr="00264A62" w:rsidR="00277431" w:rsidRPr="002C36A7">
        <w:trPr>
          <w:cnfStyle w:val="000000100000"/>
        </w:trPr>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Ovršenik</w:t>
            </w:r>
          </w:p>
        </w:tc>
        <w:tc>
          <w:tcPr>
            <w:tcW w:type="dxa" w:w="2571"/>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EXXONMOBILE PETROLEUM&amp;CHEMICAL BWBA,  Anttwerp Belgija</w:t>
            </w:r>
          </w:p>
        </w:tc>
        <w:tc>
          <w:tcPr>
            <w:tcW w:type="dxa" w:w="1423"/>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Ovršni</w:t>
            </w:r>
          </w:p>
        </w:tc>
        <w:tc>
          <w:tcPr>
            <w:tcW w:type="dxa" w:w="3686"/>
            <w:shd w:fill="auto" w:color="auto" w:val="clear"/>
          </w:tcPr>
          <w:p w:rsidRDefault="00277431" w:rsidP="00264A62" w:rsidR="00277431" w:rsidRPr="002C36A7">
            <w:pPr>
              <w:cnfStyle w:val="000000100000"/>
              <w:rPr>
                <w:rFonts w:cs="Times New Roman" w:hAnsi="Times New Roman" w:ascii="Times New Roman"/>
                <w:sz w:val="24"/>
                <w:szCs w:val="24"/>
              </w:rPr>
            </w:pPr>
            <w:r w:rsidRPr="002C36A7">
              <w:rPr>
                <w:rFonts w:cs="Times New Roman" w:hAnsi="Times New Roman" w:ascii="Times New Roman"/>
                <w:sz w:val="24"/>
                <w:szCs w:val="24"/>
              </w:rPr>
              <w:t>Trgovački sud u zagrebu posl.br.: ovr-eu-3/2016</w:t>
            </w:r>
          </w:p>
        </w:tc>
      </w:tr>
      <w:tr w:rsidTr="00264A62" w:rsidR="00277431" w:rsidRPr="002C36A7">
        <w:tc>
          <w:tcPr>
            <w:cnfStyle w:val="001000000000"/>
            <w:tcW w:type="dxa" w:w="2102"/>
            <w:shd w:fill="auto" w:color="auto" w:val="clear"/>
          </w:tcPr>
          <w:p w:rsidRDefault="00277431" w:rsidP="00264A62" w:rsidR="00277431" w:rsidRPr="002C36A7">
            <w:pPr>
              <w:rPr>
                <w:rFonts w:cs="Times New Roman" w:hAnsi="Times New Roman" w:ascii="Times New Roman"/>
                <w:sz w:val="24"/>
                <w:szCs w:val="24"/>
              </w:rPr>
            </w:pPr>
            <w:r w:rsidRPr="002C36A7">
              <w:rPr>
                <w:rFonts w:cs="Times New Roman" w:hAnsi="Times New Roman" w:ascii="Times New Roman"/>
                <w:sz w:val="24"/>
                <w:szCs w:val="24"/>
              </w:rPr>
              <w:t>Okrivljenik (Bruno)</w:t>
            </w:r>
          </w:p>
        </w:tc>
        <w:tc>
          <w:tcPr>
            <w:tcW w:type="dxa" w:w="2571"/>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Ministarstvo gospodarstva, Uprava za inspekcijske poslove u gospodarstvu, Sektor tržišne inspekcije, Služba inspekcijskog nadzora u Splitu, ispostava Šibenik</w:t>
            </w:r>
          </w:p>
        </w:tc>
        <w:tc>
          <w:tcPr>
            <w:tcW w:type="dxa" w:w="1423"/>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Prekršajni</w:t>
            </w:r>
          </w:p>
        </w:tc>
        <w:tc>
          <w:tcPr>
            <w:tcW w:type="dxa" w:w="3686"/>
            <w:shd w:fill="auto" w:color="auto" w:val="clear"/>
          </w:tcPr>
          <w:p w:rsidRDefault="00277431" w:rsidP="00264A62" w:rsidR="00277431" w:rsidRPr="002C36A7">
            <w:pPr>
              <w:cnfStyle w:val="000000000000"/>
              <w:rPr>
                <w:rFonts w:cs="Times New Roman" w:hAnsi="Times New Roman" w:ascii="Times New Roman"/>
                <w:sz w:val="24"/>
                <w:szCs w:val="24"/>
              </w:rPr>
            </w:pPr>
            <w:r w:rsidRPr="002C36A7">
              <w:rPr>
                <w:rFonts w:cs="Times New Roman" w:hAnsi="Times New Roman" w:ascii="Times New Roman"/>
                <w:sz w:val="24"/>
                <w:szCs w:val="24"/>
              </w:rPr>
              <w:t>Klasa: 336-02/14-01/344, Ur. broj: 526-12-01-03-04/2-14-4</w:t>
            </w:r>
          </w:p>
        </w:tc>
      </w:tr>
    </w:tbl>
    <w:p w:rsidRDefault="00277431" w:rsidP="00277431" w:rsidR="00277431" w:rsidRPr="00277431">
      <w:pPr>
        <w:pStyle w:val="Naslov1"/>
        <w:rPr>
          <w:rFonts w:cs="Times New Roman" w:hAnsi="Times New Roman" w:ascii="Times New Roman"/>
          <w:b w:val="false"/>
          <w:color w:val="auto"/>
          <w:sz w:val="24"/>
          <w:szCs w:val="24"/>
        </w:rPr>
      </w:pPr>
      <w:bookmarkStart w:name="_Toc495072652" w:id="13"/>
      <w:r w:rsidRPr="00277431">
        <w:rPr>
          <w:rFonts w:cs="Times New Roman" w:hAnsi="Times New Roman" w:ascii="Times New Roman"/>
          <w:b w:val="false"/>
          <w:color w:val="auto"/>
          <w:sz w:val="24"/>
          <w:szCs w:val="24"/>
        </w:rPr>
        <w:t>7. Radnici stečajnog dužnika</w:t>
      </w:r>
      <w:bookmarkEnd w:id="13"/>
    </w:p>
    <w:p w:rsidRDefault="00277431" w:rsidP="00277431" w:rsidR="00277431" w:rsidRPr="00277431">
      <w:pPr>
        <w:rPr>
          <w:sz w:val="24"/>
          <w:szCs w:val="24"/>
        </w:rPr>
      </w:pPr>
    </w:p>
    <w:p w:rsidRDefault="00277431" w:rsidP="00277431" w:rsidR="00277431" w:rsidRPr="002C36A7">
      <w:pPr>
        <w:jc w:val="both"/>
        <w:rPr>
          <w:sz w:val="24"/>
          <w:szCs w:val="24"/>
        </w:rPr>
      </w:pPr>
      <w:r w:rsidRPr="002C36A7">
        <w:rPr>
          <w:sz w:val="24"/>
          <w:szCs w:val="24"/>
        </w:rPr>
        <w:t>Iz Potvrde Hrvatskog zavoda za mirovinsko osiguranje, Klasa: 035-06/17-03/1 od 03.10.2017. godine proizlazi da Dužnik trenutno nema zaposlenih radnika.</w:t>
      </w:r>
    </w:p>
    <w:p w:rsidRDefault="00277431" w:rsidP="00277431" w:rsidR="00277431" w:rsidRPr="002C36A7">
      <w:pPr>
        <w:jc w:val="both"/>
        <w:rPr>
          <w:sz w:val="24"/>
          <w:szCs w:val="24"/>
        </w:rPr>
      </w:pPr>
    </w:p>
    <w:p w:rsidRDefault="00277431" w:rsidP="00277431" w:rsidR="00277431" w:rsidRPr="002C36A7">
      <w:pPr>
        <w:jc w:val="both"/>
        <w:rPr>
          <w:sz w:val="24"/>
          <w:szCs w:val="24"/>
        </w:rPr>
      </w:pPr>
      <w:r w:rsidRPr="002C36A7">
        <w:rPr>
          <w:sz w:val="24"/>
          <w:szCs w:val="24"/>
        </w:rPr>
        <w:t xml:space="preserve">Iz dostupnih informacija proizlazi da Dužnik nema obveza s osnove neisplaćenih plaća i/ili drugih </w:t>
      </w:r>
    </w:p>
    <w:p w:rsidRDefault="00277431" w:rsidP="00277431" w:rsidR="00277431" w:rsidRPr="00277431">
      <w:pPr>
        <w:pStyle w:val="Naslov1"/>
        <w:rPr>
          <w:rFonts w:cs="Times New Roman" w:hAnsi="Times New Roman" w:ascii="Times New Roman"/>
          <w:b w:val="false"/>
          <w:color w:val="auto"/>
          <w:sz w:val="24"/>
          <w:szCs w:val="24"/>
        </w:rPr>
      </w:pPr>
      <w:bookmarkStart w:name="_Toc495072653" w:id="14"/>
      <w:r w:rsidRPr="00277431">
        <w:rPr>
          <w:rFonts w:cs="Times New Roman" w:hAnsi="Times New Roman" w:ascii="Times New Roman"/>
          <w:b w:val="false"/>
          <w:color w:val="auto"/>
          <w:sz w:val="24"/>
          <w:szCs w:val="24"/>
        </w:rPr>
        <w:t>8. Postojanje stečajnog razloga</w:t>
      </w:r>
      <w:bookmarkEnd w:id="14"/>
    </w:p>
    <w:p w:rsidRDefault="00277431" w:rsidP="00277431" w:rsidR="00277431" w:rsidRPr="002C36A7">
      <w:pPr>
        <w:jc w:val="both"/>
        <w:rPr>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Iz potvrde Financijske agencije u spisu vidljivo je da Dužnik ima evidentirane neizvršene osnove za plaćanje u razdoblju duljem od 60 dana, a koje je trebalo, na temelju valjanih osnova za plaćanje, bez daljnjeg pristanka dužnika naplatiti s bilo kojeg od njegovih računa.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Uvidom u podatke iz Jedinstvenog registra računa te portala Poslovna.hr utvrdio sam da se poslovni računi Dužnika nalaze u neprekidnoj blokadi od 18.11.2016. godine u trajanju 322 dana.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Slijedom navedenog, temeljem članka 4. stavka 7. SZ-a, a u vezi s člankom 4. stavkom 6. SZ-a, smatra se da kod Dužnika postoji stečajni razlog nesposobnosti za plaćanje.</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Pregledom bilance Dužnika koja je sačinjena zaključno sa danom 31. prosinca 2016. godine i Potvrde Financijske Agencije o blokadi računa i novčanih sredstava utvrdio sam su imovina Dužnika ne pokriva postojeće obveze. Stoga kod Dužnika ujedno postoji i stečajni razlog prezaduženosti iz članka 4. stavka 11. SZ-a.</w:t>
      </w:r>
    </w:p>
    <w:p w:rsidRDefault="00277431" w:rsidP="00277431" w:rsidR="00277431" w:rsidRPr="00277431">
      <w:pPr>
        <w:pStyle w:val="Naslov1"/>
        <w:rPr>
          <w:rFonts w:cs="Times New Roman" w:hAnsi="Times New Roman" w:ascii="Times New Roman"/>
          <w:b w:val="false"/>
          <w:color w:val="auto"/>
          <w:sz w:val="24"/>
          <w:szCs w:val="24"/>
        </w:rPr>
      </w:pPr>
      <w:bookmarkStart w:name="_Toc495072654" w:id="15"/>
      <w:r w:rsidRPr="00277431">
        <w:rPr>
          <w:rFonts w:cs="Times New Roman" w:hAnsi="Times New Roman" w:ascii="Times New Roman"/>
          <w:b w:val="false"/>
          <w:color w:val="auto"/>
          <w:sz w:val="24"/>
          <w:szCs w:val="24"/>
        </w:rPr>
        <w:t>9. Zaključak</w:t>
      </w:r>
      <w:bookmarkEnd w:id="15"/>
    </w:p>
    <w:p w:rsidRDefault="00277431" w:rsidP="00277431" w:rsidR="00277431" w:rsidRPr="002C36A7">
      <w:pPr>
        <w:spacing w:lineRule="auto" w:line="290"/>
        <w:jc w:val="both"/>
        <w:rPr>
          <w:color w:val="000000"/>
          <w:sz w:val="24"/>
          <w:szCs w:val="24"/>
          <w:highlight w:val="yellow"/>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Dužnik prema dostupnim podacima i dokumentaciji ima unovčive materijalne imovine koji može činiti stečajnu masu, a iz koje se mogu namiriti troškovi stečajnog postupka te od eventualno preostalog iznosa razmjerno namiriti vjerovnici. Dužnik nema mogućnost </w:t>
      </w:r>
      <w:r w:rsidRPr="002C36A7">
        <w:rPr>
          <w:color w:val="000000"/>
          <w:sz w:val="24"/>
          <w:szCs w:val="24"/>
        </w:rPr>
        <w:lastRenderedPageBreak/>
        <w:t>nastavka poslovanja i obavljanja djelatnosti te stjecanja prihoda potrebnih za namirenje operativnih troškova poslovanja.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Temeljem pregledanih isprava i javno dostupnih podataka utvrdio sam da kod Dužnika postoji stečajni razlog nesposobnosti za plaćanje u smislu odredbi članka 4. stavka 7. SZ-a te </w:t>
      </w:r>
      <w:r w:rsidRPr="002C36A7">
        <w:rPr>
          <w:bCs/>
          <w:color w:val="000000"/>
          <w:sz w:val="24"/>
          <w:szCs w:val="24"/>
        </w:rPr>
        <w:t>stečajni razlog prezaduženosti iz članka 7. stavka 11. SZ-a.</w:t>
      </w:r>
    </w:p>
    <w:p w:rsidRDefault="00277431" w:rsidP="00277431" w:rsidR="00277431" w:rsidRPr="002C36A7">
      <w:pPr>
        <w:spacing w:lineRule="auto" w:line="290"/>
        <w:jc w:val="both"/>
        <w:rPr>
          <w:color w:val="000000"/>
          <w:sz w:val="24"/>
          <w:szCs w:val="24"/>
        </w:rPr>
      </w:pPr>
    </w:p>
    <w:p w:rsidRDefault="00277431" w:rsidP="00277431" w:rsidR="00277431" w:rsidRPr="002C36A7">
      <w:pPr>
        <w:spacing w:lineRule="auto" w:line="290"/>
        <w:jc w:val="both"/>
        <w:rPr>
          <w:color w:val="000000"/>
          <w:sz w:val="24"/>
          <w:szCs w:val="24"/>
          <w:highlight w:val="yellow"/>
        </w:rPr>
      </w:pPr>
      <w:r w:rsidRPr="002C36A7">
        <w:rPr>
          <w:color w:val="000000"/>
          <w:sz w:val="24"/>
          <w:szCs w:val="24"/>
        </w:rPr>
        <w:t xml:space="preserve">Slijedom navedenog, kako je kod Dužnika utvrđeno postojanje stečajnih razloga, a Dužnik je ima u vlasništvu materijalnu imovinu koja se može unovčiti, kao privremeni stečajni upravitelj </w:t>
      </w:r>
    </w:p>
    <w:p w:rsidRDefault="00277431" w:rsidP="00277431" w:rsidR="00277431" w:rsidRPr="00277431">
      <w:pPr>
        <w:spacing w:lineRule="auto" w:line="290"/>
        <w:jc w:val="center"/>
        <w:rPr>
          <w:color w:val="000000"/>
          <w:sz w:val="24"/>
          <w:szCs w:val="24"/>
        </w:rPr>
      </w:pPr>
      <w:r w:rsidRPr="00277431">
        <w:rPr>
          <w:bCs/>
          <w:color w:val="000000"/>
          <w:sz w:val="24"/>
          <w:szCs w:val="24"/>
        </w:rPr>
        <w:t>predlažem</w:t>
      </w:r>
    </w:p>
    <w:p w:rsidRDefault="00277431" w:rsidP="00277431" w:rsidR="00277431" w:rsidRPr="002C36A7">
      <w:pPr>
        <w:spacing w:lineRule="auto" w:line="290"/>
        <w:rPr>
          <w:color w:val="000000"/>
          <w:sz w:val="24"/>
          <w:szCs w:val="24"/>
          <w:highlight w:val="yellow"/>
        </w:rPr>
      </w:pPr>
    </w:p>
    <w:p w:rsidRDefault="00277431" w:rsidP="00277431" w:rsidR="00277431" w:rsidRPr="002C36A7">
      <w:pPr>
        <w:spacing w:lineRule="auto" w:line="290"/>
        <w:jc w:val="both"/>
        <w:rPr>
          <w:color w:val="000000"/>
          <w:sz w:val="24"/>
          <w:szCs w:val="24"/>
        </w:rPr>
      </w:pPr>
      <w:r w:rsidRPr="002C36A7">
        <w:rPr>
          <w:color w:val="000000"/>
          <w:sz w:val="24"/>
          <w:szCs w:val="24"/>
        </w:rPr>
        <w:t xml:space="preserve">da se nad dužnikom </w:t>
      </w:r>
      <w:r w:rsidRPr="002C36A7">
        <w:rPr>
          <w:sz w:val="24"/>
          <w:szCs w:val="24"/>
        </w:rPr>
        <w:t>AUTO KREŠO TRGOVINA d.o.o., sa sjedištem u Zagrebu, Biokovska 1/b, OIB 86226478738</w:t>
      </w:r>
      <w:r w:rsidRPr="002C36A7">
        <w:rPr>
          <w:color w:val="000000"/>
          <w:sz w:val="24"/>
          <w:szCs w:val="24"/>
        </w:rPr>
        <w:t xml:space="preserve">, </w:t>
      </w:r>
      <w:r w:rsidRPr="002C36A7">
        <w:rPr>
          <w:bCs/>
          <w:color w:val="000000"/>
          <w:sz w:val="24"/>
          <w:szCs w:val="24"/>
        </w:rPr>
        <w:t>otvori stečajni postupak u skladu s odredbama čl. 128. i 129. SZ-a</w:t>
      </w:r>
      <w:r w:rsidRPr="002C36A7">
        <w:rPr>
          <w:color w:val="000000"/>
          <w:sz w:val="24"/>
          <w:szCs w:val="24"/>
        </w:rPr>
        <w:t>.</w:t>
      </w:r>
    </w:p>
    <w:p w:rsidRDefault="00461B48" w:rsidP="007267AE" w:rsidR="00461B48">
      <w:pPr>
        <w:ind w:firstLine="720"/>
        <w:jc w:val="both"/>
        <w:rPr>
          <w:sz w:val="24"/>
          <w:szCs w:val="24"/>
        </w:rPr>
      </w:pPr>
    </w:p>
    <w:p w:rsidRDefault="007267AE" w:rsidP="007267AE" w:rsidR="00CE4ADB">
      <w:pPr>
        <w:ind w:firstLine="720"/>
        <w:jc w:val="both"/>
        <w:rPr>
          <w:sz w:val="24"/>
        </w:rPr>
      </w:pPr>
      <w:r>
        <w:rPr>
          <w:sz w:val="24"/>
        </w:rPr>
        <w:t>Punomoćnik predlagatelja prihvaća izvješće</w:t>
      </w:r>
      <w:r w:rsidR="00F200E1">
        <w:rPr>
          <w:sz w:val="24"/>
        </w:rPr>
        <w:t xml:space="preserve"> privremenog</w:t>
      </w:r>
      <w:r>
        <w:rPr>
          <w:sz w:val="24"/>
        </w:rPr>
        <w:t xml:space="preserve"> stečajnog upravitelja.</w:t>
      </w:r>
      <w:r w:rsidR="00A91B10">
        <w:rPr>
          <w:sz w:val="24"/>
        </w:rPr>
        <w:tab/>
      </w:r>
    </w:p>
    <w:p w:rsidRDefault="00F200E1" w:rsidP="007267AE" w:rsidR="00F200E1">
      <w:pPr>
        <w:ind w:firstLine="720"/>
        <w:jc w:val="both"/>
        <w:rPr>
          <w:sz w:val="24"/>
        </w:rPr>
      </w:pPr>
    </w:p>
    <w:p w:rsidRDefault="00A91B10" w:rsidR="00CE4ADB" w:rsidRPr="00CE4ADB">
      <w:pPr>
        <w:rPr>
          <w:sz w:val="24"/>
          <w:szCs w:val="24"/>
        </w:rPr>
      </w:pPr>
      <w:r>
        <w:rPr>
          <w:sz w:val="24"/>
          <w:szCs w:val="24"/>
        </w:rPr>
        <w:tab/>
      </w:r>
      <w:r w:rsidR="00CE4ADB" w:rsidRPr="00CE4ADB">
        <w:rPr>
          <w:sz w:val="24"/>
          <w:szCs w:val="24"/>
        </w:rPr>
        <w:t>Sud donosi</w:t>
      </w:r>
    </w:p>
    <w:p w:rsidRDefault="00CE4ADB" w:rsidR="00CE4ADB">
      <w:pPr>
        <w:jc w:val="center"/>
        <w:rPr>
          <w:sz w:val="24"/>
          <w:szCs w:val="24"/>
        </w:rPr>
      </w:pPr>
      <w:r w:rsidRPr="00CE4ADB">
        <w:rPr>
          <w:sz w:val="24"/>
          <w:szCs w:val="24"/>
        </w:rPr>
        <w:t>Rješenje</w:t>
      </w:r>
    </w:p>
    <w:p w:rsidRDefault="00A91B10" w:rsidP="00E822CB" w:rsidR="006547E3">
      <w:pPr>
        <w:jc w:val="both"/>
        <w:rPr>
          <w:sz w:val="24"/>
          <w:szCs w:val="24"/>
        </w:rPr>
      </w:pPr>
      <w:r>
        <w:rPr>
          <w:sz w:val="24"/>
          <w:szCs w:val="24"/>
        </w:rPr>
        <w:tab/>
      </w:r>
      <w:r w:rsidR="006547E3" w:rsidRPr="00CE4ADB">
        <w:rPr>
          <w:sz w:val="24"/>
          <w:szCs w:val="24"/>
        </w:rPr>
        <w:t xml:space="preserve"> </w:t>
      </w:r>
      <w:r w:rsidR="007267AE">
        <w:rPr>
          <w:sz w:val="24"/>
          <w:szCs w:val="24"/>
        </w:rPr>
        <w:t>Daljnja odluka pisanim putem</w:t>
      </w:r>
      <w:r w:rsidR="00CE4ADB" w:rsidRPr="00CE4ADB">
        <w:rPr>
          <w:sz w:val="24"/>
          <w:szCs w:val="24"/>
        </w:rPr>
        <w:t>.</w:t>
      </w:r>
    </w:p>
    <w:p w:rsidRDefault="00886C3C" w:rsidP="00E822CB" w:rsidR="00886C3C">
      <w:pPr>
        <w:jc w:val="both"/>
        <w:rPr>
          <w:sz w:val="24"/>
          <w:szCs w:val="24"/>
        </w:rPr>
      </w:pPr>
    </w:p>
    <w:p w:rsidRDefault="00886C3C" w:rsidP="00886C3C" w:rsidR="00886C3C">
      <w:pPr>
        <w:ind w:firstLine="720"/>
        <w:jc w:val="both"/>
        <w:rPr>
          <w:bCs/>
          <w:sz w:val="24"/>
          <w:szCs w:val="24"/>
        </w:rPr>
      </w:pPr>
      <w:r>
        <w:rPr>
          <w:bCs/>
          <w:sz w:val="24"/>
          <w:szCs w:val="24"/>
        </w:rPr>
        <w:t>Zapisnik se uručuje strankama putem objave na e-oglasnoj ploči suda.</w:t>
      </w:r>
    </w:p>
    <w:p w:rsidRDefault="00886C3C" w:rsidP="00E822CB" w:rsidR="00886C3C" w:rsidRPr="00CE4ADB">
      <w:pPr>
        <w:jc w:val="both"/>
        <w:rPr>
          <w:sz w:val="24"/>
          <w:szCs w:val="24"/>
        </w:rPr>
      </w:pPr>
    </w:p>
    <w:p w:rsidRDefault="00D03F2E" w:rsidP="00E822CB" w:rsidR="00D03F2E" w:rsidRPr="003537CF">
      <w:pPr>
        <w:jc w:val="both"/>
        <w:rPr>
          <w:sz w:val="24"/>
        </w:rPr>
      </w:pPr>
    </w:p>
    <w:p w:rsidRDefault="008D3EC4" w:rsidP="000F7B27" w:rsidR="00204577">
      <w:pPr>
        <w:ind w:firstLine="708"/>
        <w:jc w:val="center"/>
        <w:rPr>
          <w:sz w:val="24"/>
        </w:rPr>
      </w:pPr>
      <w:r>
        <w:rPr>
          <w:sz w:val="24"/>
        </w:rPr>
        <w:t>R</w:t>
      </w:r>
      <w:r w:rsidR="00204577" w:rsidRPr="003537CF">
        <w:rPr>
          <w:sz w:val="24"/>
        </w:rPr>
        <w:t xml:space="preserve">očište je dovršeno u </w:t>
      </w:r>
      <w:r w:rsidR="00F200E1">
        <w:rPr>
          <w:sz w:val="24"/>
        </w:rPr>
        <w:t>11,08</w:t>
      </w:r>
      <w:r w:rsidR="000F7B27">
        <w:rPr>
          <w:sz w:val="24"/>
        </w:rPr>
        <w:t xml:space="preserve"> </w:t>
      </w:r>
      <w:r w:rsidR="00204577">
        <w:rPr>
          <w:sz w:val="24"/>
        </w:rPr>
        <w:t>sati</w:t>
      </w:r>
      <w:r w:rsidR="00204577" w:rsidRPr="003537CF">
        <w:rPr>
          <w:sz w:val="24"/>
        </w:rPr>
        <w:t>.</w:t>
      </w:r>
    </w:p>
    <w:p w:rsidRDefault="00E822CB" w:rsidP="00E822CB" w:rsidR="00E822CB" w:rsidRPr="003537CF">
      <w:pPr>
        <w:jc w:val="center"/>
        <w:rPr>
          <w:sz w:val="24"/>
        </w:rPr>
      </w:pPr>
    </w:p>
    <w:p w:rsidRDefault="00204577" w:rsidP="00A91B10" w:rsidR="00A91B10">
      <w:pPr>
        <w:jc w:val="center"/>
        <w:rPr>
          <w:sz w:val="24"/>
        </w:rPr>
      </w:pPr>
      <w:r w:rsidRPr="003537CF">
        <w:rPr>
          <w:sz w:val="24"/>
        </w:rPr>
        <w:t>Ste</w:t>
      </w:r>
      <w:r w:rsidR="004B28DC">
        <w:rPr>
          <w:sz w:val="24"/>
        </w:rPr>
        <w:t>čajni sudac:</w:t>
      </w:r>
    </w:p>
    <w:p w:rsidRDefault="00A91B10" w:rsidP="00A91B10" w:rsidR="00A91B10">
      <w:pPr>
        <w:jc w:val="center"/>
        <w:rPr>
          <w:sz w:val="24"/>
        </w:rPr>
      </w:pPr>
    </w:p>
    <w:p w:rsidRDefault="00A91B10" w:rsidP="00A91B10" w:rsidR="00A91B10">
      <w:pPr>
        <w:jc w:val="center"/>
        <w:rPr>
          <w:sz w:val="24"/>
        </w:rPr>
      </w:pPr>
    </w:p>
    <w:p w:rsidRDefault="004B28DC" w:rsidP="00A91B10" w:rsidR="00A91B10">
      <w:pPr>
        <w:jc w:val="center"/>
        <w:rPr>
          <w:sz w:val="24"/>
        </w:rPr>
      </w:pPr>
      <w:r>
        <w:rPr>
          <w:sz w:val="24"/>
        </w:rPr>
        <w:t>Zapisničar:</w:t>
      </w:r>
    </w:p>
    <w:p w:rsidRDefault="00F200E1" w:rsidP="00A91B10" w:rsidR="00F200E1">
      <w:pPr>
        <w:jc w:val="center"/>
        <w:rPr>
          <w:sz w:val="24"/>
        </w:rPr>
      </w:pPr>
    </w:p>
    <w:p w:rsidRDefault="007267AE" w:rsidR="00B639DE">
      <w:r>
        <w:rPr>
          <w:sz w:val="24"/>
        </w:rPr>
        <w:t>Privremeni stečajni upravitelj</w:t>
      </w:r>
      <w:r>
        <w:rPr>
          <w:sz w:val="24"/>
        </w:rPr>
        <w:tab/>
      </w:r>
      <w:r>
        <w:rPr>
          <w:sz w:val="24"/>
        </w:rPr>
        <w:tab/>
      </w:r>
      <w:r>
        <w:rPr>
          <w:sz w:val="24"/>
        </w:rPr>
        <w:tab/>
      </w:r>
      <w:r>
        <w:rPr>
          <w:sz w:val="24"/>
        </w:rPr>
        <w:tab/>
      </w:r>
      <w:r>
        <w:rPr>
          <w:sz w:val="24"/>
        </w:rPr>
        <w:tab/>
      </w:r>
      <w:r>
        <w:rPr>
          <w:sz w:val="24"/>
        </w:rPr>
        <w:tab/>
      </w:r>
      <w:r>
        <w:rPr>
          <w:sz w:val="24"/>
        </w:rPr>
        <w:tab/>
      </w:r>
      <w:r>
        <w:rPr>
          <w:sz w:val="24"/>
        </w:rPr>
        <w:tab/>
      </w:r>
      <w:r w:rsidR="004B28DC">
        <w:rPr>
          <w:sz w:val="24"/>
        </w:rPr>
        <w:t>Stranke:</w:t>
      </w:r>
    </w:p>
    <w:sectPr w:rsidSect="004B28DC" w:rsidR="00B639DE">
      <w:headerReference w:type="default" r:id="rId9"/>
      <w:pgSz w:code="9" w:h="16840" w:w="11907"/>
      <w:pgMar w:gutter="0" w:footer="720" w:header="720" w:left="1622" w:bottom="1418" w:right="1287" w:top="3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A17" w:rsidR="00863A17">
      <w:r>
        <w:separator/>
      </w:r>
    </w:p>
  </w:endnote>
  <w:endnote w:id="0" w:type="continuationSeparator">
    <w:p w:rsidRDefault="00863A17" w:rsidR="00863A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A17" w:rsidR="00863A17">
      <w:r>
        <w:separator/>
      </w:r>
    </w:p>
  </w:footnote>
  <w:footnote w:id="0" w:type="continuationSeparator">
    <w:p w:rsidRDefault="00863A17" w:rsidR="00863A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974" w:rsidR="00C76974" w:rsidRPr="007C60ED">
    <w:pPr>
      <w:pStyle w:val="Zaglavlje"/>
      <w:rPr>
        <w:sz w:val="24"/>
        <w:szCs w:val="24"/>
      </w:rPr>
    </w:pPr>
    <w:r w:rsidRPr="007C60ED">
      <w:rPr>
        <w:sz w:val="24"/>
        <w:szCs w:val="24"/>
      </w:rPr>
      <w:tab/>
      <w:t xml:space="preserve">- </w:t>
    </w:r>
    <w:r w:rsidRPr="007C60ED">
      <w:rPr>
        <w:sz w:val="24"/>
        <w:szCs w:val="24"/>
      </w:rPr>
      <w:fldChar w:fldCharType="begin"/>
    </w:r>
    <w:r w:rsidRPr="007C60ED">
      <w:rPr>
        <w:sz w:val="24"/>
        <w:szCs w:val="24"/>
      </w:rPr>
      <w:instrText xml:space="preserve"> PAGE </w:instrText>
    </w:r>
    <w:r w:rsidRPr="007C60ED">
      <w:rPr>
        <w:sz w:val="24"/>
        <w:szCs w:val="24"/>
      </w:rPr>
      <w:fldChar w:fldCharType="separate"/>
    </w:r>
    <w:r w:rsidR="001A151D">
      <w:rPr>
        <w:noProof/>
        <w:sz w:val="24"/>
        <w:szCs w:val="24"/>
      </w:rPr>
      <w:t>10</w:t>
    </w:r>
    <w:r w:rsidRPr="007C60ED">
      <w:rPr>
        <w:sz w:val="24"/>
        <w:szCs w:val="24"/>
      </w:rPr>
      <w:fldChar w:fldCharType="end"/>
    </w:r>
    <w:r>
      <w:rPr>
        <w:sz w:val="24"/>
        <w:szCs w:val="24"/>
      </w:rPr>
      <w:t xml:space="preserve"> -</w:t>
    </w:r>
    <w:r>
      <w:rPr>
        <w:sz w:val="24"/>
        <w:szCs w:val="24"/>
      </w:rPr>
      <w:tab/>
      <w:t>66 St</w:t>
    </w:r>
    <w:r w:rsidR="00A91B10">
      <w:rPr>
        <w:sz w:val="24"/>
        <w:szCs w:val="24"/>
      </w:rPr>
      <w:t>-</w:t>
    </w:r>
    <w:r w:rsidR="008D3EC4">
      <w:rPr>
        <w:sz w:val="24"/>
        <w:szCs w:val="24"/>
      </w:rPr>
      <w:t>768</w:t>
    </w:r>
    <w:r w:rsidR="0082314F">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start w:val="1"/>
      <w:numFmt w:val="bullet"/>
      <w:lvlText w:val="-"/>
      <w:lvlJc w:val="left"/>
      <w:pPr>
        <w:tabs>
          <w:tab w:pos="720" w:val="num"/>
        </w:tabs>
        <w:ind w:hanging="360" w:left="720"/>
      </w:pPr>
      <w:rPr>
        <w:rFonts w:hAnsi="Tahoma" w:ascii="Tahoma"/>
      </w:rPr>
    </w:lvl>
  </w:abstractNum>
  <w:abstractNum w:abstractNumId="1">
    <w:nsid w:val="00000002"/>
    <w:multiLevelType w:val="singleLevel"/>
    <w:tmpl w:val="00000002"/>
    <w:name w:val="WW8Num1"/>
    <w:lvl w:ilvl="0">
      <w:start w:val="66"/>
      <w:numFmt w:val="bullet"/>
      <w:lvlText w:val="-"/>
      <w:lvlJc w:val="left"/>
      <w:pPr>
        <w:tabs>
          <w:tab w:pos="0" w:val="num"/>
        </w:tabs>
        <w:ind w:hanging="360" w:left="615"/>
      </w:pPr>
      <w:rPr>
        <w:rFonts w:hAnsi="Sylfaen" w:ascii="Sylfaen"/>
      </w:rPr>
    </w:lvl>
  </w:abstractNum>
  <w:abstractNum w:abstractNumId="2">
    <w:nsid w:val="012638C2"/>
    <w:multiLevelType w:val="hybridMultilevel"/>
    <w:tmpl w:val="C8F845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6D0DFC"/>
    <w:multiLevelType w:val="hybridMultilevel"/>
    <w:tmpl w:val="EA50B25C"/>
    <w:lvl w:tplc="F5488DF2"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648064D"/>
    <w:multiLevelType w:val="hybridMultilevel"/>
    <w:tmpl w:val="BAA84F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AE546F"/>
    <w:multiLevelType w:val="hybridMultilevel"/>
    <w:tmpl w:val="A0AC5AE6"/>
    <w:lvl w:tplc="7438FEEC" w:ilvl="0">
      <w:start w:val="1"/>
      <w:numFmt w:val="lowerRoman"/>
      <w:lvlText w:val="(%1)"/>
      <w:lvlJc w:val="left"/>
      <w:pPr>
        <w:ind w:hanging="720" w:left="1420"/>
      </w:pPr>
      <w:rPr>
        <w:rFonts w:hint="default"/>
      </w:rPr>
    </w:lvl>
    <w:lvl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7">
    <w:nsid w:val="4AA14CC5"/>
    <w:multiLevelType w:val="hybridMultilevel"/>
    <w:tmpl w:val="BCCECA40"/>
    <w:lvl w:tplc="8B687F6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7E6E231B"/>
    <w:multiLevelType w:val="hybridMultilevel"/>
    <w:tmpl w:val="F63C19D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0"/>
  </w:num>
  <w:num w:numId="2">
    <w:abstractNumId w:val="1"/>
  </w:num>
  <w:num w:numId="3">
    <w:abstractNumId w:val="9"/>
  </w:num>
  <w:num w:numId="4">
    <w:abstractNumId w:val="6"/>
  </w:num>
  <w:num w:numId="5">
    <w:abstractNumId w:val="8"/>
  </w:num>
  <w:num w:numId="6">
    <w:abstractNumId w:val="7"/>
  </w:num>
  <w:num w:numId="7">
    <w:abstractNumId w:val="3"/>
  </w:num>
  <w:num w:numId="8">
    <w:abstractNumId w:val="10"/>
  </w:num>
  <w:num w:numId="9">
    <w:abstractNumId w:val="2"/>
  </w:num>
  <w:num w:numId="10">
    <w:abstractNumId w:val="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4577"/>
    <w:rsid w:val="00004D78"/>
    <w:rsid w:val="00007EF4"/>
    <w:rsid w:val="000417D2"/>
    <w:rsid w:val="00063A83"/>
    <w:rsid w:val="0008319D"/>
    <w:rsid w:val="00085590"/>
    <w:rsid w:val="0009378A"/>
    <w:rsid w:val="000A4841"/>
    <w:rsid w:val="000B05B7"/>
    <w:rsid w:val="000B38EF"/>
    <w:rsid w:val="000C637D"/>
    <w:rsid w:val="000E010F"/>
    <w:rsid w:val="000F5A8E"/>
    <w:rsid w:val="000F7B27"/>
    <w:rsid w:val="00102D01"/>
    <w:rsid w:val="00116814"/>
    <w:rsid w:val="00116F68"/>
    <w:rsid w:val="00121B23"/>
    <w:rsid w:val="00126080"/>
    <w:rsid w:val="00141D41"/>
    <w:rsid w:val="001964E6"/>
    <w:rsid w:val="001A0ACC"/>
    <w:rsid w:val="001A151D"/>
    <w:rsid w:val="001C1BE3"/>
    <w:rsid w:val="00200216"/>
    <w:rsid w:val="00204577"/>
    <w:rsid w:val="00214D3A"/>
    <w:rsid w:val="0023490A"/>
    <w:rsid w:val="002442F8"/>
    <w:rsid w:val="00277431"/>
    <w:rsid w:val="00291EB6"/>
    <w:rsid w:val="002950B7"/>
    <w:rsid w:val="00331FBF"/>
    <w:rsid w:val="00347BB4"/>
    <w:rsid w:val="00392E2E"/>
    <w:rsid w:val="003F4F5B"/>
    <w:rsid w:val="00410148"/>
    <w:rsid w:val="00430049"/>
    <w:rsid w:val="00446C9D"/>
    <w:rsid w:val="00461B48"/>
    <w:rsid w:val="004703D6"/>
    <w:rsid w:val="004A06C8"/>
    <w:rsid w:val="004A6A05"/>
    <w:rsid w:val="004A7AF1"/>
    <w:rsid w:val="004B28DC"/>
    <w:rsid w:val="004B7F3F"/>
    <w:rsid w:val="004E28EE"/>
    <w:rsid w:val="004E5469"/>
    <w:rsid w:val="004E7087"/>
    <w:rsid w:val="004F022B"/>
    <w:rsid w:val="005071FA"/>
    <w:rsid w:val="005566BA"/>
    <w:rsid w:val="00585303"/>
    <w:rsid w:val="005F212A"/>
    <w:rsid w:val="00601C6C"/>
    <w:rsid w:val="006547E3"/>
    <w:rsid w:val="006A1AC3"/>
    <w:rsid w:val="006E4475"/>
    <w:rsid w:val="007141AF"/>
    <w:rsid w:val="007267AE"/>
    <w:rsid w:val="007627B4"/>
    <w:rsid w:val="007A6843"/>
    <w:rsid w:val="007B3F07"/>
    <w:rsid w:val="007E007D"/>
    <w:rsid w:val="007E3298"/>
    <w:rsid w:val="0082314F"/>
    <w:rsid w:val="00863A17"/>
    <w:rsid w:val="00886C3C"/>
    <w:rsid w:val="008B05F8"/>
    <w:rsid w:val="008D09E9"/>
    <w:rsid w:val="008D3EC4"/>
    <w:rsid w:val="008E68CD"/>
    <w:rsid w:val="00904B9D"/>
    <w:rsid w:val="00960CC0"/>
    <w:rsid w:val="009663BA"/>
    <w:rsid w:val="0097151F"/>
    <w:rsid w:val="009930AF"/>
    <w:rsid w:val="009A5054"/>
    <w:rsid w:val="00A50E38"/>
    <w:rsid w:val="00A837B8"/>
    <w:rsid w:val="00A91B10"/>
    <w:rsid w:val="00AA3DD3"/>
    <w:rsid w:val="00AE237D"/>
    <w:rsid w:val="00AE6273"/>
    <w:rsid w:val="00B07E9F"/>
    <w:rsid w:val="00B639DE"/>
    <w:rsid w:val="00B72579"/>
    <w:rsid w:val="00B76FB6"/>
    <w:rsid w:val="00B80182"/>
    <w:rsid w:val="00BA4E2C"/>
    <w:rsid w:val="00C06CD3"/>
    <w:rsid w:val="00C23717"/>
    <w:rsid w:val="00C555E0"/>
    <w:rsid w:val="00C66330"/>
    <w:rsid w:val="00C76974"/>
    <w:rsid w:val="00C86779"/>
    <w:rsid w:val="00CE4ADB"/>
    <w:rsid w:val="00D03F2E"/>
    <w:rsid w:val="00D1519B"/>
    <w:rsid w:val="00D25CE0"/>
    <w:rsid w:val="00D5010B"/>
    <w:rsid w:val="00D55C52"/>
    <w:rsid w:val="00DA0224"/>
    <w:rsid w:val="00DB06B8"/>
    <w:rsid w:val="00DC53B5"/>
    <w:rsid w:val="00DE5A31"/>
    <w:rsid w:val="00E1327E"/>
    <w:rsid w:val="00E65DE6"/>
    <w:rsid w:val="00E76448"/>
    <w:rsid w:val="00E822CB"/>
    <w:rsid w:val="00E93B8D"/>
    <w:rsid w:val="00F200E1"/>
    <w:rsid w:val="00F366DF"/>
    <w:rsid w:val="00F536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04577"/>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77431"/>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204577"/>
    <w:pPr>
      <w:keepNext/>
      <w:jc w:val="center"/>
      <w:outlineLvl w:val="1"/>
    </w:pPr>
    <w:rPr>
      <w:b/>
      <w:sz w:val="24"/>
    </w:rPr>
  </w:style>
  <w:style w:styleId="Naslov3" w:type="paragraph">
    <w:name w:val="heading 3"/>
    <w:basedOn w:val="Normal"/>
    <w:next w:val="Normal"/>
    <w:qFormat/>
    <w:rsid w:val="00204577"/>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04577"/>
    <w:pPr>
      <w:jc w:val="both"/>
    </w:pPr>
    <w:rPr>
      <w:sz w:val="24"/>
    </w:rPr>
  </w:style>
  <w:style w:styleId="Zaglavlje" w:type="paragraph">
    <w:name w:val="header"/>
    <w:basedOn w:val="Normal"/>
    <w:rsid w:val="00204577"/>
    <w:pPr>
      <w:tabs>
        <w:tab w:pos="4536" w:val="center"/>
        <w:tab w:pos="9072" w:val="right"/>
      </w:tabs>
    </w:pPr>
  </w:style>
  <w:style w:styleId="Podnoje" w:type="paragraph">
    <w:name w:val="footer"/>
    <w:basedOn w:val="Normal"/>
    <w:rsid w:val="007E3298"/>
    <w:pPr>
      <w:tabs>
        <w:tab w:pos="4536" w:val="center"/>
        <w:tab w:pos="9072" w:val="right"/>
      </w:tabs>
    </w:pPr>
  </w:style>
  <w:style w:styleId="Tekstbalonia" w:type="paragraph">
    <w:name w:val="Balloon Text"/>
    <w:basedOn w:val="Normal"/>
    <w:semiHidden/>
    <w:rsid w:val="0097151F"/>
    <w:rPr>
      <w:rFonts w:cs="Tahoma" w:hAnsi="Tahoma" w:ascii="Tahoma"/>
      <w:sz w:val="16"/>
      <w:szCs w:val="16"/>
    </w:rPr>
  </w:style>
  <w:style w:styleId="Odlomakpopisa" w:type="paragraph">
    <w:name w:val="List Paragraph"/>
    <w:basedOn w:val="Normal"/>
    <w:uiPriority w:val="34"/>
    <w:qFormat/>
    <w:rsid w:val="004E7087"/>
    <w:pPr>
      <w:overflowPunct/>
      <w:autoSpaceDE/>
      <w:autoSpaceDN/>
      <w:adjustRightInd/>
      <w:ind w:left="720"/>
      <w:contextualSpacing/>
      <w:textAlignment w:val="auto"/>
    </w:pPr>
    <w:rPr>
      <w:sz w:val="24"/>
      <w:szCs w:val="24"/>
      <w:lang w:eastAsia="en-US" w:val="en-GB"/>
    </w:rPr>
  </w:style>
  <w:style w:customStyle="true" w:styleId="NoSpacing2" w:type="paragraph">
    <w:name w:val="No Spacing2"/>
    <w:uiPriority w:val="1"/>
    <w:qFormat/>
    <w:rsid w:val="004E7087"/>
    <w:rPr>
      <w:rFonts w:eastAsia="Calibri" w:hAnsi="Calibri" w:ascii="Calibri"/>
      <w:sz w:val="22"/>
      <w:szCs w:val="22"/>
      <w:lang w:eastAsia="en-US"/>
    </w:rPr>
  </w:style>
  <w:style w:styleId="Reetkatablice" w:type="table">
    <w:name w:val="Table Grid"/>
    <w:basedOn w:val="Obinatablica"/>
    <w:uiPriority w:val="39"/>
    <w:rsid w:val="004E7087"/>
    <w:rPr>
      <w:rFonts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461B48"/>
    <w:pPr>
      <w:spacing w:after="120"/>
      <w:ind w:left="283"/>
    </w:pPr>
  </w:style>
  <w:style w:customStyle="true" w:styleId="UvuenotijelotekstaChar" w:type="character">
    <w:name w:val="Uvučeno tijelo teksta Char"/>
    <w:basedOn w:val="Zadanifontodlomka"/>
    <w:link w:val="Uvuenotijeloteksta"/>
    <w:rsid w:val="00461B48"/>
  </w:style>
  <w:style w:styleId="Bezproreda" w:type="paragraph">
    <w:name w:val="No Spacing"/>
    <w:qFormat/>
    <w:rsid w:val="00461B48"/>
    <w:rPr>
      <w:rFonts w:eastAsia="Calibri" w:hAnsi="Calibri" w:ascii="Calibri"/>
      <w:sz w:val="22"/>
      <w:szCs w:val="22"/>
      <w:lang w:eastAsia="en-US"/>
    </w:rPr>
  </w:style>
  <w:style w:customStyle="true" w:styleId="Naslov1Char" w:type="character">
    <w:name w:val="Naslov 1 Char"/>
    <w:basedOn w:val="Zadanifontodlomka"/>
    <w:link w:val="Naslov1"/>
    <w:rsid w:val="00277431"/>
    <w:rPr>
      <w:rFonts w:cstheme="majorBidi" w:eastAsiaTheme="majorEastAsia" w:hAnsiTheme="majorHAnsi" w:asciiTheme="majorHAnsi"/>
      <w:b/>
      <w:bCs/>
      <w:color w:themeShade="BF" w:themeColor="accent1" w:val="365F91"/>
      <w:sz w:val="28"/>
      <w:szCs w:val="28"/>
    </w:rPr>
  </w:style>
  <w:style w:customStyle="true" w:styleId="PlainTable1" w:type="table">
    <w:name w:val="Plain Table 1"/>
    <w:basedOn w:val="Obinatablica"/>
    <w:uiPriority w:val="41"/>
    <w:rsid w:val="00277431"/>
    <w:rPr>
      <w:rFonts w:cstheme="minorBidi" w:eastAsiaTheme="minorHAnsi" w:hAnsiTheme="minorHAnsi" w:asciiTheme="minorHAnsi"/>
      <w:sz w:val="22"/>
      <w:szCs w:val="22"/>
      <w:lang w:eastAsia="en-US"/>
    </w:rPr>
    <w:tblPr>
      <w:tblStyleRowBandSize w:val="1"/>
      <w:tblStyleColBandSize w:val="1"/>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tblStylePr w:type="firstRow">
      <w:rPr>
        <w:b/>
        <w:bCs/>
      </w:rPr>
    </w:tblStylePr>
    <w:tblStylePr w:type="lastRow">
      <w:rPr>
        <w:b/>
        <w:bCs/>
      </w:rPr>
      <w:tblPr/>
      <w:tcPr>
        <w:tcBorders>
          <w:top w:space="0" w:sz="4" w:themeShade="BF" w:themeColor="background1" w:color="BFBFBF" w:val="double"/>
        </w:tcBorders>
      </w:tcPr>
    </w:tblStylePr>
    <w:tblStylePr w:type="firstCol">
      <w:rPr>
        <w:b/>
        <w:bCs/>
      </w:rPr>
    </w:tblStylePr>
    <w:tblStylePr w:type="lastCol">
      <w:rPr>
        <w:b/>
        <w:bCs/>
      </w:rPr>
    </w:tblStylePr>
    <w:tblStylePr w:type="band1Vert">
      <w:tblPr/>
      <w:tcPr>
        <w:shd w:themeFillShade="F2" w:themeFill="background1" w:fill="F2F2F2" w:color="auto" w:val="clear"/>
      </w:tcPr>
    </w:tblStylePr>
    <w:tblStylePr w:type="band1Horz">
      <w:tblPr/>
      <w:tcPr>
        <w:shd w:themeFillShade="F2" w:themeFill="background1" w:fill="F2F2F2" w:color="auto" w:val="clear"/>
      </w:tcPr>
    </w:tblStylePr>
  </w:style>
  <w:style w:styleId="Tekstrezerviranogmjesta" w:type="character">
    <w:name w:val="Placeholder Text"/>
    <w:basedOn w:val="Zadanifontodlomka"/>
    <w:uiPriority w:val="99"/>
    <w:semiHidden/>
    <w:rsid w:val="001A151D"/>
    <w:rPr>
      <w:color w:val="808080"/>
      <w:bdr w:space="0" w:sz="0" w:color="auto" w:val="none"/>
      <w:shd w:fill="auto" w:color="auto" w:val="clear"/>
    </w:rPr>
  </w:style>
  <w:style w:customStyle="true" w:styleId="eSPISCCParagraphDefaultFont" w:type="character">
    <w:name w:val="eSPIS_CC_Paragraph Default Font"/>
    <w:basedOn w:val="Zadanifontodlomka"/>
    <w:rsid w:val="001A15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51D"/>
    <w:rPr>
      <w:sz w:val="24"/>
      <w:bdr w:space="0" w:sz="0" w:color="auto" w:val="none"/>
      <w:shd w:fill="FFFFCC" w:color="auto" w:val="clear"/>
      <w:lang w:val="hr-HR"/>
    </w:rPr>
  </w:style>
  <w:style w:customStyle="true" w:styleId="PozadinaSvijetloCrvena" w:type="character">
    <w:name w:val="Pozadina_SvijetloCrvena"/>
    <w:basedOn w:val="eSPISCCParagraphDefaultFont"/>
    <w:rsid w:val="001A15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5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04577"/>
    <w:pPr>
      <w:overflowPunct w:val="0"/>
      <w:autoSpaceDE w:val="0"/>
      <w:autoSpaceDN w:val="0"/>
      <w:adjustRightInd w:val="0"/>
      <w:textAlignment w:val="baseline"/>
    </w:pPr>
  </w:style>
  <w:style w:styleId="Naslov1" w:type="paragraph">
    <w:name w:val="heading 1"/>
    <w:basedOn w:val="Normal"/>
    <w:next w:val="Normal"/>
    <w:link w:val="Naslov1Char"/>
    <w:qFormat/>
    <w:rsid w:val="0027743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204577"/>
    <w:pPr>
      <w:keepNext/>
      <w:jc w:val="center"/>
      <w:outlineLvl w:val="1"/>
    </w:pPr>
    <w:rPr>
      <w:b/>
      <w:sz w:val="24"/>
    </w:rPr>
  </w:style>
  <w:style w:styleId="Naslov3" w:type="paragraph">
    <w:name w:val="heading 3"/>
    <w:basedOn w:val="Normal"/>
    <w:next w:val="Normal"/>
    <w:qFormat/>
    <w:rsid w:val="00204577"/>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04577"/>
    <w:pPr>
      <w:jc w:val="both"/>
    </w:pPr>
    <w:rPr>
      <w:sz w:val="24"/>
    </w:rPr>
  </w:style>
  <w:style w:styleId="Zaglavlje" w:type="paragraph">
    <w:name w:val="header"/>
    <w:basedOn w:val="Normal"/>
    <w:rsid w:val="00204577"/>
    <w:pPr>
      <w:tabs>
        <w:tab w:pos="4536" w:val="center"/>
        <w:tab w:pos="9072" w:val="right"/>
      </w:tabs>
    </w:pPr>
  </w:style>
  <w:style w:styleId="Podnoje" w:type="paragraph">
    <w:name w:val="footer"/>
    <w:basedOn w:val="Normal"/>
    <w:rsid w:val="007E3298"/>
    <w:pPr>
      <w:tabs>
        <w:tab w:pos="4536" w:val="center"/>
        <w:tab w:pos="9072" w:val="right"/>
      </w:tabs>
    </w:pPr>
  </w:style>
  <w:style w:styleId="Tekstbalonia" w:type="paragraph">
    <w:name w:val="Balloon Text"/>
    <w:basedOn w:val="Normal"/>
    <w:semiHidden/>
    <w:rsid w:val="0097151F"/>
    <w:rPr>
      <w:rFonts w:ascii="Tahoma" w:cs="Tahoma" w:hAnsi="Tahoma"/>
      <w:sz w:val="16"/>
      <w:szCs w:val="16"/>
    </w:rPr>
  </w:style>
  <w:style w:styleId="Odlomakpopisa" w:type="paragraph">
    <w:name w:val="List Paragraph"/>
    <w:basedOn w:val="Normal"/>
    <w:uiPriority w:val="34"/>
    <w:qFormat/>
    <w:rsid w:val="004E7087"/>
    <w:pPr>
      <w:overflowPunct/>
      <w:autoSpaceDE/>
      <w:autoSpaceDN/>
      <w:adjustRightInd/>
      <w:ind w:left="720"/>
      <w:contextualSpacing/>
      <w:textAlignment w:val="auto"/>
    </w:pPr>
    <w:rPr>
      <w:sz w:val="24"/>
      <w:szCs w:val="24"/>
      <w:lang w:eastAsia="en-US" w:val="en-GB"/>
    </w:rPr>
  </w:style>
  <w:style w:customStyle="1" w:styleId="NoSpacing2" w:type="paragraph">
    <w:name w:val="No Spacing2"/>
    <w:uiPriority w:val="1"/>
    <w:qFormat/>
    <w:rsid w:val="004E7087"/>
    <w:rPr>
      <w:rFonts w:ascii="Calibri" w:eastAsia="Calibri" w:hAnsi="Calibri"/>
      <w:sz w:val="22"/>
      <w:szCs w:val="22"/>
      <w:lang w:eastAsia="en-US"/>
    </w:rPr>
  </w:style>
  <w:style w:styleId="Reetkatablice" w:type="table">
    <w:name w:val="Table Grid"/>
    <w:basedOn w:val="Obinatablica"/>
    <w:uiPriority w:val="39"/>
    <w:rsid w:val="004E7087"/>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rsid w:val="00461B48"/>
    <w:pPr>
      <w:spacing w:after="120"/>
      <w:ind w:left="283"/>
    </w:pPr>
  </w:style>
  <w:style w:customStyle="1" w:styleId="UvuenotijelotekstaChar" w:type="character">
    <w:name w:val="Uvučeno tijelo teksta Char"/>
    <w:basedOn w:val="Zadanifontodlomka"/>
    <w:link w:val="Uvuenotijeloteksta"/>
    <w:rsid w:val="00461B48"/>
  </w:style>
  <w:style w:styleId="Bezproreda" w:type="paragraph">
    <w:name w:val="No Spacing"/>
    <w:qFormat/>
    <w:rsid w:val="00461B48"/>
    <w:rPr>
      <w:rFonts w:ascii="Calibri" w:eastAsia="Calibri" w:hAnsi="Calibri"/>
      <w:sz w:val="22"/>
      <w:szCs w:val="22"/>
      <w:lang w:eastAsia="en-US"/>
    </w:rPr>
  </w:style>
  <w:style w:customStyle="1" w:styleId="Naslov1Char" w:type="character">
    <w:name w:val="Naslov 1 Char"/>
    <w:basedOn w:val="Zadanifontodlomka"/>
    <w:link w:val="Naslov1"/>
    <w:rsid w:val="00277431"/>
    <w:rPr>
      <w:rFonts w:asciiTheme="majorHAnsi" w:cstheme="majorBidi" w:eastAsiaTheme="majorEastAsia" w:hAnsiTheme="majorHAnsi"/>
      <w:b/>
      <w:bCs/>
      <w:color w:themeColor="accent1" w:themeShade="BF" w:val="365F91"/>
      <w:sz w:val="28"/>
      <w:szCs w:val="28"/>
    </w:rPr>
  </w:style>
  <w:style w:customStyle="1" w:styleId="PlainTable1" w:type="table">
    <w:name w:val="Plain Table 1"/>
    <w:basedOn w:val="Obinatablica"/>
    <w:uiPriority w:val="41"/>
    <w:rsid w:val="00277431"/>
    <w:rPr>
      <w:rFonts w:asciiTheme="minorHAnsi" w:cstheme="minorBidi" w:eastAsiaTheme="minorHAnsi" w:hAnsiTheme="minorHAnsi"/>
      <w:sz w:val="22"/>
      <w:szCs w:val="22"/>
      <w:lang w:eastAsia="en-US"/>
    </w:r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styleId="Tekstrezerviranogmjesta" w:type="character">
    <w:name w:val="Placeholder Text"/>
    <w:basedOn w:val="Zadanifontodlomka"/>
    <w:uiPriority w:val="99"/>
    <w:semiHidden/>
    <w:rsid w:val="001A151D"/>
    <w:rPr>
      <w:color w:val="808080"/>
      <w:bdr w:color="auto" w:space="0" w:sz="0" w:val="none"/>
      <w:shd w:color="auto" w:fill="auto" w:val="clear"/>
    </w:rPr>
  </w:style>
  <w:style w:customStyle="1" w:styleId="eSPISCCParagraphDefaultFont" w:type="character">
    <w:name w:val="eSPIS_CC_Paragraph Default Font"/>
    <w:basedOn w:val="Zadanifontodlomka"/>
    <w:rsid w:val="001A15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51D"/>
    <w:rPr>
      <w:sz w:val="24"/>
      <w:bdr w:color="auto" w:space="0" w:sz="0" w:val="none"/>
      <w:shd w:color="auto" w:fill="FFFFCC" w:val="clear"/>
      <w:lang w:val="hr-HR"/>
    </w:rPr>
  </w:style>
  <w:style w:customStyle="1" w:styleId="PozadinaSvijetloCrvena" w:type="character">
    <w:name w:val="Pozadina_SvijetloCrvena"/>
    <w:basedOn w:val="eSPISCCParagraphDefaultFont"/>
    <w:rsid w:val="001A15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5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57425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11:08</izvorni_sadrzaj>
    <derivirana_varijabla naziv="DomainObject.StvarniZavrsetakVrijeme_1">11:08</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St-768/2017-10</izvorni_sadrzaj>
    <derivirana_varijabla naziv="DomainObject.Zapisnik.Oznaka_1">St-768/2017-10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St-768/2017</izvorni_sadrzaj>
    <derivirana_varijabla naziv="DomainObject.Predmet.OznakaBroj_1">St-768/2017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KREŠO TRGOVINA d.o.o. zastupanog po punomoćniku STEFANOVIĆ&amp;VRDELJA-ODVJETNIČKO DRUŠTVO</izvorni_sadrzaj>
    <derivirana_varijabla naziv="DomainObject.Predmet.ProtustrankaFormated_1">  AUTO KREŠO TRGOVINA d.o.o. zastupanog po punomoćniku STEFANOVIĆ&amp;VRDELJA-ODVJETNIČKO DRUŠTVO</derivirana_varijabla>
  </DomainObject.Predmet.ProtustrankaFormated>
  <DomainObject.Predmet.ProtustrankaFormatedOIB>
    <izvorni_sadrzaj>  AUTO KREŠO TRGOVINA d.o.o., OIB 86226478738 zastupanog po punomoćniku STEFANOVIĆ&amp;VRDELJA-ODVJETNIČKO DRUŠTVO</izvorni_sadrzaj>
    <derivirana_varijabla naziv="DomainObject.Predmet.ProtustrankaFormatedOIB_1">  AUTO KREŠO TRGOVINA d.o.o., OIB 86226478738 zastupanog po punomoćniku STEFANOVIĆ&amp;VRDELJA-ODVJETNIČKO DRUŠTVO</derivirana_varijabla>
  </DomainObject.Predmet.ProtustrankaFormatedOIB>
  <DomainObject.Predmet.ProtustrankaFormatedWithAdress>
    <izvorni_sadrzaj> AUTO KREŠO TRGOVINA d.o.o., Biokovska 1/b, 10000 Zagreb zastupanog po punomoćniku STEFANOVIĆ&amp;VRDELJA-ODVJETNIČKO DRUŠTVO</izvorni_sadrzaj>
    <derivirana_varijabla naziv="DomainObject.Predmet.ProtustrankaFormatedWithAdress_1"> AUTO KREŠO TRGOVINA d.o.o., Biokovska 1/b, 10000 Zagreb zastupanog po punomoćniku STEFANOVIĆ&amp;VRDELJA-ODVJETNIČKO DRUŠTVO</derivirana_varijabla>
  </DomainObject.Predmet.ProtustrankaFormatedWithAdress>
  <DomainObject.Predmet.ProtustrankaFormatedWithAdressOIB>
    <izvorni_sadrzaj> AUTO KREŠO TRGOVINA d.o.o., OIB 86226478738, Biokovska 1/b, 10000 Zagreb zastupanog po punomoćniku STEFANOVIĆ&amp;VRDELJA-ODVJETNIČKO DRUŠTVO</izvorni_sadrzaj>
    <derivirana_varijabla naziv="DomainObject.Predmet.ProtustrankaFormatedWithAdressOIB_1"> AUTO KREŠO TRGOVINA d.o.o., OIB 86226478738, Biokovska 1/b, 10000 Zagreb zastupanog po punomoćniku STEFANOVIĆ&amp;VRDELJA-ODVJETNIČKO DRUŠTVO</derivirana_varijabla>
  </DomainObject.Predmet.ProtustrankaFormatedWithAdressOIB>
  <DomainObject.Predmet.ProtustrankaWithAdress>
    <izvorni_sadrzaj>AUTO KREŠO TRGOVINA d.o.o. Biokovska 1/b, 10000 Zagreb</izvorni_sadrzaj>
    <derivirana_varijabla naziv="DomainObject.Predmet.ProtustrankaWithAdress_1">AUTO KREŠO TRGOVINA d.o.o. Biokovska 1/b, 10000 Zagreb</derivirana_varijabla>
  </DomainObject.Predmet.ProtustrankaWithAdress>
  <DomainObject.Predmet.ProtustrankaWithAdressOIB>
    <izvorni_sadrzaj>AUTO KREŠO TRGOVINA d.o.o., OIB 86226478738, Biokovska 1/b, 10000 Zagreb</izvorni_sadrzaj>
    <derivirana_varijabla naziv="DomainObject.Predmet.ProtustrankaWithAdressOIB_1">AUTO KREŠO TRGOVINA d.o.o., OIB 86226478738, Biokovska 1/b, 10000 Zagreb</derivirana_varijabla>
  </DomainObject.Predmet.ProtustrankaWithAdressOIB>
  <DomainObject.Predmet.ProtustrankaNazivFormated>
    <izvorni_sadrzaj>AUTO KREŠO TRGOVINA d.o.o.</izvorni_sadrzaj>
    <derivirana_varijabla naziv="DomainObject.Predmet.ProtustrankaNazivFormated_1">AUTO KREŠO TRGOVINA d.o.o.</derivirana_varijabla>
  </DomainObject.Predmet.ProtustrankaNazivFormated>
  <DomainObject.Predmet.ProtustrankaNazivFormatedOIB>
    <izvorni_sadrzaj>AUTO KREŠO TRGOVINA d.o.o., OIB 86226478738</izvorni_sadrzaj>
    <derivirana_varijabla naziv="DomainObject.Predmet.ProtustrankaNazivFormatedOIB_1">AUTO KREŠO TRGOVINA d.o.o., OIB 86226478738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KREŠO TRGOVINA d.o.o.</izvorni_sadrzaj>
    <derivirana_varijabla naziv="DomainObject.Predmet.StrankaFormated_1">  AUTO KREŠO TRGOVINA d.o.o.</derivirana_varijabla>
  </DomainObject.Predmet.StrankaFormated>
  <DomainObject.Predmet.StrankaFormatedOIB>
    <izvorni_sadrzaj>  AUTO KREŠO TRGOVINA d.o.o., OIB 86226478738</izvorni_sadrzaj>
    <derivirana_varijabla naziv="DomainObject.Predmet.StrankaFormatedOIB_1">  AUTO KREŠO TRGOVINA d.o.o., OIB 86226478738</derivirana_varijabla>
  </DomainObject.Predmet.StrankaFormatedOIB>
  <DomainObject.Predmet.StrankaFormatedWithAdress>
    <izvorni_sadrzaj> AUTO KREŠO TRGOVINA d.o.o., Biokovska 1/b, 10000 Zagreb</izvorni_sadrzaj>
    <derivirana_varijabla naziv="DomainObject.Predmet.StrankaFormatedWithAdress_1"> AUTO KREŠO TRGOVINA d.o.o., Biokovska 1/b, 10000 Zagreb</derivirana_varijabla>
  </DomainObject.Predmet.StrankaFormatedWithAdress>
  <DomainObject.Predmet.StrankaFormatedWithAdressOIB>
    <izvorni_sadrzaj> AUTO KREŠO TRGOVINA d.o.o., OIB 86226478738, Biokovska 1/b, 10000 Zagreb</izvorni_sadrzaj>
    <derivirana_varijabla naziv="DomainObject.Predmet.StrankaFormatedWithAdressOIB_1"> AUTO KREŠO TRGOVINA d.o.o., OIB 86226478738, Biokovska 1/b, 10000 Zagreb</derivirana_varijabla>
  </DomainObject.Predmet.StrankaFormatedWithAdressOIB>
  <DomainObject.Predmet.StrankaWithAdress>
    <izvorni_sadrzaj>AUTO KREŠO TRGOVINA d.o.o. Biokovska 1/b,10000 Zagreb</izvorni_sadrzaj>
    <derivirana_varijabla naziv="DomainObject.Predmet.StrankaWithAdress_1">AUTO KREŠO TRGOVINA d.o.o. Biokovska 1/b,10000 Zagreb</derivirana_varijabla>
  </DomainObject.Predmet.StrankaWithAdress>
  <DomainObject.Predmet.StrankaWithAdressOIB>
    <izvorni_sadrzaj>AUTO KREŠO TRGOVINA d.o.o., OIB 86226478738, Biokovska 1/b,10000 Zagreb</izvorni_sadrzaj>
    <derivirana_varijabla naziv="DomainObject.Predmet.StrankaWithAdressOIB_1">AUTO KREŠO TRGOVINA d.o.o., OIB 86226478738, Biokovska 1/b,10000 Zagreb</derivirana_varijabla>
  </DomainObject.Predmet.StrankaWithAdressOIB>
  <DomainObject.Predmet.StrankaNazivFormated>
    <izvorni_sadrzaj>AUTO KREŠO TRGOVINA d.o.o.</izvorni_sadrzaj>
    <derivirana_varijabla naziv="DomainObject.Predmet.StrankaNazivFormated_1">AUTO KREŠO TRGOVINA d.o.o.</derivirana_varijabla>
  </DomainObject.Predmet.StrankaNazivFormated>
  <DomainObject.Predmet.StrankaNazivFormatedOIB>
    <izvorni_sadrzaj>AUTO KREŠO TRGOVINA d.o.o., OIB 86226478738</izvorni_sadrzaj>
    <derivirana_varijabla naziv="DomainObject.Predmet.StrankaNazivFormatedOIB_1">AUTO KREŠO TRGOVINA d.o.o., OIB 86226478738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AUTO KREŠO TRGOVINA d.o.o.</item>
    </izvorni_sadrzaj>
    <derivirana_varijabla naziv="DomainObject.Predmet.StrankaListFormated_1">
      <item>AUTO KREŠO TRGOVINA d.o.o.</item>
    </derivirana_varijabla>
  </DomainObject.Predmet.StrankaListFormated>
  <DomainObject.Predmet.StrankaListFormatedOIB>
    <izvorni_sadrzaj>
      <item>AUTO KREŠO TRGOVINA d.o.o., OIB 86226478738</item>
    </izvorni_sadrzaj>
    <derivirana_varijabla naziv="DomainObject.Predmet.StrankaListFormatedOIB_1">
      <item>AUTO KREŠO TRGOVINA d.o.o., OIB 86226478738</item>
    </derivirana_varijabla>
  </DomainObject.Predmet.StrankaListFormatedOIB>
  <DomainObject.Predmet.StrankaListFormatedWithAdress>
    <izvorni_sadrzaj>
      <item>AUTO KREŠO TRGOVINA d.o.o., Biokovska 1/b, 10000 Zagreb</item>
    </izvorni_sadrzaj>
    <derivirana_varijabla naziv="DomainObject.Predmet.StrankaListFormatedWithAdress_1">
      <item>AUTO KREŠO TRGOVINA d.o.o., Biokovska 1/b, 10000 Zagreb</item>
    </derivirana_varijabla>
  </DomainObject.Predmet.StrankaListFormatedWithAdress>
  <DomainObject.Predmet.StrankaListFormatedWithAdressOIB>
    <izvorni_sadrzaj>
      <item>AUTO KREŠO TRGOVINA d.o.o., OIB 86226478738, Biokovska 1/b, 10000 Zagreb</item>
    </izvorni_sadrzaj>
    <derivirana_varijabla naziv="DomainObject.Predmet.StrankaListFormatedWithAdressOIB_1">
      <item>AUTO KREŠO TRGOVINA d.o.o., OIB 86226478738, Biokovska 1/b, 10000 Zagreb</item>
    </derivirana_varijabla>
  </DomainObject.Predmet.StrankaListFormatedWithAdressOIB>
  <DomainObject.Predmet.StrankaListNazivFormated>
    <izvorni_sadrzaj>
      <item>AUTO KREŠO TRGOVINA d.o.o.</item>
    </izvorni_sadrzaj>
    <derivirana_varijabla naziv="DomainObject.Predmet.StrankaListNazivFormated_1">
      <item>AUTO KREŠO TRGOVINA d.o.o.</item>
    </derivirana_varijabla>
  </DomainObject.Predmet.StrankaListNazivFormated>
  <DomainObject.Predmet.StrankaListNazivFormatedOIB>
    <izvorni_sadrzaj>
      <item>AUTO KREŠO TRGOVINA d.o.o., OIB 86226478738</item>
    </izvorni_sadrzaj>
    <derivirana_varijabla naziv="DomainObject.Predmet.StrankaListNazivFormatedOIB_1">
      <item>AUTO KREŠO TRGOVINA d.o.o., OIB 86226478738</item>
    </derivirana_varijabla>
  </DomainObject.Predmet.StrankaListNazivFormatedOIB>
  <DomainObject.Predmet.ProtuStrankaListFormated>
    <izvorni_sadrzaj>
      <item>AUTO KREŠO TRGOVINA d.o.o. zastupanog po punomoćniku STEFANOVIĆ&amp;VRDELJA-ODVJETNIČKO DRUŠTVO</item>
    </izvorni_sadrzaj>
    <derivirana_varijabla naziv="DomainObject.Predmet.ProtuStrankaListFormated_1">
      <item>AUTO KREŠO TRGOVINA d.o.o. zastupanog po punomoćniku STEFANOVIĆ&amp;VRDELJA-ODVJETNIČKO DRUŠTVO</item>
    </derivirana_varijabla>
  </DomainObject.Predmet.ProtuStrankaListFormated>
  <DomainObject.Predmet.ProtuStrankaListFormatedOIB>
    <izvorni_sadrzaj>
      <item>AUTO KREŠO TRGOVINA d.o.o., OIB 86226478738 zastupanog po punomoćniku STEFANOVIĆ&amp;VRDELJA-ODVJETNIČKO DRUŠTVO</item>
    </izvorni_sadrzaj>
    <derivirana_varijabla naziv="DomainObject.Predmet.ProtuStrankaListFormatedOIB_1">
      <item>AUTO KREŠO TRGOVINA d.o.o., OIB 86226478738 zastupanog po punomoćniku STEFANOVIĆ&amp;VRDELJA-ODVJETNIČKO DRUŠTVO</item>
    </derivirana_varijabla>
  </DomainObject.Predmet.ProtuStrankaListFormatedOIB>
  <DomainObject.Predmet.ProtuStrankaListFormatedWithAdress>
    <izvorni_sadrzaj>
      <item>AUTO KREŠO TRGOVINA d.o.o., Biokovska 1/b, 10000 Zagreb zastupanog po punomoćniku STEFANOVIĆ&amp;VRDELJA-ODVJETNIČKO DRUŠTVO</item>
    </izvorni_sadrzaj>
    <derivirana_varijabla naziv="DomainObject.Predmet.ProtuStrankaListFormatedWithAdress_1">
      <item>AUTO KREŠO TRGOVINA d.o.o., Biokovska 1/b, 10000 Zagreb zastupanog po punomoćniku STEFANOVIĆ&amp;VRDELJA-ODVJETNIČKO DRUŠTVO</item>
    </derivirana_varijabla>
  </DomainObject.Predmet.ProtuStrankaListFormatedWithAdress>
  <DomainObject.Predmet.ProtuStrankaListFormatedWithAdressOIB>
    <izvorni_sadrzaj>
      <item>AUTO KREŠO TRGOVINA d.o.o., OIB 86226478738, Biokovska 1/b, 10000 Zagreb zastupanog po punomoćniku STEFANOVIĆ&amp;VRDELJA-ODVJETNIČKO DRUŠTVO</item>
    </izvorni_sadrzaj>
    <derivirana_varijabla naziv="DomainObject.Predmet.ProtuStrankaListFormatedWithAdressOIB_1">
      <item>AUTO KREŠO TRGOVINA d.o.o., OIB 86226478738, Biokovska 1/b, 10000 Zagreb zastupanog po punomoćniku STEFANOVIĆ&amp;VRDELJA-ODVJETNIČKO DRUŠTVO</item>
    </derivirana_varijabla>
  </DomainObject.Predmet.ProtuStrankaListFormatedWithAdressOIB>
  <DomainObject.Predmet.ProtuStrankaListNazivFormated>
    <izvorni_sadrzaj>
      <item>AUTO KREŠO TRGOVINA d.o.o.</item>
    </izvorni_sadrzaj>
    <derivirana_varijabla naziv="DomainObject.Predmet.ProtuStrankaListNazivFormated_1">
      <item>AUTO KREŠO TRGOVINA d.o.o.</item>
    </derivirana_varijabla>
  </DomainObject.Predmet.ProtuStrankaListNazivFormated>
  <DomainObject.Predmet.ProtuStrankaListNazivFormatedOIB>
    <izvorni_sadrzaj>
      <item>AUTO KREŠO TRGOVINA d.o.o., OIB 86226478738</item>
    </izvorni_sadrzaj>
    <derivirana_varijabla naziv="DomainObject.Predmet.ProtuStrankaListNazivFormatedOIB_1">
      <item>AUTO KREŠO TRGOVINA d.o.o., OIB 86226478738</item>
    </derivirana_varijabla>
  </DomainObject.Predmet.ProtuStrankaListNazivFormatedOIB>
  <DomainObject.Predmet.OstaliListFormated>
    <izvorni_sadrzaj>
      <item>STEFANOVIĆ&amp;VRDELJA-ODVJETNIČKO DRUŠTVO punomoćnik sudionika u postupku AUTO KREŠO TRGOVINA d.o.o.</item>
      <item>Goran Jujnović Lučić</item>
    </izvorni_sadrzaj>
    <derivirana_varijabla naziv="DomainObject.Predmet.OstaliListFormated_1">
      <item>STEFANOVIĆ&amp;VRDELJA-ODVJETNIČKO DRUŠTVO punomoćnik sudionika u postupku AUTO KREŠO TRGOVINA d.o.o.</item>
      <item>Goran Jujnović Lučić</item>
    </derivirana_varijabla>
  </DomainObject.Predmet.OstaliListFormated>
  <DomainObject.Predmet.OstaliListFormatedOIB>
    <izvorni_sadrzaj>
      <item>STEFANOVIĆ&amp;VRDELJA-ODVJETNIČKO DRUŠTVO, OIB 16998632083 punomoćnik sudionika u postupku AUTO KREŠO TRGOVINA d.o.o.</item>
      <item>Goran Jujnović Lučić, OIB 62461289936</item>
    </izvorni_sadrzaj>
    <derivirana_varijabla naziv="DomainObject.Predmet.OstaliListFormatedOIB_1">
      <item>STEFANOVIĆ&amp;VRDELJA-ODVJETNIČKO DRUŠTVO, OIB 16998632083 punomoćnik sudionika u postupku AUTO KREŠO TRGOVINA d.o.o.</item>
      <item>Goran Jujnović Lučić, OIB 62461289936</item>
    </derivirana_varijabla>
  </DomainObject.Predmet.OstaliListFormatedOIB>
  <DomainObject.Predmet.OstaliListFormatedWithAdress>
    <izvorni_sadrzaj>
      <item>STEFANOVIĆ&amp;VRDELJA-ODVJETNIČKO DRUŠTVO, Banjavčićeva 22, 10000 Zagreb punomoćnik sudionika u postupku AUTO KREŠO TRGOVINA d.o.o.</item>
      <item>Goran Jujnović Lučić, Strojarska cesta 20/XXII, 10000 Zagreb</item>
    </izvorni_sadrzaj>
    <derivirana_varijabla naziv="DomainObject.Predmet.OstaliListFormatedWithAdress_1">
      <item>STEFANOVIĆ&amp;VRDELJA-ODVJETNIČKO DRUŠTVO, Banjavčićeva 22, 10000 Zagreb punomoćnik sudionika u postupku AUTO KREŠO TRGOVINA d.o.o.</item>
      <item>Goran Jujnović Lučić, Strojarska cesta 20/XXII, 10000 Zagreb</item>
    </derivirana_varijabla>
  </DomainObject.Predmet.OstaliListFormatedWithAdress>
  <DomainObject.Predmet.OstaliListFormatedWithAdressOIB>
    <izvorni_sadrzaj>
      <item>STEFANOVIĆ&amp;VRDELJA-ODVJETNIČKO DRUŠTVO, OIB 16998632083, Banjavčićeva 22, 10000 Zagreb punomoćnik sudionika u postupku AUTO KREŠO TRGOVINA d.o.o.</item>
      <item>Goran Jujnović Lučić, OIB 62461289936, Strojarska cesta 20/XXII, 10000 Zagreb</item>
    </izvorni_sadrzaj>
    <derivirana_varijabla naziv="DomainObject.Predmet.OstaliListFormatedWithAdressOIB_1">
      <item>STEFANOVIĆ&amp;VRDELJA-ODVJETNIČKO DRUŠTVO, OIB 16998632083, Banjavčićeva 22, 10000 Zagreb punomoćnik sudionika u postupku AUTO KREŠO TRGOVINA d.o.o.</item>
      <item>Goran Jujnović Lučić, OIB 62461289936, Strojarska cesta 20/XXII, 10000 Zagreb</item>
    </derivirana_varijabla>
  </DomainObject.Predmet.OstaliListFormatedWithAdressOIB>
  <DomainObject.Predmet.OstaliListNazivFormated>
    <izvorni_sadrzaj>
      <item>STEFANOVIĆ&amp;VRDELJA-ODVJETNIČKO DRUŠTVO</item>
      <item>Goran Jujnović Lučić</item>
    </izvorni_sadrzaj>
    <derivirana_varijabla naziv="DomainObject.Predmet.OstaliListNazivFormated_1">
      <item>STEFANOVIĆ&amp;VRDELJA-ODVJETNIČKO DRUŠTVO</item>
      <item>Goran Jujnović Lučić</item>
    </derivirana_varijabla>
  </DomainObject.Predmet.OstaliListNazivFormated>
  <DomainObject.Predmet.OstaliListNazivFormatedOIB>
    <izvorni_sadrzaj>
      <item>STEFANOVIĆ&amp;VRDELJA-ODVJETNIČKO DRUŠTVO, OIB 16998632083</item>
      <item>Goran Jujnović Lučić, OIB 62461289936</item>
    </izvorni_sadrzaj>
    <derivirana_varijabla naziv="DomainObject.Predmet.OstaliListNazivFormatedOIB_1">
      <item>STEFANOVIĆ&amp;VRDELJA-ODVJETNIČKO DRUŠTVO, OIB 16998632083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St-768/2017-10</izvorni_sadrzaj>
    <derivirana_varijabla naziv="DomainObject.PoslovniBrojDokumenta_1">St-768/2017-10</derivirana_varijabla>
  </DomainObject.PoslovniBrojDokumenta>
  <DomainObject.Predmet.StrankaIDrugi>
    <izvorni_sadrzaj>AUTO KREŠO TRGOVINA d.o.o.</izvorni_sadrzaj>
    <derivirana_varijabla naziv="DomainObject.Predmet.StrankaIDrugi_1">AUTO KREŠO TRGOVINA d.o.o.</derivirana_varijabla>
  </DomainObject.Predmet.StrankaIDrugi>
  <DomainObject.Predmet.ProtustrankaIDrugi>
    <izvorni_sadrzaj>AUTO KREŠO TRGOVINA d.o.o.</izvorni_sadrzaj>
    <derivirana_varijabla naziv="DomainObject.Predmet.ProtustrankaIDrugi_1">AUTO KREŠO TRGOVINA d.o.o.</derivirana_varijabla>
  </DomainObject.Predmet.ProtustrankaIDrugi>
  <DomainObject.Predmet.StrankaIDrugiAdressOIB>
    <izvorni_sadrzaj>AUTO KREŠO TRGOVINA d.o.o., OIB 86226478738, Biokovska 1/b, 10000 Zagreb</izvorni_sadrzaj>
    <derivirana_varijabla naziv="DomainObject.Predmet.StrankaIDrugiAdressOIB_1">AUTO KREŠO TRGOVINA d.o.o., OIB 86226478738, Biokovska 1/b, 10000 Zagreb</derivirana_varijabla>
  </DomainObject.Predmet.StrankaIDrugiAdressOIB>
  <DomainObject.Predmet.ProtustrankaIDrugiAdressOIB>
    <izvorni_sadrzaj>AUTO KREŠO TRGOVINA d.o.o., OIB 86226478738, Biokovska 1/b, 10000 Zagreb</izvorni_sadrzaj>
    <derivirana_varijabla naziv="DomainObject.Predmet.ProtustrankaIDrugiAdressOIB_1">AUTO KREŠO TRGOVINA d.o.o., OIB 86226478738, Biokovska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KREŠO TRGOVINA d.o.o.</item>
      <item>AUTO KREŠO TRGOVINA d.o.o.</item>
      <item>STEFANOVIĆ&amp;VRDELJA-ODVJETNIČKO DRUŠTVO</item>
      <item>Goran Jujnović Lučić</item>
    </izvorni_sadrzaj>
    <derivirana_varijabla naziv="DomainObject.Predmet.SudioniciListNaziv_1">
      <item>AUTO KREŠO TRGOVINA d.o.o.</item>
      <item>AUTO KREŠO TRGOVINA d.o.o.</item>
      <item>STEFANOVIĆ&amp;VRDELJA-ODVJETNIČKO DRUŠTVO</item>
      <item>Goran Jujnović Lučić</item>
    </derivirana_varijabla>
  </DomainObject.Predmet.SudioniciListNaziv>
  <DomainObject.Predmet.SudioniciListAdressOIB>
    <izvorni_sadrzaj>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izvorni_sadrzaj>
    <derivirana_varijabla naziv="DomainObject.Predmet.SudioniciListAdressOIB_1">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86226478738</item>
      <item>, OIB 86226478738</item>
      <item>, OIB 16998632083</item>
      <item>, OIB 62461289936</item>
    </izvorni_sadrzaj>
    <derivirana_varijabla naziv="DomainObject.Predmet.SudioniciListNazivOIB_1">
      <item>, OIB 86226478738</item>
      <item>, OIB 86226478738</item>
      <item>, OIB 16998632083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2789</properties:Words>
  <properties:Characters>17017</properties:Characters>
  <properties:Lines>574</properties:Lines>
  <properties:Paragraphs>282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2017-10-10T06:18:00Z</dcterms:created>
  <dc:creator>nmarkovic</dc:creator>
  <cp:lastModifiedBy>Ivana Stampf</cp:lastModifiedBy>
  <cp:lastPrinted>2012-09-18T08:43:00Z</cp:lastPrinted>
  <dcterms:modified xmlns:xsi="http://www.w3.org/2001/XMLSchema-instance" xsi:type="dcterms:W3CDTF">2017-10-10T09:09:00Z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St-768/2017-10 / Zapisnik - Ročište radi izjašnjenja o prijedlogu za otvaranje steč.post</vt:lpwstr>
  </prop:property>
  <prop:property name="CC_coloring" pid="4" fmtid="{D5CDD505-2E9C-101B-9397-08002B2CF9AE}">
    <vt:bool>false</vt:bool>
  </prop:property>
  <prop:property name="BrojStranica" pid="5" fmtid="{D5CDD505-2E9C-101B-9397-08002B2CF9AE}">
    <vt:i4>10</vt:i4>
  </prop:property>
</prop:Properties>
</file>