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eded" w14:paraId="4d1eded" w:rsidRDefault="00B37C67" w:rsidR="00B37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7CD" w:rsidP="001607CD" w:rsidR="001607CD" w:rsidRPr="003B182B">
      <w:r w:rsidRPr="003B182B">
        <w:t>REPUBLIKA HRVATSKA</w:t>
      </w:r>
    </w:p>
    <w:p w:rsidRDefault="001607CD" w:rsidP="001607CD" w:rsidR="001607CD" w:rsidRPr="003B182B">
      <w:r w:rsidRPr="003B182B">
        <w:t xml:space="preserve">  Trgovački sud u Zagrebu</w:t>
      </w:r>
    </w:p>
    <w:p w:rsidRDefault="001607CD" w:rsidP="001607CD" w:rsidR="001607CD">
      <w:r w:rsidRPr="003B182B">
        <w:t xml:space="preserve">   Zagreb, Amruševa 2/II                                              </w:t>
      </w:r>
      <w:r>
        <w:t xml:space="preserve">                              </w:t>
      </w:r>
      <w:r w:rsidR="00B37C67">
        <w:t xml:space="preserve">      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755/2013</w:t>
      </w:r>
      <w:r w:rsidR="00B37C67">
        <w:t>-44</w:t>
      </w:r>
    </w:p>
    <w:p w:rsidRDefault="001607CD" w:rsidP="001607CD" w:rsidR="001607CD" w:rsidRPr="003B182B">
      <w:pPr>
        <w:jc w:val="center"/>
      </w:pPr>
      <w:r w:rsidRPr="003B182B">
        <w:t>REPUBLIKA HRVATSKA</w:t>
      </w:r>
    </w:p>
    <w:p w:rsidRDefault="001607CD" w:rsidP="001607CD" w:rsidR="001607CD">
      <w:pPr>
        <w:jc w:val="center"/>
      </w:pPr>
      <w:r w:rsidRPr="003B182B">
        <w:t>R J E Š E N J E</w:t>
      </w:r>
    </w:p>
    <w:p w:rsidRDefault="001607CD" w:rsidP="001607CD" w:rsidR="001607CD" w:rsidRPr="003B182B">
      <w:pPr>
        <w:jc w:val="center"/>
        <w:rPr>
          <w:b/>
        </w:rPr>
      </w:pPr>
    </w:p>
    <w:p w:rsidRDefault="001607CD" w:rsidP="001607CD" w:rsidR="001607CD" w:rsidRPr="00B17FC6">
      <w:pPr>
        <w:jc w:val="both"/>
      </w:pPr>
      <w:r w:rsidRPr="00B17FC6">
        <w:t xml:space="preserve">                Trgovački sud u Zagrebu po sucu pojedincu Nikoli Ribariću, kao stečajnom sucu, u stečajnom p</w:t>
      </w:r>
      <w:r>
        <w:t>ostupku</w:t>
      </w:r>
      <w:r w:rsidRPr="00B17FC6">
        <w:t xml:space="preserve"> nad </w:t>
      </w:r>
      <w:r>
        <w:t>dužnikom</w:t>
      </w:r>
      <w:r w:rsidRPr="00B17FC6">
        <w:t xml:space="preserve"> </w:t>
      </w:r>
      <w:r>
        <w:rPr>
          <w:lang w:val="pt-BR"/>
        </w:rPr>
        <w:t>KUNŠT I UDOVIĆ d.o.o. u stečaju, Zagreb, Šišićeva 1, OIB: 18251593919, MBS: 080213825</w:t>
      </w:r>
      <w:r w:rsidRPr="00E41FC2">
        <w:t>,</w:t>
      </w:r>
      <w:r w:rsidRPr="00B17FC6">
        <w:t xml:space="preserve">  </w:t>
      </w:r>
      <w:r>
        <w:t>dana 18</w:t>
      </w:r>
      <w:r w:rsidRPr="00B17FC6">
        <w:t>.</w:t>
      </w:r>
      <w:r>
        <w:t xml:space="preserve"> ožujka</w:t>
      </w:r>
      <w:r w:rsidRPr="00B17FC6">
        <w:t xml:space="preserve"> 201</w:t>
      </w:r>
      <w:r>
        <w:t>6</w:t>
      </w:r>
      <w:r w:rsidRPr="00B17FC6">
        <w:t>.,</w:t>
      </w:r>
    </w:p>
    <w:p w:rsidRDefault="00132460" w:rsidP="00132460" w:rsidR="00132460" w:rsidRPr="002F67E5"/>
    <w:p w:rsidRDefault="00132460" w:rsidP="00132460" w:rsidR="00132460" w:rsidRPr="002F67E5">
      <w:pPr>
        <w:jc w:val="center"/>
      </w:pPr>
      <w:r w:rsidRPr="002F67E5">
        <w:t>r i j e š i o    j e</w:t>
      </w:r>
    </w:p>
    <w:p w:rsidRDefault="00132460" w:rsidP="00132460" w:rsidR="00132460" w:rsidRPr="002F67E5"/>
    <w:p w:rsidRDefault="00132460" w:rsidP="00997EE1" w:rsidR="00997EE1" w:rsidRPr="001607CD">
      <w:pPr>
        <w:jc w:val="both"/>
      </w:pPr>
      <w:r w:rsidRPr="001607CD">
        <w:t xml:space="preserve">I. </w:t>
      </w:r>
      <w:r w:rsidR="000633A7" w:rsidRPr="001607CD">
        <w:tab/>
      </w:r>
      <w:r w:rsidRPr="001607CD">
        <w:t xml:space="preserve">Iz kupovnine ostvarene prodajom </w:t>
      </w:r>
      <w:r w:rsidR="00997EE1" w:rsidRPr="001607CD">
        <w:t>pokretnina – automobila u vlasništvu</w:t>
      </w:r>
      <w:r w:rsidR="00997EE1" w:rsidRPr="001607CD">
        <w:rPr>
          <w:bCs/>
        </w:rPr>
        <w:t xml:space="preserve"> stečajnog dužnika </w:t>
      </w:r>
      <w:r w:rsidR="001607CD" w:rsidRPr="001607CD">
        <w:rPr>
          <w:lang w:val="pt-BR"/>
        </w:rPr>
        <w:t>KUNŠT I UDOVIĆ d.o.o. u stečaju, Zagreb, Šišićeva 1, OIB: 18251593919, MBS: 080213825</w:t>
      </w:r>
      <w:r w:rsidR="00997EE1" w:rsidRPr="001607CD">
        <w:t>, i to:</w:t>
      </w:r>
    </w:p>
    <w:p w:rsidRDefault="00997EE1" w:rsidP="00997EE1" w:rsidR="00997EE1" w:rsidRPr="001607CD">
      <w:pPr>
        <w:rPr>
          <w:b/>
        </w:rPr>
      </w:pPr>
    </w:p>
    <w:p w:rsidRDefault="001607CD" w:rsidP="001607CD" w:rsidR="001607CD" w:rsidRPr="001607CD">
      <w:pPr>
        <w:pStyle w:val="Odlomakpopisa10"/>
        <w:numPr>
          <w:ilvl w:val="0"/>
          <w:numId w:val="6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1607CD">
        <w:rPr>
          <w:rFonts w:cs="Times New Roman" w:hAnsi="Times New Roman" w:ascii="Times New Roman"/>
          <w:sz w:val="24"/>
          <w:szCs w:val="24"/>
        </w:rPr>
        <w:t>Vrsta vozila: OSOBNI AUTOMOBIL</w:t>
      </w:r>
    </w:p>
    <w:p w:rsidRDefault="001607CD" w:rsidP="001607CD" w:rsidR="001607CD" w:rsidRPr="001607CD">
      <w:pPr>
        <w:pStyle w:val="Odlomakpopisa10"/>
        <w:jc w:val="both"/>
        <w:rPr>
          <w:rFonts w:cs="Times New Roman" w:hAnsi="Times New Roman" w:ascii="Times New Roman"/>
          <w:sz w:val="24"/>
          <w:szCs w:val="24"/>
        </w:rPr>
      </w:pPr>
      <w:r w:rsidRPr="001607CD">
        <w:rPr>
          <w:rFonts w:cs="Times New Roman" w:hAnsi="Times New Roman" w:ascii="Times New Roman"/>
          <w:sz w:val="24"/>
          <w:szCs w:val="24"/>
        </w:rPr>
        <w:t>Marka vozila: Peugeot</w:t>
      </w:r>
    </w:p>
    <w:p w:rsidRDefault="001607CD" w:rsidP="001607CD" w:rsidR="001607CD" w:rsidRPr="001607CD">
      <w:pPr>
        <w:pStyle w:val="Odlomakpopisa10"/>
        <w:jc w:val="both"/>
        <w:rPr>
          <w:rFonts w:cs="Times New Roman" w:hAnsi="Times New Roman" w:ascii="Times New Roman"/>
          <w:sz w:val="24"/>
          <w:szCs w:val="24"/>
        </w:rPr>
      </w:pPr>
      <w:r w:rsidRPr="001607CD">
        <w:rPr>
          <w:rFonts w:cs="Times New Roman" w:hAnsi="Times New Roman" w:ascii="Times New Roman"/>
          <w:sz w:val="24"/>
          <w:szCs w:val="24"/>
        </w:rPr>
        <w:t>Tip vozila: 406</w:t>
      </w:r>
    </w:p>
    <w:p w:rsidRDefault="001607CD" w:rsidP="001607CD" w:rsidR="001607CD" w:rsidRPr="001607CD">
      <w:pPr>
        <w:pStyle w:val="Odlomakpopisa10"/>
        <w:jc w:val="both"/>
        <w:rPr>
          <w:rFonts w:cs="Times New Roman" w:hAnsi="Times New Roman" w:ascii="Times New Roman"/>
          <w:sz w:val="24"/>
          <w:szCs w:val="24"/>
        </w:rPr>
      </w:pPr>
      <w:r w:rsidRPr="001607CD">
        <w:rPr>
          <w:rFonts w:cs="Times New Roman" w:hAnsi="Times New Roman" w:ascii="Times New Roman"/>
          <w:sz w:val="24"/>
          <w:szCs w:val="24"/>
        </w:rPr>
        <w:t>Model vozila : 2.0 HDI BREAK</w:t>
      </w:r>
    </w:p>
    <w:p w:rsidRDefault="001607CD" w:rsidP="001607CD" w:rsidR="00997EE1" w:rsidRPr="002F67E5">
      <w:pPr>
        <w:pStyle w:val="Odlomakpopisa10"/>
        <w:jc w:val="both"/>
      </w:pPr>
      <w:r w:rsidRPr="001607CD">
        <w:rPr>
          <w:rFonts w:cs="Times New Roman" w:hAnsi="Times New Roman" w:ascii="Times New Roman"/>
          <w:sz w:val="24"/>
          <w:szCs w:val="24"/>
        </w:rPr>
        <w:t xml:space="preserve">Broj šasije:      VF38ERHZF81485060, </w:t>
      </w:r>
    </w:p>
    <w:p w:rsidRDefault="00846082" w:rsidP="00132460" w:rsidR="00846082" w:rsidRPr="002F67E5">
      <w:pPr>
        <w:jc w:val="both"/>
      </w:pPr>
    </w:p>
    <w:p w:rsidRDefault="00132460" w:rsidP="00132460" w:rsidR="00132460" w:rsidRPr="002F67E5">
      <w:pPr>
        <w:jc w:val="both"/>
      </w:pPr>
      <w:r w:rsidRPr="002F67E5">
        <w:t xml:space="preserve"> namiruju se troškovi stečajnog postupka u iznosu od </w:t>
      </w:r>
      <w:r w:rsidR="001607CD">
        <w:t>6.966,71</w:t>
      </w:r>
      <w:r w:rsidR="000633A7" w:rsidRPr="002F67E5">
        <w:t xml:space="preserve"> </w:t>
      </w:r>
      <w:r w:rsidR="00846082" w:rsidRPr="002F67E5">
        <w:t>kuna</w:t>
      </w:r>
      <w:r w:rsidRPr="002F67E5">
        <w:t xml:space="preserve">. </w:t>
      </w:r>
    </w:p>
    <w:p w:rsidRDefault="00132460" w:rsidP="00132460" w:rsidR="00132460" w:rsidRPr="002F67E5">
      <w:pPr>
        <w:ind w:firstLine="708"/>
        <w:jc w:val="both"/>
      </w:pPr>
    </w:p>
    <w:p w:rsidRDefault="000633A7" w:rsidP="000633A7" w:rsidR="000633A7" w:rsidRPr="002F67E5">
      <w:pPr>
        <w:jc w:val="both"/>
      </w:pPr>
      <w:r w:rsidRPr="002F67E5">
        <w:t xml:space="preserve">II </w:t>
      </w:r>
      <w:r w:rsidRPr="002F67E5">
        <w:tab/>
      </w:r>
      <w:r w:rsidR="00BA7F11" w:rsidRPr="002F67E5">
        <w:t>Razlučni vjerovnik Republika Hrvatska, Ministarstvo fin</w:t>
      </w:r>
      <w:r w:rsidRPr="002F67E5">
        <w:t xml:space="preserve">ancija, namiruje se za iznos od           </w:t>
      </w:r>
    </w:p>
    <w:p w:rsidRDefault="000633A7" w:rsidP="000633A7" w:rsidR="00BA7F11" w:rsidRPr="002F67E5">
      <w:pPr>
        <w:jc w:val="both"/>
      </w:pPr>
      <w:r w:rsidRPr="002F67E5">
        <w:t xml:space="preserve">            </w:t>
      </w:r>
      <w:r w:rsidR="001607CD">
        <w:t>7.729,52</w:t>
      </w:r>
      <w:r w:rsidR="007516E7" w:rsidRPr="002F67E5">
        <w:t xml:space="preserve"> kuna.</w:t>
      </w:r>
    </w:p>
    <w:p w:rsidRDefault="007516E7" w:rsidP="000633A7" w:rsidR="007516E7" w:rsidRPr="002F67E5">
      <w:pPr>
        <w:jc w:val="both"/>
      </w:pPr>
    </w:p>
    <w:p w:rsidRDefault="00132460" w:rsidP="00132460" w:rsidR="00132460" w:rsidRPr="002F67E5">
      <w:pPr>
        <w:jc w:val="center"/>
      </w:pPr>
      <w:r w:rsidRPr="002F67E5">
        <w:t>O b r a z l o ž e n j e</w:t>
      </w:r>
    </w:p>
    <w:p w:rsidRDefault="00132460" w:rsidP="00132460" w:rsidR="00132460" w:rsidRPr="002F67E5"/>
    <w:p w:rsidRDefault="007516E7" w:rsidP="00132460" w:rsidR="00132460" w:rsidRPr="002F67E5">
      <w:pPr>
        <w:ind w:firstLine="708"/>
        <w:jc w:val="both"/>
      </w:pPr>
      <w:r w:rsidRPr="002F67E5">
        <w:t>Pokretnine iz točke</w:t>
      </w:r>
      <w:r w:rsidR="00132460" w:rsidRPr="002F67E5">
        <w:t xml:space="preserve"> I. izreke ovog rješenja, koje čine stečajnu masu stečajnog dužnika</w:t>
      </w:r>
      <w:r w:rsidR="001607CD">
        <w:t xml:space="preserve">, </w:t>
      </w:r>
      <w:r w:rsidR="00132460" w:rsidRPr="002F67E5">
        <w:t xml:space="preserve">prodane </w:t>
      </w:r>
      <w:r w:rsidRPr="002F67E5">
        <w:t>u stečajnom postupku.</w:t>
      </w:r>
    </w:p>
    <w:p w:rsidRDefault="004B6964" w:rsidP="007516E7" w:rsidR="007516E7" w:rsidRPr="002F67E5">
      <w:pPr>
        <w:ind w:firstLine="708"/>
        <w:jc w:val="both"/>
        <w:rPr>
          <w:bCs/>
        </w:rPr>
      </w:pPr>
      <w:r w:rsidRPr="002F67E5">
        <w:t>Ročište za</w:t>
      </w:r>
      <w:r w:rsidR="00132460" w:rsidRPr="002F67E5">
        <w:t xml:space="preserve"> diobu kupovnine koja je ostvarena prodajom spomenute nekretnine</w:t>
      </w:r>
      <w:r w:rsidRPr="002F67E5">
        <w:t xml:space="preserve"> održano je </w:t>
      </w:r>
      <w:r w:rsidR="007516E7" w:rsidRPr="002F67E5">
        <w:t>1</w:t>
      </w:r>
      <w:r w:rsidR="001607CD">
        <w:t>7</w:t>
      </w:r>
      <w:r w:rsidRPr="002F67E5">
        <w:t xml:space="preserve">. </w:t>
      </w:r>
      <w:r w:rsidR="007516E7" w:rsidRPr="002F67E5">
        <w:t>ožujka</w:t>
      </w:r>
      <w:r w:rsidRPr="002F67E5">
        <w:t xml:space="preserve"> 201</w:t>
      </w:r>
      <w:r w:rsidR="001607CD">
        <w:t>6</w:t>
      </w:r>
      <w:r w:rsidRPr="002F67E5">
        <w:t>. godine.</w:t>
      </w:r>
    </w:p>
    <w:p w:rsidRDefault="001607CD" w:rsidP="007516E7" w:rsidR="007516E7">
      <w:pPr>
        <w:ind w:firstLine="708"/>
        <w:jc w:val="both"/>
        <w:rPr>
          <w:bCs/>
        </w:rPr>
      </w:pPr>
      <w:r>
        <w:rPr>
          <w:bCs/>
        </w:rPr>
        <w:t>R</w:t>
      </w:r>
      <w:r w:rsidR="007516E7" w:rsidRPr="002F67E5">
        <w:rPr>
          <w:bCs/>
        </w:rPr>
        <w:t>azlučno pravo ima RH, Ministarstvo financija, Porezna uprava</w:t>
      </w:r>
      <w:r>
        <w:rPr>
          <w:bCs/>
        </w:rPr>
        <w:t>.</w:t>
      </w:r>
    </w:p>
    <w:p w:rsidRDefault="001607CD" w:rsidP="007516E7" w:rsidR="001607CD">
      <w:pPr>
        <w:ind w:firstLine="708"/>
        <w:jc w:val="both"/>
        <w:rPr>
          <w:bCs/>
        </w:rPr>
      </w:pPr>
      <w:r>
        <w:rPr>
          <w:bCs/>
        </w:rPr>
        <w:t>Na ročištu radi diobe kupovnine stečajni upravitelj je predložio da se iz kupovnine namire troškovi unovčenja u ukupnom iznosu od 6.966,71 kuna.</w:t>
      </w:r>
    </w:p>
    <w:p w:rsidRDefault="00607D97" w:rsidP="007516E7" w:rsidR="00607D97">
      <w:pPr>
        <w:ind w:firstLine="708"/>
        <w:jc w:val="both"/>
        <w:rPr>
          <w:bCs/>
        </w:rPr>
      </w:pPr>
      <w:r>
        <w:rPr>
          <w:bCs/>
        </w:rPr>
        <w:t>Troškove je stečajni upravitelj specificirao na način:</w:t>
      </w:r>
    </w:p>
    <w:p w:rsidRDefault="00607D97" w:rsidP="00607D97" w:rsidR="00607D97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Članak 170.st.1. Stečajnog zakona-5% u iznosu od 747,91 kuna</w:t>
      </w:r>
    </w:p>
    <w:p w:rsidRDefault="00607D97" w:rsidP="00607D97" w:rsidR="00607D97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trošak procjene vozila – 655,00 kuna</w:t>
      </w:r>
    </w:p>
    <w:p w:rsidRDefault="00607D97" w:rsidP="00607D97" w:rsidR="00607D97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trošak obavijesti o razvrstavanju prema NKD kod Državnog zavoda u iznosu od 55,00 kuna</w:t>
      </w:r>
    </w:p>
    <w:p w:rsidRDefault="00607D97" w:rsidP="00607D97" w:rsidR="00607D97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trošak knjigovodstvenih usluga – 3.500,00 kuna</w:t>
      </w:r>
    </w:p>
    <w:p w:rsidRDefault="00607D97" w:rsidP="00607D97" w:rsidR="00607D97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nagrada upravitelju bruto 1.869,80 kuna (1.495,83 kuna neto).</w:t>
      </w:r>
    </w:p>
    <w:p w:rsidRDefault="001607CD" w:rsidP="007516E7" w:rsidR="001607CD">
      <w:pPr>
        <w:ind w:firstLine="708"/>
        <w:jc w:val="both"/>
        <w:rPr>
          <w:bCs/>
        </w:rPr>
      </w:pPr>
      <w:r>
        <w:rPr>
          <w:bCs/>
        </w:rPr>
        <w:t>Pitanja ni primjedbi nije bilo.</w:t>
      </w:r>
    </w:p>
    <w:p w:rsidRDefault="00132460" w:rsidP="00132460" w:rsidR="00132460" w:rsidRPr="002F67E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2F67E5">
        <w:t>Slijedom navedenog, sud je riješio kao u izreci ovog rješenja.</w:t>
      </w:r>
    </w:p>
    <w:p w:rsidRDefault="00132460" w:rsidP="00132460" w:rsidR="00132460" w:rsidRPr="002F67E5">
      <w:pPr>
        <w:ind w:firstLine="708"/>
        <w:jc w:val="both"/>
      </w:pPr>
    </w:p>
    <w:p w:rsidRDefault="00132460" w:rsidP="00132460" w:rsidR="00132460">
      <w:pPr>
        <w:jc w:val="center"/>
      </w:pPr>
      <w:r w:rsidRPr="002F67E5">
        <w:t xml:space="preserve">U Zagrebu </w:t>
      </w:r>
      <w:r w:rsidR="007516E7" w:rsidRPr="002F67E5">
        <w:t>18</w:t>
      </w:r>
      <w:r w:rsidRPr="002F67E5">
        <w:t xml:space="preserve">. </w:t>
      </w:r>
      <w:r w:rsidR="007516E7" w:rsidRPr="002F67E5">
        <w:t>ožujka</w:t>
      </w:r>
      <w:r w:rsidR="001607CD">
        <w:t xml:space="preserve"> 2016</w:t>
      </w:r>
      <w:r w:rsidRPr="002F67E5">
        <w:t>.</w:t>
      </w:r>
    </w:p>
    <w:p w:rsidRDefault="00607D97" w:rsidP="00132460" w:rsidR="00607D97">
      <w:pPr>
        <w:jc w:val="center"/>
      </w:pPr>
    </w:p>
    <w:p w:rsidRDefault="00607D97" w:rsidP="00132460" w:rsidR="00607D97" w:rsidRPr="002F67E5">
      <w:pPr>
        <w:jc w:val="center"/>
      </w:pPr>
    </w:p>
    <w:p w:rsidRDefault="00132460" w:rsidP="00132460" w:rsidR="00132460" w:rsidRPr="002F67E5">
      <w:pPr>
        <w:jc w:val="center"/>
      </w:pPr>
    </w:p>
    <w:p w:rsidRDefault="00132460" w:rsidP="00E91121" w:rsidR="00B37C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="00B37C6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37C67" w:rsidP="00E91121" w:rsidR="00B37C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37C67" w:rsidP="00E91121" w:rsidR="00B37C6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37C67" w:rsidP="00E91121" w:rsidR="00B37C6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37C67" w:rsidP="00E91121" w:rsidR="00B37C6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B37C67" w:rsidR="00132460" w:rsidRPr="002F67E5">
      <w:pPr>
        <w:jc w:val="center"/>
      </w:pPr>
    </w:p>
    <w:p w:rsidRDefault="00132460" w:rsidP="00132460" w:rsidR="00132460" w:rsidRPr="002F67E5"/>
    <w:p w:rsidRDefault="00132460" w:rsidP="00132460" w:rsidR="00132460" w:rsidRPr="002F67E5">
      <w:r w:rsidRPr="002F67E5">
        <w:t>POUKA O PRAVNOM LIJEKU:</w:t>
      </w:r>
    </w:p>
    <w:p w:rsidRDefault="00132460" w:rsidP="00132460" w:rsidR="00132460" w:rsidRPr="002F67E5">
      <w:r w:rsidRPr="002F67E5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69312B" w:rsidP="00132460" w:rsidR="0069312B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B37C67" w:rsidP="00132460" w:rsidR="00B37C67"/>
    <w:p w:rsidRDefault="00132460" w:rsidR="00132460" w:rsidRPr="002F67E5"/>
    <w:sectPr w:rsidSect="0069312B" w:rsidR="00132460" w:rsidRPr="002F67E5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212" w:rsidR="00917212">
      <w:r>
        <w:separator/>
      </w:r>
    </w:p>
  </w:endnote>
  <w:endnote w:id="0" w:type="continuationSeparator">
    <w:p w:rsidRDefault="00917212" w:rsidR="00917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font305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212" w:rsidR="00917212">
      <w:r>
        <w:separator/>
      </w:r>
    </w:p>
  </w:footnote>
  <w:footnote w:id="0" w:type="continuationSeparator">
    <w:p w:rsidRDefault="00917212" w:rsidR="009172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DA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1607CD" w:rsidR="001607CD">
    <w:pPr>
      <w:pStyle w:val="Zaglavlje"/>
    </w:pPr>
    <w:r>
      <w:tab/>
    </w:r>
    <w:r>
      <w:tab/>
    </w:r>
    <w:r>
      <w:tab/>
    </w:r>
    <w:r>
      <w:tab/>
    </w:r>
    <w:r>
      <w:tab/>
      <w:t>72. St-755/2013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0F25518"/>
    <w:multiLevelType w:val="hybridMultilevel"/>
    <w:tmpl w:val="CCC670BC"/>
    <w:lvl w:tplc="822417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90C138F"/>
    <w:multiLevelType w:val="hybridMultilevel"/>
    <w:tmpl w:val="B030CE34"/>
    <w:lvl w:tplc="9AB0CC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8"/>
  </w:num>
  <w:num w:numId="5">
    <w:abstractNumId w:val="3"/>
  </w:num>
  <w:num w:numId="6">
    <w:abstractNumId w:val="2"/>
  </w:num>
  <w:num w:numId="7">
    <w:abstractNumId w:val="13"/>
  </w:num>
  <w:num w:numId="8">
    <w:abstractNumId w:val="14"/>
  </w:num>
  <w:num w:numId="9">
    <w:abstractNumId w:val="0"/>
  </w:num>
  <w:num w:numId="10">
    <w:abstractNumId w:val="11"/>
  </w:num>
  <w:num w:numId="11">
    <w:abstractNumId w:val="6"/>
  </w:num>
  <w:num w:numId="12">
    <w:abstractNumId w:val="9"/>
  </w:num>
  <w:num w:numId="13">
    <w:abstractNumId w:val="5"/>
  </w:num>
  <w:num w:numId="14">
    <w:abstractNumId w:val="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32460"/>
    <w:rsid w:val="0015775C"/>
    <w:rsid w:val="001607CD"/>
    <w:rsid w:val="00213EE0"/>
    <w:rsid w:val="0026214C"/>
    <w:rsid w:val="002F67E5"/>
    <w:rsid w:val="004256C4"/>
    <w:rsid w:val="004467BA"/>
    <w:rsid w:val="004B6964"/>
    <w:rsid w:val="0059222F"/>
    <w:rsid w:val="005C5BAD"/>
    <w:rsid w:val="005E3693"/>
    <w:rsid w:val="00607D97"/>
    <w:rsid w:val="0069312B"/>
    <w:rsid w:val="006C1DA8"/>
    <w:rsid w:val="006D0A8A"/>
    <w:rsid w:val="00736F6E"/>
    <w:rsid w:val="007516E7"/>
    <w:rsid w:val="00791CD4"/>
    <w:rsid w:val="007B0930"/>
    <w:rsid w:val="00811543"/>
    <w:rsid w:val="00846082"/>
    <w:rsid w:val="008E1D85"/>
    <w:rsid w:val="00917212"/>
    <w:rsid w:val="009752B0"/>
    <w:rsid w:val="00997EE1"/>
    <w:rsid w:val="00B3099A"/>
    <w:rsid w:val="00B37C67"/>
    <w:rsid w:val="00B9773A"/>
    <w:rsid w:val="00BA7F11"/>
    <w:rsid w:val="00C53EF8"/>
    <w:rsid w:val="00C63398"/>
    <w:rsid w:val="00D01BD1"/>
    <w:rsid w:val="00D556A4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customStyle="true" w:styleId="Odlomakpopisa10" w:type="paragraph">
    <w:name w:val="Odlomak popisa1"/>
    <w:basedOn w:val="Normal"/>
    <w:qFormat/>
    <w:rsid w:val="001607CD"/>
    <w:pPr>
      <w:suppressAutoHyphens/>
      <w:ind w:left="720"/>
    </w:pPr>
    <w:rPr>
      <w:rFonts w:cs="font305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160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07C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B37C6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7C67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C1D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1D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D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D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D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D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customStyle="1" w:styleId="Odlomakpopisa10" w:type="paragraph">
    <w:name w:val="Odlomak popisa1"/>
    <w:basedOn w:val="Normal"/>
    <w:qFormat/>
    <w:rsid w:val="001607CD"/>
    <w:pPr>
      <w:suppressAutoHyphens/>
      <w:ind w:left="720"/>
    </w:pPr>
    <w:rPr>
      <w:rFonts w:ascii="Calibri" w:cs="font305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160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07C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B37C6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7C67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6C1D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1D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1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D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D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D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D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St-755/2013</izvorni_sadrzaj>
    <derivirana_varijabla naziv="DomainObject.Predmet.OznakaBroj_1">St-755/2013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KUNŠT I UDOVIĆ trgovina, uvoz-izvoz, usluge d.o.o.</izvorni_sadrzaj>
    <derivirana_varijabla naziv="DomainObject.Predmet.ProtustrankaFormated_1">  KUNŠT I UDOVIĆ trgovina, uvoz-izvoz, usluge d.o.o.</derivirana_varijabla>
  </DomainObject.Predmet.ProtustrankaFormated>
  <DomainObject.Predmet.ProtustrankaFormatedOIB>
    <izvorni_sadrzaj>  KUNŠT I UDOVIĆ trgovina, uvoz-izvoz, usluge d.o.o., OIB 18251593919</izvorni_sadrzaj>
    <derivirana_varijabla naziv="DomainObject.Predmet.ProtustrankaFormatedOIB_1">  KUNŠT I UDOVIĆ trgovina, uvoz-izvoz, usluge d.o.o., OIB 18251593919</derivirana_varijabla>
  </DomainObject.Predmet.ProtustrankaFormatedOIB>
  <DomainObject.Predmet.ProtustrankaFormatedWithAdress>
    <izvorni_sadrzaj> KUNŠT I UDOVIĆ trgovina, uvoz-izvoz, usluge d.o.o., ŠIŠIĆEVA 16, 10000 Zagreb</izvorni_sadrzaj>
    <derivirana_varijabla naziv="DomainObject.Predmet.ProtustrankaFormatedWithAdress_1"> KUNŠT I UDOVIĆ trgovina, uvoz-izvoz, usluge d.o.o., ŠIŠIĆEVA 16, 10000 Zagreb</derivirana_varijabla>
  </DomainObject.Predmet.ProtustrankaFormatedWithAdress>
  <DomainObject.Predmet.ProtustrankaFormatedWithAdressOIB>
    <izvorni_sadrzaj> KUNŠT I UDOVIĆ trgovina, uvoz-izvoz, usluge d.o.o., OIB 18251593919, ŠIŠIĆEVA 16, 10000 Zagreb</izvorni_sadrzaj>
    <derivirana_varijabla naziv="DomainObject.Predmet.ProtustrankaFormatedWithAdressOIB_1"> KUNŠT I UDOVIĆ trgovina, uvoz-izvoz, usluge d.o.o., OIB 18251593919, ŠIŠIĆEVA 16, 10000 Zagreb</derivirana_varijabla>
  </DomainObject.Predmet.ProtustrankaFormatedWithAdressOIB>
  <DomainObject.Predmet.ProtustrankaWithAdress>
    <izvorni_sadrzaj>KUNŠT I UDOVIĆ trgovina, uvoz-izvoz, usluge d.o.o. ŠIŠIĆEVA 16, 10000 Zagreb</izvorni_sadrzaj>
    <derivirana_varijabla naziv="DomainObject.Predmet.ProtustrankaWithAdress_1">KUNŠT I UDOVIĆ trgovina, uvoz-izvoz, usluge d.o.o. ŠIŠIĆEVA 16, 10000 Zagreb</derivirana_varijabla>
  </DomainObject.Predmet.ProtustrankaWithAdress>
  <DomainObject.Predmet.ProtustrankaWithAdressOIB>
    <izvorni_sadrzaj>KUNŠT I UDOVIĆ trgovina, uvoz-izvoz, usluge d.o.o., OIB 18251593919, ŠIŠIĆEVA 16, 10000 Zagreb</izvorni_sadrzaj>
    <derivirana_varijabla naziv="DomainObject.Predmet.ProtustrankaWithAdressOIB_1">KUNŠT I UDOVIĆ trgovina, uvoz-izvoz, usluge d.o.o., OIB 18251593919, ŠIŠIĆEVA 16, 10000 Zagreb</derivirana_varijabla>
  </DomainObject.Predmet.ProtustrankaWithAdressOIB>
  <DomainObject.Predmet.ProtustrankaNazivFormated>
    <izvorni_sadrzaj>KUNŠT I UDOVIĆ trgovina, uvoz-izvoz, usluge d.o.o.</izvorni_sadrzaj>
    <derivirana_varijabla naziv="DomainObject.Predmet.ProtustrankaNazivFormated_1">KUNŠT I UDOVIĆ trgovina, uvoz-izvoz, usluge d.o.o.</derivirana_varijabla>
  </DomainObject.Predmet.ProtustrankaNazivFormated>
  <DomainObject.Predmet.ProtustrankaNazivFormatedOIB>
    <izvorni_sadrzaj>KUNŠT I UDOVIĆ trgovina, uvoz-izvoz, usluge d.o.o., OIB 18251593919</izvorni_sadrzaj>
    <derivirana_varijabla naziv="DomainObject.Predmet.ProtustrankaNazivFormatedOIB_1">KUNŠT I UDOVIĆ trgovina, uvoz-izvoz, usluge d.o.o., OIB 18251593919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KUNŠT I UDOVIĆ trgovina, uvoz-izvoz, usluge d.o.o.</item>
    </izvorni_sadrzaj>
    <derivirana_varijabla naziv="DomainObject.Predmet.ProtuStrankaListFormated_1">
      <item>KUNŠT I UDOVIĆ trgovina, uvoz-izvoz, usluge d.o.o.</item>
    </derivirana_varijabla>
  </DomainObject.Predmet.ProtuStrankaListFormated>
  <DomainObject.Predmet.ProtuStrankaListFormatedOIB>
    <izvorni_sadrzaj>
      <item>KUNŠT I UDOVIĆ trgovina, uvoz-izvoz, usluge d.o.o., OIB 18251593919</item>
    </izvorni_sadrzaj>
    <derivirana_varijabla naziv="DomainObject.Predmet.ProtuStrankaListFormatedOIB_1">
      <item>KUNŠT I UDOVIĆ trgovina, uvoz-izvoz, usluge d.o.o., OIB 18251593919</item>
    </derivirana_varijabla>
  </DomainObject.Predmet.ProtuStrankaListFormatedOIB>
  <DomainObject.Predmet.ProtuStrankaListFormatedWithAdress>
    <izvorni_sadrzaj>
      <item>KUNŠT I UDOVIĆ trgovina, uvoz-izvoz, usluge d.o.o., ŠIŠIĆEVA 16, 10000 Zagreb</item>
    </izvorni_sadrzaj>
    <derivirana_varijabla naziv="DomainObject.Predmet.ProtuStrankaListFormatedWithAdress_1">
      <item>KUNŠT I UDOVIĆ trgovina, uvoz-izvoz, usluge d.o.o., ŠIŠIĆEVA 16, 10000 Zagreb</item>
    </derivirana_varijabla>
  </DomainObject.Predmet.ProtuStrankaListFormatedWithAdress>
  <DomainObject.Predmet.ProtuStrankaListFormatedWithAdressOIB>
    <izvorni_sadrzaj>
      <item>KUNŠT I UDOVIĆ trgovina, uvoz-izvoz, usluge d.o.o., OIB 18251593919, ŠIŠIĆEVA 16, 10000 Zagreb</item>
    </izvorni_sadrzaj>
    <derivirana_varijabla naziv="DomainObject.Predmet.ProtuStrankaListFormatedWithAdressOIB_1">
      <item>KUNŠT I UDOVIĆ trgovina, uvoz-izvoz, usluge d.o.o., OIB 18251593919, ŠIŠIĆEVA 16, 10000 Zagreb</item>
    </derivirana_varijabla>
  </DomainObject.Predmet.ProtuStrankaListFormatedWithAdressOIB>
  <DomainObject.Predmet.ProtuStrankaListNazivFormated>
    <izvorni_sadrzaj>
      <item>KUNŠT I UDOVIĆ trgovina, uvoz-izvoz, usluge d.o.o.</item>
    </izvorni_sadrzaj>
    <derivirana_varijabla naziv="DomainObject.Predmet.ProtuStrankaListNazivFormated_1">
      <item>KUNŠT I UDOVIĆ trgovina, uvoz-izvoz, usluge d.o.o.</item>
    </derivirana_varijabla>
  </DomainObject.Predmet.ProtuStrankaListNazivFormated>
  <DomainObject.Predmet.ProtuStrankaListNazivFormatedOIB>
    <izvorni_sadrzaj>
      <item>KUNŠT I UDOVIĆ trgovina, uvoz-izvoz, usluge d.o.o., OIB 18251593919</item>
    </izvorni_sadrzaj>
    <derivirana_varijabla naziv="DomainObject.Predmet.ProtuStrankaListNazivFormatedOIB_1">
      <item>KUNŠT I UDOVIĆ trgovina, uvoz-izvoz, usluge d.o.o., OIB 18251593919</item>
    </derivirana_varijabla>
  </DomainObject.Predmet.ProtuStrankaListNazivFormatedOIB>
  <DomainObject.Predmet.OstaliList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Formated_1">
      <item>Tatjana Udović  - Kunšt</item>
      <item>Dario Budimir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Tatjana Udović  - Kunšt, Štamparova 34, 10000 Zagreb</item>
      <item>Dario Budimir, Trg N. Š. Zrinskog 1,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Tatjana Udović  - Kunšt, OIB 44061807267, Štamparova 34, 10000 Zagreb</item>
      <item>Dario Budimir, OIB 65373527115, Trg N. Š. Zrinskog 1,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OstaliListNazivFormated_1">
      <item>Tatjana Udović  - Kunšt</item>
      <item>Dario Budimir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Tatjana Udović  - Kunšt, OIB 44061807267</item>
      <item>Dario Budimir, OIB 65373527115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Tatjana Udović  - Kunšt, OIB 44061807267</item>
      <item>Dario Budimir, OIB 65373527115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KUNŠT I UDOVIĆ trgovina, uvoz-izvoz, usluge d.o.o.</izvorni_sadrzaj>
    <derivirana_varijabla naziv="DomainObject.Predmet.ProtustrankaIDrugi_1">KUNŠT I UDOVIĆ trgovina, uvoz-izvoz, usluge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KUNŠT I UDOVIĆ trgovina, uvoz-izvoz, usluge d.o.o., OIB 18251593919, ŠIŠIĆEVA 16, 10000 Zagreb</izvorni_sadrzaj>
    <derivirana_varijabla naziv="DomainObject.Predmet.ProtustrankaIDrugiAdressOIB_1">KUNŠT I UDOVIĆ trgovina, uvoz-izvoz, usluge d.o.o., OIB 18251593919, ŠIŠIĆEVA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izvorni_sadrzaj>
    <derivirana_varijabla naziv="DomainObject.Predmet.SudioniciListNaziv_1">
      <item>FINA ZAGREB</item>
      <item>KUNŠT I UDOVIĆ trgovina, uvoz-izvoz, usluge d.o.o.</item>
      <item>Tatjana Udović  - Kunšt</item>
      <item>Dario Budimir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18251593919</item>
      <item>, OIB 44061807267</item>
      <item>, OIB 65373527115</item>
      <item>, OIB 18683136487</item>
      <item>, OIB 16488001145</item>
    </izvorni_sadrzaj>
    <derivirana_varijabla naziv="DomainObject.Predmet.SudioniciListNazivOIB_1">
      <item>, OIB 85821130368</item>
      <item>, OIB 18251593919</item>
      <item>, OIB 44061807267</item>
      <item>, OIB 65373527115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337</properties:Words>
  <properties:Characters>1780</properties:Characters>
  <properties:Lines>100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</vt:lpstr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2016-03-21T07:44:00Z</dcterms:created>
  <dc:creator>nribaric</dc:creator>
  <cp:lastModifiedBy>Jadranka Zelić</cp:lastModifiedBy>
  <cp:lastPrinted>2016-03-21T07:43:00Z</cp:lastPrinted>
  <dcterms:modified xmlns:xsi="http://www.w3.org/2001/XMLSchema-instance" xsi:type="dcterms:W3CDTF">2016-03-21T07:45:00Z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