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6489" w14:paraId="afd6489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AD0428" w:rsidP="00910611" w:rsidR="00AD0428">
      <w:pPr>
        <w:ind w:firstLine="708"/>
      </w:pPr>
      <w:r>
        <w:rPr>
          <w:b/>
        </w:rP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t xml:space="preserve">     </w:t>
      </w:r>
    </w:p>
    <w:p w:rsidRDefault="00AD0428" w:rsidP="00910611" w:rsidR="00AD0428">
      <w:r>
        <w:rPr>
          <w:rFonts w:eastAsia="MS Mincho"/>
        </w:rPr>
        <w:t xml:space="preserve">   REPUBLIKA HRVATSKA</w:t>
      </w:r>
    </w:p>
    <w:p w:rsidRDefault="00AD0428" w:rsidP="00910611" w:rsidR="00AD0428">
      <w:r>
        <w:rPr>
          <w:rFonts w:eastAsia="MS Mincho"/>
        </w:rPr>
        <w:t>TRGOVAČKI SUD U RIJECI</w:t>
      </w:r>
    </w:p>
    <w:p w:rsidRDefault="00AD0428" w:rsidP="00AD0428" w:rsidR="00FC6DC0" w:rsidRPr="00AD042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667476">
        <w:t>676</w:t>
      </w:r>
      <w:r>
        <w:t>/1</w:t>
      </w:r>
      <w:r w:rsidR="0015340F">
        <w:t>8</w:t>
      </w:r>
      <w:r>
        <w:t>-</w:t>
      </w:r>
      <w:r w:rsidR="00667476">
        <w:t>4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304DCE">
      <w:pPr>
        <w:jc w:val="center"/>
      </w:pPr>
      <w:r w:rsidRPr="00304DCE">
        <w:t xml:space="preserve">R E P U B L I K </w:t>
      </w:r>
      <w:r w:rsidR="004C57B3" w:rsidRPr="00304DCE">
        <w:t>A</w:t>
      </w:r>
      <w:r w:rsidRPr="00304DCE">
        <w:t xml:space="preserve">   H R V A T S K </w:t>
      </w:r>
      <w:r w:rsidR="004C57B3" w:rsidRPr="00304DCE">
        <w:t>A</w:t>
      </w:r>
    </w:p>
    <w:p w:rsidRDefault="00722C92" w:rsidR="00722C92" w:rsidRPr="00304DCE">
      <w:pPr>
        <w:jc w:val="both"/>
      </w:pPr>
      <w:r w:rsidRPr="00304DCE">
        <w:tab/>
      </w:r>
      <w:r w:rsidRPr="00304DCE">
        <w:tab/>
      </w:r>
      <w:r w:rsidRPr="00304DCE">
        <w:tab/>
      </w:r>
      <w:r w:rsidRPr="00304DCE">
        <w:tab/>
      </w:r>
      <w:r w:rsidRPr="00304DCE">
        <w:tab/>
      </w:r>
      <w:r w:rsidRPr="00304DCE">
        <w:tab/>
      </w:r>
    </w:p>
    <w:p w:rsidRDefault="00722C92" w:rsidR="00367E18" w:rsidRPr="00304DCE">
      <w:pPr>
        <w:jc w:val="center"/>
        <w:rPr>
          <w:bCs/>
        </w:rPr>
      </w:pPr>
      <w:r w:rsidRPr="00304DCE">
        <w:rPr>
          <w:bCs/>
        </w:rPr>
        <w:t>R</w:t>
      </w:r>
      <w:r w:rsidR="00D62065" w:rsidRPr="00304DCE">
        <w:rPr>
          <w:bCs/>
        </w:rPr>
        <w:t xml:space="preserve"> </w:t>
      </w:r>
      <w:r w:rsidRPr="00304DCE">
        <w:rPr>
          <w:bCs/>
        </w:rPr>
        <w:t>J</w:t>
      </w:r>
      <w:r w:rsidR="00D62065" w:rsidRPr="00304DCE">
        <w:rPr>
          <w:bCs/>
        </w:rPr>
        <w:t xml:space="preserve"> </w:t>
      </w:r>
      <w:r w:rsidRPr="00304DCE">
        <w:rPr>
          <w:bCs/>
        </w:rPr>
        <w:t>E</w:t>
      </w:r>
      <w:r w:rsidR="00D62065" w:rsidRPr="00304DCE">
        <w:rPr>
          <w:bCs/>
        </w:rPr>
        <w:t xml:space="preserve"> </w:t>
      </w:r>
      <w:r w:rsidRPr="00304DCE">
        <w:rPr>
          <w:bCs/>
        </w:rPr>
        <w:t>Š</w:t>
      </w:r>
      <w:r w:rsidR="00D62065" w:rsidRPr="00304DCE">
        <w:rPr>
          <w:bCs/>
        </w:rPr>
        <w:t xml:space="preserve"> </w:t>
      </w:r>
      <w:r w:rsidRPr="00304DCE">
        <w:rPr>
          <w:bCs/>
        </w:rPr>
        <w:t>E</w:t>
      </w:r>
      <w:r w:rsidR="00D62065" w:rsidRPr="00304DCE">
        <w:rPr>
          <w:bCs/>
        </w:rPr>
        <w:t xml:space="preserve"> </w:t>
      </w:r>
      <w:r w:rsidRPr="00304DCE">
        <w:rPr>
          <w:bCs/>
        </w:rPr>
        <w:t>N</w:t>
      </w:r>
      <w:r w:rsidR="00D62065" w:rsidRPr="00304DCE">
        <w:rPr>
          <w:bCs/>
        </w:rPr>
        <w:t xml:space="preserve"> </w:t>
      </w:r>
      <w:r w:rsidRPr="00304DCE">
        <w:rPr>
          <w:bCs/>
        </w:rPr>
        <w:t>J</w:t>
      </w:r>
      <w:r w:rsidR="00D62065" w:rsidRPr="00304DCE">
        <w:rPr>
          <w:bCs/>
        </w:rPr>
        <w:t xml:space="preserve"> </w:t>
      </w:r>
      <w:r w:rsidRPr="00304DCE">
        <w:rPr>
          <w:bCs/>
        </w:rPr>
        <w:t>E</w:t>
      </w:r>
    </w:p>
    <w:p w:rsidRDefault="000F4EC2" w:rsidP="000F4EC2" w:rsidR="000F4EC2" w:rsidRPr="00304DCE">
      <w:pPr>
        <w:jc w:val="both"/>
      </w:pPr>
    </w:p>
    <w:p w:rsidRDefault="00B65459" w:rsidP="00667476" w:rsidR="00667476" w:rsidRPr="009F54B0">
      <w:pPr>
        <w:jc w:val="center"/>
        <w:rPr>
          <w:bCs/>
        </w:rPr>
      </w:pPr>
      <w:r w:rsidRPr="00B65459">
        <w:rPr>
          <w:rFonts w:cs="Arial"/>
        </w:rPr>
        <w:tab/>
      </w:r>
    </w:p>
    <w:p w:rsidRDefault="00667476" w:rsidP="00667476" w:rsidR="00667476" w:rsidRPr="009F54B0">
      <w:pPr>
        <w:ind w:firstLine="708"/>
        <w:jc w:val="both"/>
      </w:pPr>
      <w:r w:rsidRPr="009F54B0">
        <w:t>Trgovački sud u Rijeci, OIB 88785964957, po sucu pojedincu Danieli Korlević, odlučujući o prijedlogu Financijske agencije, Regionalni centar Rijeka, F. Kurelca 8 za otvaranje stečajnog postupka nad dužnikom trgovačkim društvom VISHAL CRUISES PVT LTD – Glavna podružnica u Rijeci za ugostiteljstvo, Rijeka, Martinšćica bb, OIB 16732090789, dana 21. prosinca 2018.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436B" w:rsidR="0061436B" w:rsidRPr="00A939D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</w:t>
      </w:r>
      <w:r w:rsidR="00A939DB">
        <w:t xml:space="preserve">stečajnog postupka nad dužnikom </w:t>
      </w:r>
      <w:r w:rsidR="00667476" w:rsidRPr="009F54B0">
        <w:t>VISHAL CRUISES PVT LTD – Glavna podružnica u Rijeci za ugostiteljstvo, Rijeka, Martinšćica bb, OIB 16732090789</w:t>
      </w:r>
      <w:r w:rsidR="00667476">
        <w:t>.</w:t>
      </w:r>
    </w:p>
    <w:p w:rsidRDefault="00A939DB" w:rsidP="00A939DB" w:rsidR="00A939DB">
      <w:pPr>
        <w:ind w:left="1080"/>
        <w:jc w:val="both"/>
      </w:pPr>
    </w:p>
    <w:p w:rsidRDefault="006962A2" w:rsidP="000520FB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667476">
        <w:rPr>
          <w:bCs/>
          <w:noProof/>
        </w:rPr>
        <w:t>Mladen Novaković iz Pule, Štinjan, Baližerka 44, OIB 28857554241</w:t>
      </w:r>
      <w:r w:rsidR="00470863">
        <w:rPr>
          <w:bCs/>
          <w:noProof/>
        </w:rPr>
        <w:t>.</w:t>
      </w: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667476">
      <w:pPr>
        <w:jc w:val="both"/>
      </w:pPr>
    </w:p>
    <w:p w:rsidRDefault="00667476" w:rsidP="00BF24A6" w:rsidR="00BF24A6" w:rsidRPr="00667476">
      <w:pPr>
        <w:jc w:val="center"/>
        <w:rPr>
          <w:bCs/>
        </w:rPr>
      </w:pPr>
      <w:r w:rsidRPr="00667476">
        <w:rPr>
          <w:bCs/>
        </w:rPr>
        <w:t>13</w:t>
      </w:r>
      <w:r w:rsidR="00134E2B" w:rsidRPr="00667476">
        <w:rPr>
          <w:bCs/>
        </w:rPr>
        <w:t xml:space="preserve">. </w:t>
      </w:r>
      <w:r w:rsidRPr="00667476">
        <w:rPr>
          <w:bCs/>
        </w:rPr>
        <w:t>veljače 2019</w:t>
      </w:r>
      <w:r w:rsidR="00134E2B" w:rsidRPr="00667476">
        <w:rPr>
          <w:bCs/>
        </w:rPr>
        <w:t>.</w:t>
      </w:r>
      <w:r w:rsidR="00367E18" w:rsidRPr="00667476">
        <w:rPr>
          <w:bCs/>
        </w:rPr>
        <w:t xml:space="preserve"> u </w:t>
      </w:r>
      <w:r w:rsidRPr="00667476">
        <w:rPr>
          <w:bCs/>
        </w:rPr>
        <w:t>09</w:t>
      </w:r>
      <w:r w:rsidR="00BF24A6" w:rsidRPr="00667476">
        <w:rPr>
          <w:bCs/>
        </w:rPr>
        <w:t>:</w:t>
      </w:r>
      <w:r w:rsidR="00792437" w:rsidRPr="00667476">
        <w:rPr>
          <w:bCs/>
        </w:rPr>
        <w:t>0</w:t>
      </w:r>
      <w:r w:rsidR="00124928" w:rsidRPr="00667476">
        <w:rPr>
          <w:bCs/>
        </w:rPr>
        <w:t>0</w:t>
      </w:r>
      <w:r w:rsidR="00BF631C" w:rsidRPr="00667476">
        <w:rPr>
          <w:bCs/>
        </w:rPr>
        <w:t xml:space="preserve"> </w:t>
      </w:r>
      <w:r w:rsidR="00BF24A6" w:rsidRPr="00667476">
        <w:rPr>
          <w:bCs/>
        </w:rPr>
        <w:t>sati</w:t>
      </w:r>
    </w:p>
    <w:p w:rsidRDefault="00BF24A6" w:rsidP="00BF24A6" w:rsidR="00BF24A6" w:rsidRPr="00667476">
      <w:pPr>
        <w:jc w:val="center"/>
      </w:pPr>
      <w:r w:rsidRPr="00667476">
        <w:t>kod ovog suda, Zadarska ulica 1 i 3,</w:t>
      </w:r>
    </w:p>
    <w:p w:rsidRDefault="00BF24A6" w:rsidP="001A6A93" w:rsidR="00BF24A6" w:rsidRPr="00667476">
      <w:pPr>
        <w:jc w:val="center"/>
      </w:pPr>
      <w:r w:rsidRPr="00667476"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1720D2" w:rsidP="00BF24A6" w:rsidR="001720D2">
      <w:pPr>
        <w:jc w:val="both"/>
      </w:pPr>
    </w:p>
    <w:p w:rsidRDefault="00470863" w:rsidP="00BF24A6" w:rsidR="00470863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667476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667476">
      <w:pPr>
        <w:jc w:val="center"/>
        <w:rPr>
          <w:bCs/>
        </w:rPr>
      </w:pPr>
      <w:r w:rsidRPr="00667476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667476">
        <w:t>07</w:t>
      </w:r>
      <w:r w:rsidR="00134E2B">
        <w:t xml:space="preserve">. </w:t>
      </w:r>
      <w:r w:rsidR="00667476">
        <w:t xml:space="preserve">prosinca </w:t>
      </w:r>
      <w:r w:rsidR="00134E2B">
        <w:t>201</w:t>
      </w:r>
      <w:r w:rsidR="0015340F">
        <w:t>8</w:t>
      </w:r>
      <w:r w:rsidR="00134E2B">
        <w:t xml:space="preserve">. </w:t>
      </w:r>
      <w:r w:rsidR="00792437">
        <w:t>p</w:t>
      </w:r>
      <w:r>
        <w:t xml:space="preserve">rijedlog za otvaranje stečajnog postupka nad dužnikom </w:t>
      </w:r>
      <w:r w:rsidR="00667476" w:rsidRPr="00667476">
        <w:t>VISHAL CRUISES PVT LTD – Glavna podružnica u Rijeci za ugostiteljstvo, Rijeka, Martinšćica bb, OIB 16732090789</w:t>
      </w:r>
      <w:r w:rsidR="00470863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667476">
        <w:t>30</w:t>
      </w:r>
      <w:r w:rsidR="00936391">
        <w:t xml:space="preserve">. </w:t>
      </w:r>
      <w:r w:rsidR="00667476">
        <w:t xml:space="preserve">studeni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667476">
        <w:t>98.306,89</w:t>
      </w:r>
      <w:r w:rsidR="001720D2">
        <w:t xml:space="preserve"> </w:t>
      </w:r>
      <w:r>
        <w:t>kn u koji iznos je uračunata i kamata i naknada Financi</w:t>
      </w:r>
      <w:r w:rsidR="00576D7D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667476">
        <w:t>dva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571E09">
        <w:t>21</w:t>
      </w:r>
      <w:r>
        <w:t>.</w:t>
      </w:r>
      <w:r w:rsidR="00571E09">
        <w:t xml:space="preserve"> prosinca 2018.</w:t>
      </w:r>
      <w:r>
        <w:t xml:space="preserve"> utvrđeno je da su na računu dužnika evidentirane neizvršene osnove za plaćanje u razdoblju dužem od 60 dana, a iznos nepodmirenih obveza iznosi </w:t>
      </w:r>
      <w:r w:rsidR="00571E09">
        <w:t>98.634,93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571E09">
        <w:t>21</w:t>
      </w:r>
      <w:r w:rsidRPr="00B3110D">
        <w:t xml:space="preserve">. </w:t>
      </w:r>
      <w:r w:rsidR="00571E09">
        <w:t xml:space="preserve">prosinca </w:t>
      </w:r>
      <w:r w:rsidRPr="00B3110D">
        <w:t>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304DCE" w:rsidR="00332748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722C92" w:rsidP="005436EC" w:rsidR="00722C92" w:rsidRPr="00DA66D5">
      <w:pPr>
        <w:jc w:val="both"/>
      </w:pPr>
    </w:p>
    <w:sectPr w:rsidSect="00304DCE" w:rsidR="00722C92" w:rsidRPr="00DA66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22A" w:rsidR="000D222A">
      <w:r>
        <w:separator/>
      </w:r>
    </w:p>
  </w:endnote>
  <w:endnote w:id="0" w:type="continuationSeparator">
    <w:p w:rsidRDefault="000D222A" w:rsidR="000D2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8269713"/>
      <w:docPartObj>
        <w:docPartGallery w:val="Page Numbers (Bottom of Page)"/>
        <w:docPartUnique/>
      </w:docPartObj>
    </w:sdtPr>
    <w:sdtEndPr/>
    <w:sdtContent>
      <w:p w:rsidRDefault="00304DCE" w:rsidR="00304D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28">
          <w:rPr>
            <w:noProof/>
          </w:rPr>
          <w:t>2</w:t>
        </w:r>
        <w:r>
          <w:fldChar w:fldCharType="end"/>
        </w:r>
      </w:p>
    </w:sdtContent>
  </w:sdt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DCE" w:rsidR="00304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22A" w:rsidR="000D222A">
      <w:r>
        <w:separator/>
      </w:r>
    </w:p>
  </w:footnote>
  <w:footnote w:id="0" w:type="continuationSeparator">
    <w:p w:rsidRDefault="000D222A" w:rsidR="000D2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DCE" w:rsidR="00304D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4C" w:rsidP="00C5314C" w:rsidR="00C5314C" w:rsidRPr="00134E2B">
    <w:pPr>
      <w:pStyle w:val="Zaglavlje"/>
      <w:jc w:val="right"/>
    </w:pPr>
    <w:r>
      <w:t>Poslovni broj</w:t>
    </w:r>
    <w:r w:rsidRPr="00DA66D5">
      <w:t xml:space="preserve"> 15 St-</w:t>
    </w:r>
    <w:r>
      <w:t>676/18-4</w:t>
    </w:r>
  </w:p>
  <w:p w:rsidRDefault="00C5314C" w:rsidR="00C5314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DCE" w:rsidR="00304D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6D48"/>
    <w:rsid w:val="000673BD"/>
    <w:rsid w:val="000713C5"/>
    <w:rsid w:val="00077611"/>
    <w:rsid w:val="000865A5"/>
    <w:rsid w:val="000C4209"/>
    <w:rsid w:val="000D222A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E55E0"/>
    <w:rsid w:val="001F033E"/>
    <w:rsid w:val="002052BD"/>
    <w:rsid w:val="00222AF1"/>
    <w:rsid w:val="00226C34"/>
    <w:rsid w:val="00270CAB"/>
    <w:rsid w:val="0027230F"/>
    <w:rsid w:val="002845BA"/>
    <w:rsid w:val="00296094"/>
    <w:rsid w:val="002A0150"/>
    <w:rsid w:val="002A6B0C"/>
    <w:rsid w:val="002B248A"/>
    <w:rsid w:val="00304DCE"/>
    <w:rsid w:val="00321827"/>
    <w:rsid w:val="00332748"/>
    <w:rsid w:val="00344D37"/>
    <w:rsid w:val="00351DA9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70863"/>
    <w:rsid w:val="004C57B3"/>
    <w:rsid w:val="004E180B"/>
    <w:rsid w:val="004E2785"/>
    <w:rsid w:val="004E613C"/>
    <w:rsid w:val="00537A36"/>
    <w:rsid w:val="005436EC"/>
    <w:rsid w:val="00561A74"/>
    <w:rsid w:val="00571E09"/>
    <w:rsid w:val="00573792"/>
    <w:rsid w:val="00576D7D"/>
    <w:rsid w:val="005867FD"/>
    <w:rsid w:val="005A375E"/>
    <w:rsid w:val="005F5291"/>
    <w:rsid w:val="0061436B"/>
    <w:rsid w:val="00621DC8"/>
    <w:rsid w:val="0064379B"/>
    <w:rsid w:val="00652A84"/>
    <w:rsid w:val="00667476"/>
    <w:rsid w:val="0066796C"/>
    <w:rsid w:val="00683C57"/>
    <w:rsid w:val="00693748"/>
    <w:rsid w:val="006962A2"/>
    <w:rsid w:val="006F5C70"/>
    <w:rsid w:val="007002EC"/>
    <w:rsid w:val="007023C6"/>
    <w:rsid w:val="00712EDC"/>
    <w:rsid w:val="00713060"/>
    <w:rsid w:val="00722C92"/>
    <w:rsid w:val="00727D2D"/>
    <w:rsid w:val="00734096"/>
    <w:rsid w:val="00741502"/>
    <w:rsid w:val="00745630"/>
    <w:rsid w:val="0076204C"/>
    <w:rsid w:val="00792437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A4AA7"/>
    <w:rsid w:val="008E181E"/>
    <w:rsid w:val="00902968"/>
    <w:rsid w:val="0090789D"/>
    <w:rsid w:val="00913939"/>
    <w:rsid w:val="00936391"/>
    <w:rsid w:val="0093774A"/>
    <w:rsid w:val="00945219"/>
    <w:rsid w:val="00983F6C"/>
    <w:rsid w:val="009B219F"/>
    <w:rsid w:val="009B744A"/>
    <w:rsid w:val="00A46343"/>
    <w:rsid w:val="00A61CD8"/>
    <w:rsid w:val="00A63D14"/>
    <w:rsid w:val="00A71F87"/>
    <w:rsid w:val="00A939DB"/>
    <w:rsid w:val="00AA2E5E"/>
    <w:rsid w:val="00AB559F"/>
    <w:rsid w:val="00AD0428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977B9"/>
    <w:rsid w:val="00BA0ECF"/>
    <w:rsid w:val="00BA4F91"/>
    <w:rsid w:val="00BA7332"/>
    <w:rsid w:val="00BC4AA9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5314C"/>
    <w:rsid w:val="00C616C1"/>
    <w:rsid w:val="00C7242E"/>
    <w:rsid w:val="00C86CBE"/>
    <w:rsid w:val="00C87349"/>
    <w:rsid w:val="00CB53EC"/>
    <w:rsid w:val="00CD53BB"/>
    <w:rsid w:val="00CD54E8"/>
    <w:rsid w:val="00CE5D42"/>
    <w:rsid w:val="00D30EB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49A3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04D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04D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VISHAL CRUISES PVT LTD - Glavna podružnica u Rijeci za ugostiteljstvo</izvorni_sadrzaj>
    <derivirana_varijabla naziv="DomainObject.Predmet.ProtustrankaFormated_1">  VISHAL CRUISES PVT LTD - Glavna podružnica u Rijeci za ugostiteljstvo</derivirana_varijabla>
  </DomainObject.Predmet.ProtustrankaFormated>
  <DomainObject.Predmet.ProtustrankaFormatedOIB>
    <izvorni_sadrzaj>  VISHAL CRUISES PVT LTD - Glavna podružnica u Rijeci za ugostiteljstvo, OIB 16732090789</izvorni_sadrzaj>
    <derivirana_varijabla naziv="DomainObject.Predmet.ProtustrankaFormatedOIB_1">  VISHAL CRUISES PVT LTD - Glavna podružnica u Rijeci za ugostiteljstvo, OIB 16732090789</derivirana_varijabla>
  </DomainObject.Predmet.ProtustrankaFormatedOIB>
  <DomainObject.Predmet.ProtustrankaFormatedWithAdress>
    <izvorni_sadrzaj> VISHAL CRUISES PVT LTD - Glavna podružnica u Rijeci za ugostiteljstvo, Martinšćica bb, 51000 Rijeka</izvorni_sadrzaj>
    <derivirana_varijabla naziv="DomainObject.Predmet.ProtustrankaFormatedWithAdress_1"> VISHAL CRUISES PVT LTD - Glavna podružnica u Rijeci za ugostiteljstvo, Martinšćica bb, 51000 Rijeka</derivirana_varijabla>
  </DomainObject.Predmet.ProtustrankaFormatedWithAdress>
  <DomainObject.Predmet.ProtustrankaFormatedWithAdressOIB>
    <izvorni_sadrzaj> VISHAL CRUISES PVT LTD - Glavna podružnica u Rijeci za ugostiteljstvo, OIB 16732090789, Martinšćica bb, 51000 Rijeka</izvorni_sadrzaj>
    <derivirana_varijabla naziv="DomainObject.Predmet.ProtustrankaFormatedWithAdressOIB_1"> VISHAL CRUISES PVT LTD - Glavna podružnica u Rijeci za ugostiteljstvo, OIB 16732090789, Martinšćica bb, 51000 Rijeka</derivirana_varijabla>
  </DomainObject.Predmet.ProtustrankaFormatedWithAdressOIB>
  <DomainObject.Predmet.ProtustrankaWithAdress>
    <izvorni_sadrzaj>VISHAL CRUISES PVT LTD - Glavna podružnica u Rijeci za ugostiteljstvo Martinšćica bb, 51000 Rijeka</izvorni_sadrzaj>
    <derivirana_varijabla naziv="DomainObject.Predmet.ProtustrankaWithAdress_1">VISHAL CRUISES PVT LTD - Glavna podružnica u Rijeci za ugostiteljstvo Martinšćica bb, 51000 Rijeka</derivirana_varijabla>
  </DomainObject.Predmet.ProtustrankaWithAdress>
  <DomainObject.Predmet.ProtustrankaWithAdressOIB>
    <izvorni_sadrzaj>VISHAL CRUISES PVT LTD - Glavna podružnica u Rijeci za ugostiteljstvo, OIB 16732090789, Martinšćica bb, 51000 Rijeka</izvorni_sadrzaj>
    <derivirana_varijabla naziv="DomainObject.Predmet.ProtustrankaWithAdressOIB_1">VISHAL CRUISES PVT LTD - Glavna podružnica u Rijeci za ugostiteljstvo, OIB 16732090789, Martinšćica bb, 51000 Rijeka</derivirana_varijabla>
  </DomainObject.Predmet.ProtustrankaWithAdressOIB>
  <DomainObject.Predmet.ProtustrankaNazivFormated>
    <izvorni_sadrzaj>VISHAL CRUISES PVT LTD - Glavna podružnica u Rijeci za ugostiteljstvo</izvorni_sadrzaj>
    <derivirana_varijabla naziv="DomainObject.Predmet.ProtustrankaNazivFormated_1">VISHAL CRUISES PVT LTD - Glavna podružnica u Rijeci za ugostiteljstvo</derivirana_varijabla>
  </DomainObject.Predmet.ProtustrankaNazivFormated>
  <DomainObject.Predmet.ProtustrankaNazivFormatedOIB>
    <izvorni_sadrzaj>VISHAL CRUISES PVT LTD - Glavna podružnica u Rijeci za ugostiteljstvo, OIB 16732090789</izvorni_sadrzaj>
    <derivirana_varijabla naziv="DomainObject.Predmet.ProtustrankaNazivFormatedOIB_1">VISHAL CRUISES PVT LTD - Glavna podružnica u Rijeci za ugostiteljstvo, OIB 16732090789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VISHAL CRUISES PVT LTD - Glavna podružnica u Rijeci za ugostiteljstvo</item>
    </izvorni_sadrzaj>
    <derivirana_varijabla naziv="DomainObject.Predmet.ProtuStrankaListFormated_1">
      <item>VISHAL CRUISES PVT LTD - Glavna podružnica u Rijeci za ugostiteljstvo</item>
    </derivirana_varijabla>
  </DomainObject.Predmet.ProtuStrankaListFormated>
  <DomainObject.Predmet.ProtuStrankaListFormatedOIB>
    <izvorni_sadrzaj>
      <item>VISHAL CRUISES PVT LTD - Glavna podružnica u Rijeci za ugostiteljstvo, OIB 16732090789</item>
    </izvorni_sadrzaj>
    <derivirana_varijabla naziv="DomainObject.Predmet.ProtuStrankaListFormatedOIB_1">
      <item>VISHAL CRUISES PVT LTD - Glavna podružnica u Rijeci za ugostiteljstvo, OIB 16732090789</item>
    </derivirana_varijabla>
  </DomainObject.Predmet.ProtuStrankaListFormatedOIB>
  <DomainObject.Predmet.ProtuStrankaListFormatedWithAdress>
    <izvorni_sadrzaj>
      <item>VISHAL CRUISES PVT LTD - Glavna podružnica u Rijeci za ugostiteljstvo, Martinšćica bb, 51000 Rijeka</item>
    </izvorni_sadrzaj>
    <derivirana_varijabla naziv="DomainObject.Predmet.ProtuStrankaListFormatedWithAdress_1">
      <item>VISHAL CRUISES PVT LTD - Glavna podružnica u Rijeci za ugostiteljstvo, Martinšćica bb, 51000 Rijeka</item>
    </derivirana_varijabla>
  </DomainObject.Predmet.ProtuStrankaListFormatedWithAdress>
  <DomainObject.Predmet.ProtuStrankaListFormatedWithAdressOIB>
    <izvorni_sadrzaj>
      <item>VISHAL CRUISES PVT LTD - Glavna podružnica u Rijeci za ugostiteljstvo, OIB 16732090789, Martinšćica bb, 51000 Rijeka</item>
    </izvorni_sadrzaj>
    <derivirana_varijabla naziv="DomainObject.Predmet.ProtuStrankaListFormatedWithAdressOIB_1">
      <item>VISHAL CRUISES PVT LTD - Glavna podružnica u Rijeci za ugostiteljstvo, OIB 16732090789, Martinšćica bb, 51000 Rijeka</item>
    </derivirana_varijabla>
  </DomainObject.Predmet.ProtuStrankaListFormatedWithAdressOIB>
  <DomainObject.Predmet.ProtuStrankaListNazivFormated>
    <izvorni_sadrzaj>
      <item>VISHAL CRUISES PVT LTD - Glavna podružnica u Rijeci za ugostiteljstvo</item>
    </izvorni_sadrzaj>
    <derivirana_varijabla naziv="DomainObject.Predmet.ProtuStrankaListNazivFormated_1">
      <item>VISHAL CRUISES PVT LTD - Glavna podružnica u Rijeci za ugostiteljstvo</item>
    </derivirana_varijabla>
  </DomainObject.Predmet.ProtuStrankaListNazivFormated>
  <DomainObject.Predmet.ProtuStrankaListNazivFormatedOIB>
    <izvorni_sadrzaj>
      <item>VISHAL CRUISES PVT LTD - Glavna podružnica u Rijeci za ugostiteljstvo, OIB 16732090789</item>
    </izvorni_sadrzaj>
    <derivirana_varijabla naziv="DomainObject.Predmet.ProtuStrankaListNazivFormatedOIB_1">
      <item>VISHAL CRUISES PVT LTD - Glavna podružnica u Rijeci za ugostiteljstvo, OIB 16732090789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VISHAL CRUISES PVT LTD - Glavna podružnica u Rijeci za ugostiteljstvo</izvorni_sadrzaj>
    <derivirana_varijabla naziv="DomainObject.Predmet.ProtustrankaIDrugi_1">VISHAL CRUISES PVT LTD - Glavna podružnica u Rijeci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VISHAL CRUISES PVT LTD - Glavna podružnica u Rijeci za ugostiteljstvo, OIB 16732090789, Martinšćica bb, 51000 Rijeka</izvorni_sadrzaj>
    <derivirana_varijabla naziv="DomainObject.Predmet.ProtustrankaIDrugiAdressOIB_1">VISHAL CRUISES PVT LTD - Glavna podružnica u Rijeci za ugostiteljstvo, OIB 16732090789,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VISHAL CRUISES PVT LTD - Glavna podružnica u Rijeci za ugostiteljstvo</item>
    </izvorni_sadrzaj>
    <derivirana_varijabla naziv="DomainObject.Predmet.SudioniciListNaziv_1">
      <item>FINA  Rijeka</item>
      <item>VISHAL CRUISES PVT LTD - Glavna podružnica u Rijeci za ugostiteljstvo</item>
    </derivirana_varijabla>
  </DomainObject.Predmet.SudioniciListNaziv>
  <DomainObject.Predmet.SudioniciListAdressOIB>
    <izvorni_sadrzaj>
      <item>FINA  Rijeka, OIB 85821130368, Frana Kurelca 8,51000 Rijeka</item>
      <item>VISHAL CRUISES PVT LTD - Glavna podružnica u Rijeci za ugostiteljstvo, OIB 16732090789, Martinšćica bb,51000 Rijeka</item>
    </izvorni_sadrzaj>
    <derivirana_varijabla naziv="DomainObject.Predmet.SudioniciListAdressOIB_1">
      <item>FINA  Rijeka, OIB 85821130368, Frana Kurelca 8,51000 Rijeka</item>
      <item>VISHAL CRUISES PVT LTD - Glavna podružnica u Rijeci za ugostiteljstvo, OIB 16732090789, Martinšćica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16732090789</item>
    </izvorni_sadrzaj>
    <derivirana_varijabla naziv="DomainObject.Predmet.SudioniciListNazivOIB_1">
      <item>, OIB 85821130368</item>
      <item>, OIB 16732090789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60773-9BDD-4657-AE89-984558B31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576</properties:Words>
  <properties:Characters>3164</properties:Characters>
  <properties:Lines>97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2018-12-21T08:32:00Z</dcterms:created>
  <dc:creator>stecaj</dc:creator>
  <cp:lastModifiedBy>Jasna Radulović</cp:lastModifiedBy>
  <cp:lastPrinted>2018-12-21T08:38:00Z</cp:lastPrinted>
  <dcterms:modified xmlns:xsi="http://www.w3.org/2001/XMLSchema-instance" xsi:type="dcterms:W3CDTF">2018-12-21T12:03:00Z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(676-18 prethodni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