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b4525d3" w14:paraId="b4525d3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800B45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800B45">
              <w:rPr>
                <w:rFonts w:hAnsi="Times New Roman" w:ascii="Times New Roman"/>
                <w:snapToGrid/>
                <w:szCs w:val="24"/>
                <w:lang w:eastAsia="hr-HR" w:val="hr-HR"/>
              </w:rPr>
              <w:t>204/16-25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>
      <w:pPr>
        <w:rPr>
          <w:rFonts w:hAnsi="Times New Roman" w:ascii="Times New Roman"/>
          <w:bCs/>
          <w:szCs w:val="24"/>
          <w:lang w:val="hr-HR"/>
        </w:rPr>
      </w:pPr>
    </w:p>
    <w:p w:rsidRDefault="002C2F25" w:rsidP="00F248F9" w:rsidR="002C2F25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="002C2F25">
        <w:rPr>
          <w:rFonts w:hAnsi="Times New Roman" w:ascii="Times New Roman"/>
          <w:szCs w:val="24"/>
          <w:lang w:val="hr-HR"/>
        </w:rPr>
        <w:t xml:space="preserve">koji se vodi </w:t>
      </w:r>
      <w:r w:rsidRPr="00AD6535">
        <w:rPr>
          <w:rFonts w:hAnsi="Times New Roman" w:ascii="Times New Roman"/>
          <w:szCs w:val="24"/>
          <w:lang w:val="hr-HR"/>
        </w:rPr>
        <w:t>nad</w:t>
      </w:r>
      <w:r w:rsidR="00FA54B3">
        <w:rPr>
          <w:rFonts w:hAnsi="Times New Roman" w:ascii="Times New Roman"/>
          <w:szCs w:val="24"/>
          <w:lang w:val="hr-HR"/>
        </w:rPr>
        <w:t xml:space="preserve"> stečajnim dužnikom</w:t>
      </w:r>
      <w:r w:rsidR="00800B45">
        <w:rPr>
          <w:rFonts w:hAnsi="Times New Roman" w:ascii="Times New Roman"/>
          <w:szCs w:val="24"/>
          <w:lang w:val="hr-HR"/>
        </w:rPr>
        <w:t xml:space="preserve"> </w:t>
      </w:r>
      <w:r w:rsidR="00800B45" w:rsidRPr="00800B45">
        <w:rPr>
          <w:rFonts w:hAnsi="Times New Roman" w:ascii="Times New Roman"/>
          <w:szCs w:val="24"/>
          <w:lang w:val="hr-HR"/>
        </w:rPr>
        <w:t>INECO d.o.o. u stečaju, Koprivnica, Zagrebačka 3, OIB: 53347317275</w:t>
      </w:r>
      <w:r w:rsidR="009D1573">
        <w:rPr>
          <w:rFonts w:hAnsi="Times New Roman" w:ascii="Times New Roman"/>
          <w:szCs w:val="24"/>
          <w:lang w:val="hr-HR"/>
        </w:rPr>
        <w:t xml:space="preserve">, </w:t>
      </w:r>
      <w:r w:rsidR="00800B45">
        <w:rPr>
          <w:rFonts w:hAnsi="Times New Roman" w:ascii="Times New Roman"/>
          <w:szCs w:val="24"/>
          <w:lang w:val="hr-HR"/>
        </w:rPr>
        <w:t>20. rujna</w:t>
      </w:r>
      <w:r w:rsidR="009D1573">
        <w:rPr>
          <w:rFonts w:hAnsi="Times New Roman" w:ascii="Times New Roman"/>
          <w:szCs w:val="24"/>
          <w:lang w:val="hr-HR"/>
        </w:rPr>
        <w:t xml:space="preserve"> </w:t>
      </w:r>
      <w:r w:rsidR="006D20A7">
        <w:rPr>
          <w:rFonts w:hAnsi="Times New Roman" w:ascii="Times New Roman"/>
          <w:szCs w:val="24"/>
          <w:lang w:val="hr-HR"/>
        </w:rPr>
        <w:t>2018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6E6B14" w:rsidP="00FA4A02" w:rsidR="006E6B14" w:rsidRPr="00AD653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C2F25" w:rsidP="003557BF" w:rsidR="002C2F25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6E6B14" w:rsidR="006E6B14" w:rsidRPr="006D20A7">
      <w:pPr>
        <w:jc w:val="center"/>
        <w:rPr>
          <w:rFonts w:hAnsi="Times New Roman" w:ascii="Times New Roman"/>
          <w:szCs w:val="24"/>
          <w:lang w:val="hr-HR"/>
        </w:rPr>
      </w:pPr>
    </w:p>
    <w:p w:rsidRDefault="002C2F25" w:rsidP="00B45818" w:rsidR="002C2F25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AD6535">
        <w:rPr>
          <w:rFonts w:hAnsi="Times New Roman" w:ascii="Times New Roman"/>
          <w:szCs w:val="24"/>
          <w:lang w:val="hr-HR"/>
        </w:rPr>
        <w:t xml:space="preserve"> </w:t>
      </w:r>
      <w:r w:rsidR="00C51B71">
        <w:rPr>
          <w:rFonts w:hAnsi="Times New Roman" w:ascii="Times New Roman"/>
          <w:szCs w:val="24"/>
          <w:lang w:val="hr-HR"/>
        </w:rPr>
        <w:t xml:space="preserve">ostvarene prodajom motornog vozila Peugeot Boxer 2,8 HDI C-163263, prodanog u ovršnom postupku Općinskog suda u Koprivnici, poslovni broj Ovr-47/2017-52, </w:t>
      </w:r>
      <w:r w:rsidR="00BC3FEB" w:rsidRPr="00BC3FEB">
        <w:rPr>
          <w:rFonts w:hAnsi="Times New Roman" w:ascii="Times New Roman"/>
          <w:szCs w:val="24"/>
          <w:lang w:val="hr-HR"/>
        </w:rPr>
        <w:t>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2C2F25" w:rsidR="002C2F25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800B45" w:rsidP="000F172B" w:rsidR="00273580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15. listopada</w:t>
      </w:r>
      <w:r w:rsidR="006D20A7" w:rsidRPr="006D20A7">
        <w:rPr>
          <w:rFonts w:hAnsi="Times New Roman" w:ascii="Times New Roman"/>
          <w:szCs w:val="24"/>
          <w:lang w:val="hr-HR"/>
        </w:rPr>
        <w:t xml:space="preserve"> 2018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>
        <w:rPr>
          <w:rFonts w:hAnsi="Times New Roman" w:ascii="Times New Roman"/>
          <w:szCs w:val="24"/>
          <w:lang w:val="hr-HR"/>
        </w:rPr>
        <w:t>10,45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6E6B14" w:rsidP="006D20A7" w:rsidR="006E6B14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A009A" w:rsidP="00E90BD3" w:rsidR="00B45818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C51B71">
        <w:rPr>
          <w:rFonts w:hAnsi="Times New Roman" w:ascii="Times New Roman"/>
          <w:szCs w:val="24"/>
          <w:lang w:val="hr-HR"/>
        </w:rPr>
        <w:t xml:space="preserve">dostavom ovog rješenja i </w:t>
      </w:r>
      <w:r w:rsidR="00E86000">
        <w:rPr>
          <w:rFonts w:hAnsi="Times New Roman" w:ascii="Times New Roman"/>
          <w:szCs w:val="24"/>
          <w:lang w:val="hr-HR"/>
        </w:rPr>
        <w:t xml:space="preserve">objavom ovog rješenja putem e-Oglasne ploče ovoga suda </w:t>
      </w:r>
      <w:r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2C2F25" w:rsidP="002C2F25" w:rsidR="002C2F25">
      <w:pPr>
        <w:rPr>
          <w:rFonts w:hAnsi="Times New Roman" w:ascii="Times New Roman"/>
          <w:szCs w:val="24"/>
          <w:lang w:val="hr-HR"/>
        </w:rPr>
      </w:pPr>
    </w:p>
    <w:p w:rsidRDefault="00C51B71" w:rsidP="002C2F25" w:rsidR="00C51B71" w:rsidRPr="00E90BD3">
      <w:pPr>
        <w:rPr>
          <w:rFonts w:hAnsi="Times New Roman" w:ascii="Times New Roman"/>
          <w:szCs w:val="24"/>
          <w:lang w:val="hr-HR"/>
        </w:rPr>
      </w:pPr>
    </w:p>
    <w:p w:rsidRDefault="00800B45" w:rsidP="009D1573" w:rsidR="009D1573">
      <w:pPr>
        <w:pStyle w:val="Odlomakpopisa"/>
        <w:numPr>
          <w:ilvl w:val="0"/>
          <w:numId w:val="21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Stečajna upraviteljica </w:t>
      </w:r>
      <w:r w:rsidR="00D96379">
        <w:rPr>
          <w:rFonts w:hAnsi="Times New Roman" w:ascii="Times New Roman"/>
          <w:sz w:val="24"/>
          <w:szCs w:val="24"/>
        </w:rPr>
        <w:t>Marija Domijan, Prelog, Sajmišna 8,</w:t>
      </w:r>
    </w:p>
    <w:p w:rsidRDefault="00800B45" w:rsidP="009D1573" w:rsidR="00800B45">
      <w:pPr>
        <w:pStyle w:val="Odlomakpopisa"/>
        <w:numPr>
          <w:ilvl w:val="0"/>
          <w:numId w:val="21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Općinsko državno odvjetništvo Koprivnica (O-DO-375/2017)</w:t>
      </w:r>
      <w:r w:rsidR="00FC6E39">
        <w:rPr>
          <w:rFonts w:hAnsi="Times New Roman" w:ascii="Times New Roman"/>
          <w:sz w:val="24"/>
          <w:szCs w:val="24"/>
        </w:rPr>
        <w:t xml:space="preserve">, Koprivnica, </w:t>
      </w:r>
    </w:p>
    <w:p w:rsidRDefault="0089485D" w:rsidP="009D1573" w:rsidR="00FC6E39">
      <w:pPr>
        <w:pStyle w:val="Odlomakpopisa"/>
        <w:numPr>
          <w:ilvl w:val="0"/>
          <w:numId w:val="21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AUTO-PARTNER d.o.o., </w:t>
      </w:r>
      <w:r w:rsidR="00FC6E39">
        <w:rPr>
          <w:rFonts w:hAnsi="Times New Roman" w:ascii="Times New Roman"/>
          <w:sz w:val="24"/>
          <w:szCs w:val="24"/>
        </w:rPr>
        <w:t>Koprivnica, Obrtnička 5,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00B45" w:rsidP="009D1573" w:rsidR="00800B45" w:rsidRPr="009D1573">
      <w:pPr>
        <w:pStyle w:val="Odlomakpopisa"/>
        <w:numPr>
          <w:ilvl w:val="0"/>
          <w:numId w:val="21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Odvjetnik Mladen Hrženjak, Koprivnica, Trg bana</w:t>
      </w:r>
      <w:r w:rsidR="00994F8E">
        <w:rPr>
          <w:rFonts w:hAnsi="Times New Roman" w:ascii="Times New Roman"/>
          <w:sz w:val="24"/>
          <w:szCs w:val="24"/>
        </w:rPr>
        <w:t xml:space="preserve"> Josipa</w:t>
      </w:r>
      <w:r>
        <w:rPr>
          <w:rFonts w:hAnsi="Times New Roman" w:ascii="Times New Roman"/>
          <w:sz w:val="24"/>
          <w:szCs w:val="24"/>
        </w:rPr>
        <w:t xml:space="preserve"> Jelačića 13</w:t>
      </w:r>
    </w:p>
    <w:p w:rsidRDefault="002C2F25" w:rsidP="00F248F9" w:rsidR="002C2F2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C51B71" w:rsidP="00F248F9" w:rsidR="00C51B71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E77E5D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 xml:space="preserve">II. </w:t>
      </w:r>
      <w:r w:rsidR="00340444" w:rsidRPr="008350DF">
        <w:rPr>
          <w:rFonts w:hAnsi="Times New Roman" w:ascii="Times New Roman"/>
          <w:szCs w:val="24"/>
          <w:lang w:val="hr-HR"/>
        </w:rPr>
        <w:t xml:space="preserve">  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340444" w:rsidRPr="008350DF">
        <w:rPr>
          <w:rFonts w:hAnsi="Times New Roman" w:ascii="Times New Roman"/>
          <w:szCs w:val="24"/>
          <w:lang w:val="hr-HR"/>
        </w:rPr>
        <w:t xml:space="preserve"> vjerovnici iz točke I. ovog rješenja da su dužni u roku od 8 dana od objave ovog rješenja, dostaviti sudu i</w:t>
      </w:r>
      <w:r w:rsidR="00FA54B3">
        <w:rPr>
          <w:rFonts w:hAnsi="Times New Roman" w:ascii="Times New Roman"/>
          <w:szCs w:val="24"/>
          <w:lang w:val="hr-HR"/>
        </w:rPr>
        <w:t xml:space="preserve"> </w:t>
      </w:r>
      <w:r w:rsidR="00C51B71">
        <w:rPr>
          <w:rFonts w:hAnsi="Times New Roman" w:ascii="Times New Roman"/>
          <w:szCs w:val="24"/>
          <w:lang w:val="hr-HR"/>
        </w:rPr>
        <w:t>stečajnoj upraviteljici</w:t>
      </w:r>
      <w:r w:rsidR="00E90BD3" w:rsidRPr="00E90BD3">
        <w:rPr>
          <w:rFonts w:hAnsi="Times New Roman" w:ascii="Times New Roman"/>
          <w:szCs w:val="24"/>
          <w:lang w:val="hr-HR"/>
        </w:rPr>
        <w:t xml:space="preserve">, </w:t>
      </w:r>
      <w:r w:rsidR="00340444" w:rsidRPr="008350DF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6D20A7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F922BD" w:rsidR="00F922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 xml:space="preserve">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D92AF8" w:rsidRPr="00835EF7">
        <w:rPr>
          <w:rFonts w:hAnsi="Times New Roman" w:ascii="Times New Roman"/>
          <w:szCs w:val="24"/>
          <w:lang w:val="hr-HR"/>
        </w:rPr>
        <w:t xml:space="preserve"> vjerovnici</w:t>
      </w:r>
      <w:r w:rsidR="00FA54B3">
        <w:rPr>
          <w:rFonts w:hAnsi="Times New Roman" w:ascii="Times New Roman"/>
          <w:szCs w:val="24"/>
          <w:lang w:val="hr-HR"/>
        </w:rPr>
        <w:t xml:space="preserve"> stečajnog dužnika</w:t>
      </w:r>
      <w:r w:rsidR="00800B45">
        <w:rPr>
          <w:rFonts w:hAnsi="Times New Roman" w:ascii="Times New Roman"/>
          <w:szCs w:val="24"/>
          <w:lang w:val="hr-HR"/>
        </w:rPr>
        <w:t xml:space="preserve"> </w:t>
      </w:r>
      <w:r w:rsidR="00800B45" w:rsidRPr="00800B45">
        <w:rPr>
          <w:rFonts w:hAnsi="Times New Roman" w:ascii="Times New Roman"/>
          <w:szCs w:val="24"/>
          <w:lang w:val="hr-HR"/>
        </w:rPr>
        <w:t>INECO d.o.o. u stečaju, Koprivnica, Zagrebačka 3, OIB: 53347317275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F922BD" w:rsidP="00F922BD" w:rsidR="00F922BD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C51B71" w:rsidP="00F922BD" w:rsidR="00C51B71" w:rsidRPr="00E90BD3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F922BD" w:rsidP="006E6B14" w:rsidR="00F922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 Nalaže se</w:t>
      </w:r>
      <w:r w:rsidR="009D1573">
        <w:rPr>
          <w:rFonts w:hAnsi="Times New Roman" w:ascii="Times New Roman"/>
          <w:szCs w:val="24"/>
          <w:lang w:val="hr-HR"/>
        </w:rPr>
        <w:t xml:space="preserve"> </w:t>
      </w:r>
      <w:r w:rsidR="00C51B71">
        <w:rPr>
          <w:rFonts w:hAnsi="Times New Roman" w:ascii="Times New Roman"/>
          <w:szCs w:val="24"/>
          <w:lang w:val="hr-HR"/>
        </w:rPr>
        <w:t>stečajnoj upraviteljici Mariji Domijan, Prelog, Sajmišna 8</w:t>
      </w:r>
      <w:r w:rsidR="00E90BD3" w:rsidRPr="00E90BD3">
        <w:rPr>
          <w:rFonts w:hAnsi="Times New Roman" w:ascii="Times New Roman"/>
          <w:szCs w:val="24"/>
          <w:lang w:val="hr-HR"/>
        </w:rPr>
        <w:t>,</w:t>
      </w:r>
      <w:r w:rsidRPr="00E90BD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 razlučnim vjerovnicima navedenim u točci I. izreke ovog rješenja</w:t>
      </w:r>
      <w:r w:rsidR="004E6C3D">
        <w:rPr>
          <w:rFonts w:hAnsi="Times New Roman" w:ascii="Times New Roman"/>
          <w:szCs w:val="24"/>
          <w:lang w:val="hr-HR"/>
        </w:rPr>
        <w:t xml:space="preserve"> i sudu</w:t>
      </w:r>
      <w:r>
        <w:rPr>
          <w:rFonts w:hAnsi="Times New Roman" w:ascii="Times New Roman"/>
          <w:szCs w:val="24"/>
          <w:lang w:val="hr-HR"/>
        </w:rPr>
        <w:t xml:space="preserve"> dostavi pregled troškova nastalih prodajom nekretnine stečajnog dužnika. </w:t>
      </w:r>
    </w:p>
    <w:p w:rsidRDefault="006E6B14" w:rsidP="006E6B14" w:rsidR="006E6B1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E6B14" w:rsidP="006E6B14" w:rsidR="006E6B14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F922BD" w:rsid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800B45">
        <w:rPr>
          <w:rFonts w:hAnsi="Times New Roman" w:ascii="Times New Roman"/>
          <w:szCs w:val="24"/>
          <w:lang w:val="hr-HR"/>
        </w:rPr>
        <w:t>20. rujna</w:t>
      </w:r>
      <w:r w:rsidR="006D20A7">
        <w:rPr>
          <w:rFonts w:hAnsi="Times New Roman" w:ascii="Times New Roman"/>
          <w:szCs w:val="24"/>
          <w:lang w:val="hr-HR"/>
        </w:rPr>
        <w:t xml:space="preserve"> 2018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</w:p>
    <w:p w:rsidRDefault="00CF6428" w:rsidP="00F922BD" w:rsidR="00CF6428">
      <w:pPr>
        <w:jc w:val="center"/>
        <w:rPr>
          <w:rFonts w:hAnsi="Times New Roman" w:ascii="Times New Roman"/>
          <w:szCs w:val="24"/>
          <w:lang w:val="hr-HR"/>
        </w:rPr>
      </w:pPr>
    </w:p>
    <w:p w:rsidRDefault="00C51B71" w:rsidP="00C51B71" w:rsidR="00C51B71" w:rsidRPr="00B04FE9">
      <w:pPr>
        <w:ind w:left="6372"/>
        <w:jc w:val="both"/>
        <w:rPr>
          <w:rFonts w:hAnsi="Times New Roman" w:ascii="Times New Roman"/>
          <w:szCs w:val="24"/>
          <w:lang w:eastAsia="hr-HR"/>
        </w:rPr>
      </w:pPr>
      <w:r w:rsidRPr="00B04FE9">
        <w:rPr>
          <w:rFonts w:hAnsi="Times New Roman" w:ascii="Times New Roman"/>
          <w:szCs w:val="24"/>
          <w:lang w:eastAsia="hr-HR"/>
        </w:rPr>
        <w:t>Sudac:</w:t>
      </w:r>
    </w:p>
    <w:p w:rsidRDefault="00C51B71" w:rsidP="00C51B71" w:rsidR="00C51B71" w:rsidRPr="00B04FE9">
      <w:pPr>
        <w:ind w:left="4956"/>
        <w:jc w:val="both"/>
        <w:rPr>
          <w:rFonts w:hAnsi="Times New Roman" w:ascii="Times New Roman"/>
          <w:szCs w:val="24"/>
          <w:lang w:eastAsia="hr-HR"/>
        </w:rPr>
      </w:pPr>
    </w:p>
    <w:p w:rsidRDefault="00C51B71" w:rsidP="00C51B71" w:rsidR="00C51B71" w:rsidRPr="00B04FE9">
      <w:pPr>
        <w:ind w:firstLine="708" w:left="4956"/>
        <w:jc w:val="both"/>
        <w:rPr>
          <w:rFonts w:hAnsi="Times New Roman" w:ascii="Times New Roman"/>
          <w:szCs w:val="24"/>
          <w:lang w:eastAsia="hr-HR"/>
        </w:rPr>
      </w:pPr>
      <w:r w:rsidRPr="00B04FE9">
        <w:rPr>
          <w:rFonts w:hAnsi="Times New Roman" w:ascii="Times New Roman"/>
          <w:szCs w:val="24"/>
          <w:lang w:eastAsia="hr-HR"/>
        </w:rPr>
        <w:t>Ksenija Flack-Makitan, v. r.</w:t>
      </w:r>
    </w:p>
    <w:p w:rsidRDefault="00C51B71" w:rsidP="00C51B71" w:rsidR="00C51B71" w:rsidRPr="00B04FE9">
      <w:pPr>
        <w:jc w:val="both"/>
        <w:rPr>
          <w:rFonts w:hAnsi="Times New Roman" w:ascii="Times New Roman"/>
          <w:szCs w:val="24"/>
          <w:lang w:eastAsia="hr-HR"/>
        </w:rPr>
      </w:pPr>
    </w:p>
    <w:p w:rsidRDefault="00C51B71" w:rsidP="00C51B71" w:rsidR="00C51B71">
      <w:pPr>
        <w:ind w:left="4956"/>
        <w:jc w:val="both"/>
        <w:rPr>
          <w:rFonts w:hAnsi="Times New Roman" w:ascii="Times New Roman"/>
          <w:szCs w:val="24"/>
          <w:lang w:eastAsia="hr-HR"/>
        </w:rPr>
      </w:pPr>
      <w:r w:rsidRPr="00B04FE9">
        <w:rPr>
          <w:rFonts w:hAnsi="Times New Roman" w:ascii="Times New Roman"/>
          <w:szCs w:val="24"/>
          <w:lang w:eastAsia="hr-HR"/>
        </w:rPr>
        <w:t>Za točnost otpravka – ovlašteni službenik</w:t>
      </w:r>
    </w:p>
    <w:p w:rsidRDefault="00CF6428" w:rsidP="00617CCD" w:rsidR="00CF6428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2C2F25" w:rsidP="00617CCD" w:rsidR="002C2F25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E90BD3" w:rsidP="002C2F25" w:rsidR="00E90BD3" w:rsidRPr="004E6C3D">
      <w:pPr>
        <w:jc w:val="both"/>
        <w:rPr>
          <w:rFonts w:hAnsi="Times New Roman" w:ascii="Times New Roman"/>
          <w:szCs w:val="24"/>
          <w:lang w:val="hr-HR"/>
        </w:rPr>
      </w:pPr>
    </w:p>
    <w:p w:rsidRDefault="009D1573" w:rsidP="004464BE" w:rsidR="009D1573" w:rsidRPr="00C51B71">
      <w:pPr>
        <w:jc w:val="both"/>
        <w:rPr>
          <w:rFonts w:hAnsi="Times New Roman" w:ascii="Times New Roman"/>
          <w:szCs w:val="24"/>
          <w:lang w:val="hr-HR"/>
        </w:rPr>
      </w:pPr>
    </w:p>
    <w:p w:rsidRDefault="004464BE" w:rsidP="004464BE" w:rsidR="004464BE" w:rsidRPr="00C51B71">
      <w:pPr>
        <w:rPr>
          <w:rFonts w:hAnsi="Times New Roman" w:ascii="Times New Roman"/>
          <w:szCs w:val="24"/>
          <w:lang w:val="hr-HR"/>
        </w:rPr>
      </w:pPr>
      <w:r w:rsidRPr="00C51B71">
        <w:rPr>
          <w:rFonts w:hAnsi="Times New Roman" w:ascii="Times New Roman"/>
          <w:szCs w:val="24"/>
          <w:lang w:val="hr-HR"/>
        </w:rPr>
        <w:t>DNA:</w:t>
      </w:r>
    </w:p>
    <w:p w:rsidRDefault="004464BE" w:rsidP="004464BE" w:rsidR="004464BE" w:rsidRPr="00C51B71">
      <w:pPr>
        <w:rPr>
          <w:rFonts w:hAnsi="Times New Roman" w:ascii="Times New Roman"/>
          <w:szCs w:val="24"/>
          <w:lang w:val="hr-HR"/>
        </w:rPr>
      </w:pPr>
    </w:p>
    <w:p w:rsidRDefault="00C51B71" w:rsidP="00C51B71" w:rsidR="00C51B71">
      <w:pPr>
        <w:pStyle w:val="Odlomakpopisa"/>
        <w:numPr>
          <w:ilvl w:val="0"/>
          <w:numId w:val="2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 Marija Domijan, Prelog, Sajmišna 8,</w:t>
      </w:r>
    </w:p>
    <w:p w:rsidRDefault="00C51B71" w:rsidP="00C51B71" w:rsidR="00C51B71">
      <w:pPr>
        <w:pStyle w:val="Odlomakpopisa"/>
        <w:numPr>
          <w:ilvl w:val="0"/>
          <w:numId w:val="23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Općinsko državno odvjetništvo Koprivnica (O-DO-375/2017), Koprivnica, Ul. Matije Gupca 2,</w:t>
      </w:r>
    </w:p>
    <w:p w:rsidRDefault="00C51B71" w:rsidP="00C51B71" w:rsidR="00C51B71">
      <w:pPr>
        <w:pStyle w:val="Odlomakpopisa"/>
        <w:numPr>
          <w:ilvl w:val="0"/>
          <w:numId w:val="23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AUTO-PARTNER d.o.o., Koprivnica, Obrtnička 5, </w:t>
      </w:r>
    </w:p>
    <w:p w:rsidRDefault="00C51B71" w:rsidP="00C51B71" w:rsidR="00C51B71">
      <w:pPr>
        <w:pStyle w:val="Odlomakpopisa"/>
        <w:numPr>
          <w:ilvl w:val="0"/>
          <w:numId w:val="23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Odvjetnik Mladen Hrženjak, Koprivnica, Trg bana Josipa Jelačića 13</w:t>
      </w:r>
    </w:p>
    <w:p w:rsidRDefault="00C51B71" w:rsidP="00C51B71" w:rsidR="00C51B71" w:rsidRPr="00C51B71">
      <w:pPr>
        <w:pStyle w:val="Odlomakpopisa"/>
        <w:numPr>
          <w:ilvl w:val="0"/>
          <w:numId w:val="23"/>
        </w:numPr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1B71">
        <w:rPr>
          <w:rFonts w:hAnsi="Times New Roman" w:ascii="Times New Roman"/>
          <w:sz w:val="24"/>
          <w:szCs w:val="24"/>
        </w:rPr>
        <w:t xml:space="preserve">E-oglasna ploča ovog suda </w:t>
      </w:r>
    </w:p>
    <w:p w:rsidRDefault="00C51B71" w:rsidP="00C51B71" w:rsidR="00C51B71" w:rsidRPr="009D1573">
      <w:pPr>
        <w:pStyle w:val="Odlomakpopisa"/>
        <w:numPr>
          <w:ilvl w:val="0"/>
          <w:numId w:val="23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pisarnica – spis u ročište</w:t>
      </w:r>
    </w:p>
    <w:p w:rsidRDefault="00800B45" w:rsidP="00C51B71" w:rsidR="00800B4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C2F25" w:rsidP="009D1573" w:rsidR="002C2F25" w:rsidRPr="00800B45">
      <w:pPr>
        <w:jc w:val="both"/>
        <w:rPr>
          <w:rFonts w:hAnsi="Times New Roman" w:ascii="Times New Roman"/>
          <w:szCs w:val="24"/>
          <w:lang w:val="hr-HR"/>
        </w:rPr>
      </w:pPr>
    </w:p>
    <w:sectPr w:rsidSect="002C2F25" w:rsidR="002C2F25" w:rsidRPr="00800B45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5B49" w:rsidR="007D5B49">
      <w:r>
        <w:separator/>
      </w:r>
    </w:p>
  </w:endnote>
  <w:endnote w:id="0" w:type="continuationSeparator">
    <w:p w:rsidRDefault="007D5B49" w:rsidR="007D5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5B49" w:rsidR="007D5B49">
      <w:r>
        <w:separator/>
      </w:r>
    </w:p>
  </w:footnote>
  <w:footnote w:id="0" w:type="continuationSeparator">
    <w:p w:rsidRDefault="007D5B49" w:rsidR="007D5B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D02BF1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800B45">
      <w:rPr>
        <w:rFonts w:hAnsi="Times New Roman" w:ascii="Times New Roman"/>
        <w:szCs w:val="24"/>
      </w:rPr>
      <w:t>204/16-25</w:t>
    </w:r>
  </w:p>
  <w:p w:rsidRDefault="00E90BD3" w:rsidR="00E90BD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D14AF1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3E179C1"/>
    <w:multiLevelType w:val="hybridMultilevel"/>
    <w:tmpl w:val="26FCDD62"/>
    <w:lvl w:tplc="AC62997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63428BF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28A66DE"/>
    <w:multiLevelType w:val="hybridMultilevel"/>
    <w:tmpl w:val="E42627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F856EBB"/>
    <w:multiLevelType w:val="hybridMultilevel"/>
    <w:tmpl w:val="BAB67D4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DA81F73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8"/>
  </w:num>
  <w:num w:numId="3">
    <w:abstractNumId w:val="8"/>
  </w:num>
  <w:num w:numId="4">
    <w:abstractNumId w:val="5"/>
  </w:num>
  <w:num w:numId="5">
    <w:abstractNumId w:val="6"/>
  </w:num>
  <w:num w:numId="6">
    <w:abstractNumId w:val="7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3"/>
  </w:num>
  <w:num w:numId="10">
    <w:abstractNumId w:val="16"/>
  </w:num>
  <w:num w:numId="11">
    <w:abstractNumId w:val="21"/>
  </w:num>
  <w:num w:numId="12">
    <w:abstractNumId w:val="14"/>
  </w:num>
  <w:num w:numId="13">
    <w:abstractNumId w:val="4"/>
  </w:num>
  <w:num w:numId="14">
    <w:abstractNumId w:val="0"/>
  </w:num>
  <w:num w:numId="15">
    <w:abstractNumId w:val="1"/>
  </w:num>
  <w:num w:numId="16">
    <w:abstractNumId w:val="17"/>
  </w:num>
  <w:num w:numId="17">
    <w:abstractNumId w:val="15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9"/>
  </w:num>
  <w:num w:numId="21">
    <w:abstractNumId w:val="3"/>
  </w:num>
  <w:num w:numId="22">
    <w:abstractNumId w:val="12"/>
  </w:num>
  <w:num w:numId="2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0E2EA1"/>
    <w:rsid w:val="000F172B"/>
    <w:rsid w:val="00105CA5"/>
    <w:rsid w:val="00171FD8"/>
    <w:rsid w:val="00172FB9"/>
    <w:rsid w:val="00191D2C"/>
    <w:rsid w:val="001D413D"/>
    <w:rsid w:val="001D6B4E"/>
    <w:rsid w:val="001F7F0C"/>
    <w:rsid w:val="002043DF"/>
    <w:rsid w:val="00223144"/>
    <w:rsid w:val="0023389C"/>
    <w:rsid w:val="00242661"/>
    <w:rsid w:val="0026056E"/>
    <w:rsid w:val="00273580"/>
    <w:rsid w:val="002861B2"/>
    <w:rsid w:val="002B2CE4"/>
    <w:rsid w:val="002C152E"/>
    <w:rsid w:val="002C2F25"/>
    <w:rsid w:val="00340444"/>
    <w:rsid w:val="003557BF"/>
    <w:rsid w:val="003964F9"/>
    <w:rsid w:val="003A1B43"/>
    <w:rsid w:val="003D6828"/>
    <w:rsid w:val="003E04E1"/>
    <w:rsid w:val="003E7601"/>
    <w:rsid w:val="0042645A"/>
    <w:rsid w:val="004464BE"/>
    <w:rsid w:val="0045786F"/>
    <w:rsid w:val="004704AD"/>
    <w:rsid w:val="004E6C3D"/>
    <w:rsid w:val="004E78BE"/>
    <w:rsid w:val="0051664E"/>
    <w:rsid w:val="005340ED"/>
    <w:rsid w:val="00590DF6"/>
    <w:rsid w:val="00596ECA"/>
    <w:rsid w:val="005A5F0B"/>
    <w:rsid w:val="005C30EB"/>
    <w:rsid w:val="005D7B72"/>
    <w:rsid w:val="005F6A64"/>
    <w:rsid w:val="00617CCD"/>
    <w:rsid w:val="00656FF7"/>
    <w:rsid w:val="0069241F"/>
    <w:rsid w:val="006962CA"/>
    <w:rsid w:val="006D20A7"/>
    <w:rsid w:val="006D6A80"/>
    <w:rsid w:val="006D7232"/>
    <w:rsid w:val="006E6B14"/>
    <w:rsid w:val="0075607A"/>
    <w:rsid w:val="007B26B1"/>
    <w:rsid w:val="007D5B49"/>
    <w:rsid w:val="007E300D"/>
    <w:rsid w:val="00800B45"/>
    <w:rsid w:val="008037FC"/>
    <w:rsid w:val="008202AE"/>
    <w:rsid w:val="008350DF"/>
    <w:rsid w:val="00850C53"/>
    <w:rsid w:val="008936BB"/>
    <w:rsid w:val="0089485D"/>
    <w:rsid w:val="008B3ABE"/>
    <w:rsid w:val="008D3376"/>
    <w:rsid w:val="008E1BB0"/>
    <w:rsid w:val="008F0BA0"/>
    <w:rsid w:val="00943C34"/>
    <w:rsid w:val="00991DFE"/>
    <w:rsid w:val="00994F8E"/>
    <w:rsid w:val="009D1573"/>
    <w:rsid w:val="009F5393"/>
    <w:rsid w:val="00A3468B"/>
    <w:rsid w:val="00A53D77"/>
    <w:rsid w:val="00A54CF2"/>
    <w:rsid w:val="00A873D0"/>
    <w:rsid w:val="00AC5278"/>
    <w:rsid w:val="00AC7EC9"/>
    <w:rsid w:val="00AD6535"/>
    <w:rsid w:val="00AF3ACD"/>
    <w:rsid w:val="00AF534E"/>
    <w:rsid w:val="00B43068"/>
    <w:rsid w:val="00B45818"/>
    <w:rsid w:val="00B57A6D"/>
    <w:rsid w:val="00B70A18"/>
    <w:rsid w:val="00BA009A"/>
    <w:rsid w:val="00BA6133"/>
    <w:rsid w:val="00BC3FEB"/>
    <w:rsid w:val="00BE3886"/>
    <w:rsid w:val="00BF7EE3"/>
    <w:rsid w:val="00C30EA7"/>
    <w:rsid w:val="00C33612"/>
    <w:rsid w:val="00C51B71"/>
    <w:rsid w:val="00CF6428"/>
    <w:rsid w:val="00D02BF1"/>
    <w:rsid w:val="00D0587F"/>
    <w:rsid w:val="00D1402C"/>
    <w:rsid w:val="00D465DD"/>
    <w:rsid w:val="00D74A15"/>
    <w:rsid w:val="00D87E50"/>
    <w:rsid w:val="00D92AF8"/>
    <w:rsid w:val="00D96379"/>
    <w:rsid w:val="00DC1707"/>
    <w:rsid w:val="00E20FFC"/>
    <w:rsid w:val="00E63F82"/>
    <w:rsid w:val="00E67ED4"/>
    <w:rsid w:val="00E77E5D"/>
    <w:rsid w:val="00E86000"/>
    <w:rsid w:val="00E90BD3"/>
    <w:rsid w:val="00EA5596"/>
    <w:rsid w:val="00EE3B23"/>
    <w:rsid w:val="00F248F9"/>
    <w:rsid w:val="00F4719E"/>
    <w:rsid w:val="00F528E3"/>
    <w:rsid w:val="00F76AAB"/>
    <w:rsid w:val="00F86953"/>
    <w:rsid w:val="00F922BD"/>
    <w:rsid w:val="00FA4A02"/>
    <w:rsid w:val="00FA54B3"/>
    <w:rsid w:val="00FA6542"/>
    <w:rsid w:val="00FC3251"/>
    <w:rsid w:val="00FC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2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B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BF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B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B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2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B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BF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B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B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96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St-204/2016-25</izvorni_sadrzaj>
    <derivirana_varijabla naziv="DomainObject.Oznaka_1">St-204/2016-25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St-204/2016</izvorni_sadrzaj>
    <derivirana_varijabla naziv="DomainObject.Predmet.OznakaBroj_1">St-204/2016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SPIS OVR-17/18</izvorni_sadrzaj>
    <derivirana_varijabla naziv="DomainObject.Predmet.PrimjedbaSuca_1">PRILEŽI SPIS OVR-17/18</derivirana_varijabla>
  </DomainObject.Predmet.PrimjedbaSuca>
  <DomainObject.Predmet.ProtustrankaFormated>
    <izvorni_sadrzaj>  INECO društvo s ograničenom odgovornošću za građevinarstvo, projektiranje i usluge u stečaju</izvorni_sadrzaj>
    <derivirana_varijabla naziv="DomainObject.Predmet.ProtustrankaFormated_1">  INECO društvo s ograničenom odgovornošću za građevinarstvo, projektiranje i usluge u stečaju</derivirana_varijabla>
  </DomainObject.Predmet.ProtustrankaFormated>
  <DomainObject.Predmet.ProtustrankaFormatedOIB>
    <izvorni_sadrzaj>  INECO društvo s ograničenom odgovornošću za građevinarstvo, projektiranje i usluge u stečaju, OIB 53347317275</izvorni_sadrzaj>
    <derivirana_varijabla naziv="DomainObject.Predmet.ProtustrankaFormatedOIB_1">  INECO društvo s ograničenom odgovornošću za građevinarstvo, projektiranje i usluge u stečaju, OIB 53347317275</derivirana_varijabla>
  </DomainObject.Predmet.ProtustrankaFormatedOIB>
  <DomainObject.Predmet.ProtustrankaFormatedWithAdress>
    <izvorni_sadrzaj> INECO društvo s ograničenom odgovornošću za građevinarstvo, projektiranje i usluge u stečaju, Zagrebačka 3, 48000 Koprivnica</izvorni_sadrzaj>
    <derivirana_varijabla naziv="DomainObject.Predmet.ProtustrankaFormatedWithAdress_1"> INECO društvo s ograničenom odgovornošću za građevinarstvo, projektiranje i usluge u stečaju, Zagrebačka 3, 48000 Koprivnica</derivirana_varijabla>
  </DomainObject.Predmet.ProtustrankaFormatedWithAdress>
  <DomainObject.Predmet.ProtustrankaFormatedWithAdressOIB>
    <izvorni_sadrzaj> INECO društvo s ograničenom odgovornošću za građevinarstvo, projektiranje i usluge u stečaju, OIB 53347317275, Zagrebačka 3, 48000 Koprivnica</izvorni_sadrzaj>
    <derivirana_varijabla naziv="DomainObject.Predmet.ProtustrankaFormatedWithAdressOIB_1"> INECO društvo s ograničenom odgovornošću za građevinarstvo, projektiranje i usluge u stečaju, OIB 53347317275, Zagrebačka 3, 48000 Koprivnica</derivirana_varijabla>
  </DomainObject.Predmet.ProtustrankaFormatedWithAdressOIB>
  <DomainObject.Predmet.ProtustrankaWithAdress>
    <izvorni_sadrzaj>INECO društvo s ograničenom odgovornošću za građevinarstvo, projektiranje i usluge u stečaju Zagrebačka 3, 48000 Koprivnica</izvorni_sadrzaj>
    <derivirana_varijabla naziv="DomainObject.Predmet.ProtustrankaWithAdress_1">INECO društvo s ograničenom odgovornošću za građevinarstvo, projektiranje i usluge u stečaju Zagrebačka 3, 48000 Koprivnica</derivirana_varijabla>
  </DomainObject.Predmet.ProtustrankaWithAdress>
  <DomainObject.Predmet.ProtustrankaWithAdressOIB>
    <izvorni_sadrzaj>INECO društvo s ograničenom odgovornošću za građevinarstvo, projektiranje i usluge u stečaju, OIB 53347317275, Zagrebačka 3, 48000 Koprivnica</izvorni_sadrzaj>
    <derivirana_varijabla naziv="DomainObject.Predmet.ProtustrankaWithAdressOIB_1">INECO društvo s ograničenom odgovornošću za građevinarstvo, projektiranje i usluge u stečaju, OIB 53347317275, Zagrebačka 3, 48000 Koprivnica</derivirana_varijabla>
  </DomainObject.Predmet.ProtustrankaWithAdressOIB>
  <DomainObject.Predmet.ProtustrankaNazivFormated>
    <izvorni_sadrzaj>INECO društvo s ograničenom odgovornošću za građevinarstvo, projektiranje i usluge u stečaju</izvorni_sadrzaj>
    <derivirana_varijabla naziv="DomainObject.Predmet.ProtustrankaNazivFormated_1">INECO društvo s ograničenom odgovornošću za građevinarstvo, projektiranje i usluge u stečaju</derivirana_varijabla>
  </DomainObject.Predmet.ProtustrankaNazivFormated>
  <DomainObject.Predmet.ProtustrankaNazivFormatedOIB>
    <izvorni_sadrzaj>INECO društvo s ograničenom odgovornošću za građevinarstvo, projektiranje i usluge u stečaju, OIB 53347317275</izvorni_sadrzaj>
    <derivirana_varijabla naziv="DomainObject.Predmet.ProtustrankaNazivFormatedOIB_1">INECO društvo s ograničenom odgovornošću za građevinarstvo, projektiranje i usluge u stečaju, OIB 53347317275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1824565.76</izvorni_sadrzaj>
    <derivirana_varijabla naziv="DomainObject.Predmet.TrenutnaVrijednost_1">1824565.76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INECO društvo s ograničenom odgovornošću za građevinarstvo, projektiranje i usluge u stečaju</item>
    </izvorni_sadrzaj>
    <derivirana_varijabla naziv="DomainObject.Predmet.ProtuStrankaListFormated_1">
      <item>INECO društvo s ograničenom odgovornošću za građevinarstvo, projektiranje i usluge u stečaju</item>
    </derivirana_varijabla>
  </DomainObject.Predmet.ProtuStrankaListFormated>
  <DomainObject.Predmet.ProtuStrankaListFormatedOIB>
    <izvorni_sadrzaj>
      <item>INECO društvo s ograničenom odgovornošću za građevinarstvo, projektiranje i usluge u stečaju, OIB 53347317275</item>
    </izvorni_sadrzaj>
    <derivirana_varijabla naziv="DomainObject.Predmet.ProtuStrankaListFormatedOIB_1">
      <item>INECO društvo s ograničenom odgovornošću za građevinarstvo, projektiranje i usluge u stečaju, OIB 53347317275</item>
    </derivirana_varijabla>
  </DomainObject.Predmet.ProtuStrankaListFormatedOIB>
  <DomainObject.Predmet.ProtuStrankaListFormatedWithAdress>
    <izvorni_sadrzaj>
      <item>INECO društvo s ograničenom odgovornošću za građevinarstvo, projektiranje i usluge u stečaju, Zagrebačka 3, 48000 Koprivnica</item>
    </izvorni_sadrzaj>
    <derivirana_varijabla naziv="DomainObject.Predmet.ProtuStrankaListFormatedWithAdress_1">
      <item>INECO društvo s ograničenom odgovornošću za građevinarstvo, projektiranje i usluge u stečaju, Zagrebačka 3, 48000 Koprivnica</item>
    </derivirana_varijabla>
  </DomainObject.Predmet.ProtuStrankaListFormatedWithAdress>
  <DomainObject.Predmet.ProtuStrankaListFormatedWithAdressOIB>
    <izvorni_sadrzaj>
      <item>INECO društvo s ograničenom odgovornošću za građevinarstvo, projektiranje i usluge u stečaju, OIB 53347317275, Zagrebačka 3, 48000 Koprivnica</item>
    </izvorni_sadrzaj>
    <derivirana_varijabla naziv="DomainObject.Predmet.ProtuStrankaListFormatedWithAdressOIB_1">
      <item>INECO društvo s ograničenom odgovornošću za građevinarstvo, projektiranje i usluge u stečaju, OIB 53347317275, Zagrebačka 3, 48000 Koprivnica</item>
    </derivirana_varijabla>
  </DomainObject.Predmet.ProtuStrankaListFormatedWithAdressOIB>
  <DomainObject.Predmet.ProtuStrankaListNazivFormated>
    <izvorni_sadrzaj>
      <item>INECO društvo s ograničenom odgovornošću za građevinarstvo, projektiranje i usluge u stečaju</item>
    </izvorni_sadrzaj>
    <derivirana_varijabla naziv="DomainObject.Predmet.ProtuStrankaListNazivFormated_1">
      <item>INECO društvo s ograničenom odgovornošću za građevinarstvo, projektiranje i usluge u stečaju</item>
    </derivirana_varijabla>
  </DomainObject.Predmet.ProtuStrankaListNazivFormated>
  <DomainObject.Predmet.ProtuStrankaListNazivFormatedOIB>
    <izvorni_sadrzaj>
      <item>INECO društvo s ograničenom odgovornošću za građevinarstvo, projektiranje i usluge u stečaju, OIB 53347317275</item>
    </izvorni_sadrzaj>
    <derivirana_varijabla naziv="DomainObject.Predmet.ProtuStrankaListNazivFormatedOIB_1">
      <item>INECO društvo s ograničenom odgovornošću za građevinarstvo, projektiranje i usluge u stečaju, OIB 53347317275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Ivica Nemec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Ivica Nemec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Ivica Nemec, OIB 67077254962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Ivica Nemec, OIB 67077254962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Ivica Nemec, Ulica Vinički Dol 9, 48000 Koprivnica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Ivica Nemec, Ulica Vinički Dol 9,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Ivica Nemec, OIB 67077254962, Ulica Vinički Dol 9, 48000 Koprivnica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Ivica Nemec, OIB 67077254962, Ulica Vinički Dol 9, 48000 Koprivnica</item>
    </derivirana_varijabla>
  </DomainObject.Predmet.OstaliListFormatedWithAdressOIB>
  <DomainObject.Predmet.OstaliListNazivFormated>
    <izvorni_sadrzaj>
      <item>Županijsko državno odvjetništvo u Varaždinu</item>
      <item>Ivica Nemec</item>
    </izvorni_sadrzaj>
    <derivirana_varijabla naziv="DomainObject.Predmet.OstaliListNazivFormated_1">
      <item>Županijsko državno odvjetništvo u Varaždinu</item>
      <item>Ivica Nemec</item>
    </derivirana_varijabla>
  </DomainObject.Predmet.OstaliListNazivFormated>
  <DomainObject.Predmet.OstaliListNazivFormatedOIB>
    <izvorni_sadrzaj>
      <item>Županijsko državno odvjetništvo u Varaždinu</item>
      <item>Ivica Nemec, OIB 67077254962</item>
    </izvorni_sadrzaj>
    <derivirana_varijabla naziv="DomainObject.Predmet.OstaliListNazivFormatedOIB_1">
      <item>Županijsko državno odvjetništvo u Varaždinu</item>
      <item>Ivica Nemec, OIB 67077254962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St-204/2016-25</izvorni_sadrzaj>
    <derivirana_varijabla naziv="DomainObject.PoslovniBrojDokumenta_1">St-204/2016-25</derivirana_varijabla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INECO društvo s ograničenom odgovornošću za građevinarstvo, projektiranje i usluge u stečaju</izvorni_sadrzaj>
    <derivirana_varijabla naziv="DomainObject.Predmet.ProtustrankaIDrugi_1">INECO društvo s ograničenom odgovornošću za građevinarstvo, projektiranje i usluge u stečaju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INECO društvo s ograničenom odgovornošću za građevinarstvo, projektiranje i usluge u stečaju, OIB 53347317275, Zagrebačka 3, 48000 Koprivnica</izvorni_sadrzaj>
    <derivirana_varijabla naziv="DomainObject.Predmet.ProtustrankaIDrugiAdressOIB_1">INECO društvo s ograničenom odgovornošću za građevinarstvo, projektiranje i usluge u stečaju, OIB 53347317275, Zagrebačka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INECO društvo s ograničenom odgovornošću za građevinarstvo, projektiranje i usluge u stečaju</item>
      <item>Županijsko državno odvjetništvo u Varaždinu</item>
      <item>RH MINISTARSTVO FINANCIJA POREZNA UPRAVA PODRUČNI URED SJEVERNA HRVATSKA</item>
      <item>Ivica Nemec</item>
    </izvorni_sadrzaj>
    <derivirana_varijabla naziv="DomainObject.Predmet.SudioniciListNaziv_1">
      <item>INECO društvo s ograničenom odgovornošću za građevinarstvo, projektiranje i usluge u stečaju</item>
      <item>Županijsko državno odvjetništvo u Varaždinu</item>
      <item>RH MINISTARSTVO FINANCIJA POREZNA UPRAVA PODRUČNI URED SJEVERNA HRVATSKA</item>
      <item>Ivica Nemec</item>
    </derivirana_varijabla>
  </DomainObject.Predmet.SudioniciListNaziv>
  <DomainObject.Predmet.SudioniciListAdressOIB>
    <izvorni_sadrzaj>
      <item>INECO društvo s ograničenom odgovornošću za građevinarstvo, projektiranje i usluge u stečaju, OIB 53347317275, Zagrebačka 3,48000 Koprivnica</item>
      <item>Županijsko državno odvjetništvo u Varaždinu</item>
      <item>RH MINISTARSTVO FINANCIJA POREZNA UPRAVA PODRUČNI URED SJEVERNA HRVATSKA, OIB 18683136487, Graberje 1,42000 Varaždin</item>
      <item>Ivica Nemec, OIB 67077254962, Ulica Vinički Dol 9,48000 Koprivnica</item>
    </izvorni_sadrzaj>
    <derivirana_varijabla naziv="DomainObject.Predmet.SudioniciListAdressOIB_1">
      <item>INECO društvo s ograničenom odgovornošću za građevinarstvo, projektiranje i usluge u stečaju, OIB 53347317275, Zagrebačka 3,48000 Koprivnica</item>
      <item>Županijsko državno odvjetništvo u Varaždinu</item>
      <item>RH MINISTARSTVO FINANCIJA POREZNA UPRAVA PODRUČNI URED SJEVERNA HRVATSKA, OIB 18683136487, Graberje 1,42000 Varaždin</item>
      <item>Ivica Nemec, OIB 67077254962, Ulica Vinički Dol 9,48000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53347317275</item>
      <item>, OIB null</item>
      <item>, OIB 18683136487</item>
      <item>, OIB 67077254962</item>
    </izvorni_sadrzaj>
    <derivirana_varijabla naziv="DomainObject.Predmet.SudioniciListNazivOIB_1">
      <item>, OIB 53347317275</item>
      <item>, OIB null</item>
      <item>, OIB 18683136487</item>
      <item>, OIB 67077254962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F823C8-7243-4E74-B0E1-2DB5362CCA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383</properties:Words>
  <properties:Characters>2069</properties:Characters>
  <properties:Lines>80</properties:Lines>
  <properties:Paragraphs>31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2018-09-20T08:52:00Z</cp:lastPrinted>
  <dcterms:modified xmlns:xsi="http://www.w3.org/2001/XMLSchema-instance" xsi:type="dcterms:W3CDTF">2018-09-20T12:37:00Z</dcterms:modified>
  <cp:revision>53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St-204/2016-25 / Odluka - Rješenje (ST-204-16-25 ROČIŠTE ZA DIOBU KUPOVNINE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