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b2ac2" w14:paraId="44b2ac2" w:rsidRDefault="00D16393" w:rsidP="00D16393" w:rsidR="00D16393" w:rsidRPr="009053FD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9053FD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8B17F4">
        <w:rPr>
          <w:rFonts w:hAnsi="Times New Roman" w:ascii="Times New Roman"/>
          <w:color w:val="auto"/>
          <w:sz w:val="24"/>
          <w:szCs w:val="24"/>
          <w:lang w:val="hr-HR"/>
        </w:rPr>
        <w:t>4321/16-15</w:t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21B" w:rsidP="001B3F38" w:rsidR="001B3F38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1B3F38" w:rsidP="001B3F38" w:rsidR="001B3F38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R J E Š E N J E </w:t>
      </w:r>
    </w:p>
    <w:p w:rsidRDefault="001B3F38" w:rsidP="001B3F38" w:rsidR="001B3F38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3F38" w:rsidP="001B3F38" w:rsidR="001B3F38" w:rsidRPr="009053FD">
      <w:pPr>
        <w:pStyle w:val="Tijeloteksta-uvlaka2"/>
        <w:ind w:firstLine="0"/>
        <w:rPr>
          <w:szCs w:val="24"/>
        </w:rPr>
      </w:pPr>
      <w:r w:rsidRPr="009053FD">
        <w:rPr>
          <w:szCs w:val="24"/>
        </w:rPr>
        <w:tab/>
        <w:t xml:space="preserve">Trgovački sud u Zagrebu, po sucu pojedincu Vesni Malenica kao stečajnom sucu u prethodnom postupku radi utvrđivanja </w:t>
      </w:r>
      <w:r w:rsidR="0021000D" w:rsidRPr="009053FD">
        <w:rPr>
          <w:szCs w:val="24"/>
        </w:rPr>
        <w:t>pretpostavki</w:t>
      </w:r>
      <w:r w:rsidRPr="009053FD">
        <w:rPr>
          <w:szCs w:val="24"/>
        </w:rPr>
        <w:t xml:space="preserve"> za otvaranje stečajnog postupka nad dužnikom</w:t>
      </w:r>
      <w:r w:rsidR="000A29A2">
        <w:rPr>
          <w:szCs w:val="24"/>
        </w:rPr>
        <w:t xml:space="preserve"> </w:t>
      </w:r>
      <w:r w:rsidR="000A29A2" w:rsidRPr="001E26AC">
        <w:rPr>
          <w:szCs w:val="24"/>
        </w:rPr>
        <w:t>ZLATNI LEPTIR d.</w:t>
      </w:r>
      <w:r w:rsidR="000A29A2">
        <w:rPr>
          <w:szCs w:val="24"/>
        </w:rPr>
        <w:t xml:space="preserve"> </w:t>
      </w:r>
      <w:r w:rsidR="000A29A2" w:rsidRPr="001E26AC">
        <w:rPr>
          <w:szCs w:val="24"/>
        </w:rPr>
        <w:t>o.</w:t>
      </w:r>
      <w:r w:rsidR="000A29A2">
        <w:rPr>
          <w:szCs w:val="24"/>
        </w:rPr>
        <w:t xml:space="preserve"> </w:t>
      </w:r>
      <w:r w:rsidR="000A29A2" w:rsidRPr="001E26AC">
        <w:rPr>
          <w:szCs w:val="24"/>
        </w:rPr>
        <w:t>o., Zagreb, Zagrebačka cesta 49, OIB 25666736001</w:t>
      </w:r>
      <w:r w:rsidRPr="009053FD">
        <w:rPr>
          <w:szCs w:val="24"/>
        </w:rPr>
        <w:t>, 16. kolovoza 2017.</w:t>
      </w:r>
    </w:p>
    <w:p w:rsidRDefault="002C1868" w:rsidP="00E2213A" w:rsidR="002C1868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9053FD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0A29A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A29A2">
        <w:rPr>
          <w:rFonts w:hAnsi="Times New Roman" w:ascii="Times New Roman"/>
          <w:color w:val="auto"/>
          <w:sz w:val="24"/>
          <w:szCs w:val="24"/>
          <w:lang w:val="hr-HR"/>
        </w:rPr>
        <w:t xml:space="preserve">1. Otvara se stečajni postupak nad </w:t>
      </w:r>
      <w:r w:rsidR="006D6C0A" w:rsidRPr="000A29A2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0A29A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A29A2" w:rsidRPr="000A29A2">
        <w:rPr>
          <w:rFonts w:hAnsi="Times New Roman" w:ascii="Times New Roman"/>
          <w:color w:val="auto"/>
          <w:sz w:val="24"/>
          <w:szCs w:val="24"/>
        </w:rPr>
        <w:t>ZLATNI LEPTIR d.</w:t>
      </w:r>
      <w:r w:rsidR="000A29A2" w:rsidRPr="000A29A2">
        <w:rPr>
          <w:color w:val="auto"/>
          <w:szCs w:val="24"/>
        </w:rPr>
        <w:t xml:space="preserve"> </w:t>
      </w:r>
      <w:r w:rsidR="000A29A2" w:rsidRPr="000A29A2">
        <w:rPr>
          <w:rFonts w:hAnsi="Times New Roman" w:ascii="Times New Roman"/>
          <w:color w:val="auto"/>
          <w:sz w:val="24"/>
          <w:szCs w:val="24"/>
        </w:rPr>
        <w:t>o.</w:t>
      </w:r>
      <w:r w:rsidR="000A29A2" w:rsidRPr="000A29A2">
        <w:rPr>
          <w:color w:val="auto"/>
          <w:szCs w:val="24"/>
        </w:rPr>
        <w:t xml:space="preserve"> </w:t>
      </w:r>
      <w:r w:rsidR="000A29A2" w:rsidRPr="000A29A2">
        <w:rPr>
          <w:rFonts w:hAnsi="Times New Roman" w:ascii="Times New Roman"/>
          <w:color w:val="auto"/>
          <w:sz w:val="24"/>
          <w:szCs w:val="24"/>
        </w:rPr>
        <w:t>o., Zagreb, Zagrebačka cesta 49, OIB 25666736001</w:t>
      </w:r>
      <w:r w:rsidRPr="000A29A2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AD4D47" w:rsidR="00AD4D47" w:rsidRPr="000A29A2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</w:rPr>
      </w:pPr>
      <w:r w:rsidRPr="000A29A2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3C5C36" w:rsidRPr="000A29A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A29A2" w:rsidRPr="000A29A2">
        <w:rPr>
          <w:rFonts w:hAnsi="Times New Roman" w:ascii="Times New Roman"/>
          <w:color w:val="auto"/>
          <w:sz w:val="24"/>
          <w:szCs w:val="24"/>
          <w:lang w:val="hr-HR"/>
        </w:rPr>
        <w:t>Perica Mitrović, Osijek, Kardin</w:t>
      </w:r>
      <w:r w:rsidR="00C87C7A">
        <w:rPr>
          <w:rFonts w:hAnsi="Times New Roman" w:ascii="Times New Roman"/>
          <w:color w:val="auto"/>
          <w:sz w:val="24"/>
          <w:szCs w:val="24"/>
          <w:lang w:val="hr-HR"/>
        </w:rPr>
        <w:t>ala A. Stepinca 35, OIB 29538074</w:t>
      </w:r>
      <w:r w:rsidR="000A29A2" w:rsidRPr="000A29A2">
        <w:rPr>
          <w:rFonts w:hAnsi="Times New Roman" w:ascii="Times New Roman"/>
          <w:color w:val="auto"/>
          <w:sz w:val="24"/>
          <w:szCs w:val="24"/>
          <w:lang w:val="hr-HR"/>
        </w:rPr>
        <w:t>286.</w:t>
      </w:r>
    </w:p>
    <w:p w:rsidRDefault="00E2213A" w:rsidP="00E2213A" w:rsidR="00E2213A" w:rsidRPr="000A29A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A29A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Zaključuje se stečajni postupak nad dužnikom </w:t>
      </w:r>
      <w:r w:rsidR="000A29A2" w:rsidRPr="000A29A2">
        <w:rPr>
          <w:rFonts w:hAnsi="Times New Roman" w:ascii="Times New Roman"/>
          <w:color w:val="auto"/>
          <w:sz w:val="24"/>
          <w:szCs w:val="24"/>
        </w:rPr>
        <w:t>ZLATNI LEPTIR d.</w:t>
      </w:r>
      <w:r w:rsidR="000A29A2" w:rsidRPr="000A29A2">
        <w:rPr>
          <w:color w:val="auto"/>
          <w:szCs w:val="24"/>
        </w:rPr>
        <w:t xml:space="preserve"> </w:t>
      </w:r>
      <w:r w:rsidR="000A29A2" w:rsidRPr="000A29A2">
        <w:rPr>
          <w:rFonts w:hAnsi="Times New Roman" w:ascii="Times New Roman"/>
          <w:color w:val="auto"/>
          <w:sz w:val="24"/>
          <w:szCs w:val="24"/>
        </w:rPr>
        <w:t>o.</w:t>
      </w:r>
      <w:r w:rsidR="000A29A2" w:rsidRPr="000A29A2">
        <w:rPr>
          <w:color w:val="auto"/>
          <w:szCs w:val="24"/>
        </w:rPr>
        <w:t xml:space="preserve"> </w:t>
      </w:r>
      <w:r w:rsidR="000A29A2" w:rsidRPr="000A29A2">
        <w:rPr>
          <w:rFonts w:hAnsi="Times New Roman" w:ascii="Times New Roman"/>
          <w:color w:val="auto"/>
          <w:sz w:val="24"/>
          <w:szCs w:val="24"/>
        </w:rPr>
        <w:t>o., Zagreb, Zagrebačka cesta 49, OIB 25666736001</w:t>
      </w:r>
      <w:r w:rsidR="002C1868" w:rsidRPr="000A29A2">
        <w:rPr>
          <w:rFonts w:hAnsi="Times New Roman" w:ascii="Times New Roman"/>
          <w:color w:val="auto"/>
          <w:sz w:val="24"/>
          <w:szCs w:val="24"/>
        </w:rPr>
        <w:t>.</w:t>
      </w:r>
      <w:r w:rsidRPr="000A29A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2213A" w:rsidP="00E2213A" w:rsidR="00E2213A" w:rsidRPr="009053FD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87C7A" w:rsidP="00C87C7A" w:rsidR="00C87C7A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13. svibnja  2016. prijedlog za otvaranje stečajnog postupka nad gore navedenom pravnom osobom.</w:t>
      </w:r>
    </w:p>
    <w:p w:rsidRDefault="00C87C7A" w:rsidP="00C87C7A" w:rsidR="00C87C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1548 dana u ukupnom iznosu od 98.136,12 kn.</w:t>
      </w:r>
    </w:p>
    <w:p w:rsidRDefault="00C87C7A" w:rsidP="00C87C7A" w:rsidR="00C87C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dva zaposlenika.</w:t>
      </w:r>
    </w:p>
    <w:p w:rsidRDefault="00C87C7A" w:rsidP="00C87C7A" w:rsidR="00C87C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19. svibnja 2016.</w:t>
      </w:r>
    </w:p>
    <w:p w:rsidRDefault="00937537" w:rsidP="00C87C7A" w:rsidR="00C87C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C87C7A">
        <w:rPr>
          <w:rFonts w:hAnsi="Times New Roman" w:ascii="Times New Roman"/>
          <w:color w:val="auto"/>
          <w:sz w:val="24"/>
          <w:szCs w:val="24"/>
          <w:lang w:val="hr-HR"/>
        </w:rPr>
        <w:t xml:space="preserve">Kako je predlagatelj učinio vjerojatnim postojanje stečajnih razloga, to je rješenjem ovog suda broj St-4321/16-6 od 15. veljače 2017.  pokrenut prethodni postupak radi utvrđivanja uvjeta za otvaranje stečajnog postupka. </w:t>
      </w:r>
    </w:p>
    <w:p w:rsidRDefault="00E2213A" w:rsidP="00A25D2D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024097" w:rsidR="00F651B1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C87C7A" w:rsidP="00C87C7A" w:rsidR="00C87C7A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Na ročište radi utvrđivanja pretpostavki za otvaranje stečajnog postupka nad dužnikom, održanom 30. svibnja 2017.,  nije pristupio zakonski zastupnik dužnika niti je postupio po nalogu suda.</w:t>
      </w:r>
    </w:p>
    <w:p w:rsidRDefault="00C87C7A" w:rsidP="00C87C7A" w:rsidR="00C87C7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23. veljače 2017. proizlazi da  dužnik ima evidentirane neizvršene osnove za plaćanje u neprekinutom razdoblju od 2087 dana u iznosu od 240.051,52 kn.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535356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D7205D">
        <w:rPr>
          <w:rFonts w:hAnsi="Times New Roman" w:ascii="Times New Roman"/>
          <w:color w:val="auto"/>
          <w:sz w:val="24"/>
          <w:szCs w:val="24"/>
          <w:lang w:val="hr-HR"/>
        </w:rPr>
        <w:t>. lipnja</w:t>
      </w:r>
      <w:r w:rsidR="002D3AC5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. pozvane su zainteresirane osobe u roku od 15 dana od objave poziva za plaća</w:t>
      </w:r>
      <w:r w:rsidR="000104DD" w:rsidRPr="009053FD">
        <w:rPr>
          <w:rFonts w:hAnsi="Times New Roman" w:ascii="Times New Roman"/>
          <w:color w:val="auto"/>
          <w:sz w:val="24"/>
          <w:szCs w:val="24"/>
          <w:lang w:val="hr-HR"/>
        </w:rPr>
        <w:t>nje predujma uplatiti izn</w:t>
      </w:r>
      <w:r w:rsidR="000C1F5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os od </w:t>
      </w:r>
      <w:r w:rsidR="00D7205D">
        <w:rPr>
          <w:rFonts w:hAnsi="Times New Roman" w:ascii="Times New Roman"/>
          <w:color w:val="auto"/>
          <w:sz w:val="24"/>
          <w:szCs w:val="24"/>
          <w:lang w:val="hr-HR"/>
        </w:rPr>
        <w:t>50</w:t>
      </w:r>
      <w:r w:rsidR="00876F94" w:rsidRPr="009053FD">
        <w:rPr>
          <w:rFonts w:hAnsi="Times New Roman" w:ascii="Times New Roman"/>
          <w:color w:val="auto"/>
          <w:sz w:val="24"/>
          <w:szCs w:val="24"/>
          <w:lang w:val="hr-HR"/>
        </w:rPr>
        <w:t>.000,00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kn za pokriće troškova prethodnog i stečajnog postupka. 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535356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D7205D">
        <w:rPr>
          <w:rFonts w:hAnsi="Times New Roman" w:ascii="Times New Roman"/>
          <w:color w:val="auto"/>
          <w:sz w:val="24"/>
          <w:szCs w:val="24"/>
          <w:lang w:val="hr-HR"/>
        </w:rPr>
        <w:t>. lipnja</w:t>
      </w:r>
      <w:r w:rsidR="003C7FD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535356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D7205D">
        <w:rPr>
          <w:rFonts w:hAnsi="Times New Roman" w:ascii="Times New Roman"/>
          <w:color w:val="auto"/>
          <w:sz w:val="24"/>
          <w:szCs w:val="24"/>
          <w:lang w:val="hr-HR"/>
        </w:rPr>
        <w:t>. lipnja</w:t>
      </w:r>
      <w:r w:rsidR="003C7FD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D3AC5" w:rsidRPr="009053FD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0C1F5E" w:rsidRPr="009053FD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2D3AC5" w:rsidRPr="009053FD">
        <w:rPr>
          <w:rFonts w:hAnsi="Times New Roman" w:ascii="Times New Roman"/>
          <w:color w:val="auto"/>
          <w:sz w:val="24"/>
          <w:szCs w:val="24"/>
          <w:lang w:val="hr-HR"/>
        </w:rPr>
        <w:t>. kolovoza</w:t>
      </w:r>
      <w:r w:rsidR="003C7FD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Vesna Malenica </w:t>
      </w:r>
      <w:r w:rsidR="00CD2BD6">
        <w:rPr>
          <w:rFonts w:hAnsi="Times New Roman" w:ascii="Times New Roman"/>
          <w:color w:val="auto"/>
          <w:sz w:val="24"/>
          <w:szCs w:val="24"/>
          <w:lang w:val="hr-HR"/>
        </w:rPr>
        <w:t xml:space="preserve">v. r. 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D2BD6" w:rsidP="00AB7A2F" w:rsidR="00CD2BD6" w:rsidRPr="00CD2BD6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D2BD6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CD2BD6" w:rsidP="00995CE9" w:rsidR="00CD2BD6" w:rsidRPr="00CD2BD6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CD2BD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D2BD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D2BD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D2BD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D2BD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D2BD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D2BD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D2BD6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9053FD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9053FD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895581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8B17F4">
      <w:rPr>
        <w:rFonts w:hAnsi="Verdana" w:ascii="Verdana"/>
        <w:color w:val="auto"/>
        <w:sz w:val="22"/>
        <w:szCs w:val="22"/>
      </w:rPr>
      <w:t>4321/16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04DD"/>
    <w:rsid w:val="00011837"/>
    <w:rsid w:val="00024097"/>
    <w:rsid w:val="000448BA"/>
    <w:rsid w:val="0004696A"/>
    <w:rsid w:val="000718BF"/>
    <w:rsid w:val="00090E68"/>
    <w:rsid w:val="000A16DF"/>
    <w:rsid w:val="000A29A2"/>
    <w:rsid w:val="000A7337"/>
    <w:rsid w:val="000A7466"/>
    <w:rsid w:val="000B4304"/>
    <w:rsid w:val="000C1F5E"/>
    <w:rsid w:val="000C5270"/>
    <w:rsid w:val="000E093E"/>
    <w:rsid w:val="000E2DB0"/>
    <w:rsid w:val="000E3E39"/>
    <w:rsid w:val="00101496"/>
    <w:rsid w:val="00102EBB"/>
    <w:rsid w:val="001033B1"/>
    <w:rsid w:val="00110FFA"/>
    <w:rsid w:val="00114082"/>
    <w:rsid w:val="001218D5"/>
    <w:rsid w:val="00151CCE"/>
    <w:rsid w:val="00156958"/>
    <w:rsid w:val="001705DD"/>
    <w:rsid w:val="00183B8E"/>
    <w:rsid w:val="001856E4"/>
    <w:rsid w:val="00195AE9"/>
    <w:rsid w:val="001B0069"/>
    <w:rsid w:val="001B3F38"/>
    <w:rsid w:val="001B65DC"/>
    <w:rsid w:val="001E5A2C"/>
    <w:rsid w:val="001F675D"/>
    <w:rsid w:val="002003E5"/>
    <w:rsid w:val="0021000D"/>
    <w:rsid w:val="002256D8"/>
    <w:rsid w:val="00226704"/>
    <w:rsid w:val="00266C0E"/>
    <w:rsid w:val="002740B1"/>
    <w:rsid w:val="00280226"/>
    <w:rsid w:val="002A29FA"/>
    <w:rsid w:val="002C1868"/>
    <w:rsid w:val="002C62C4"/>
    <w:rsid w:val="002D3AC5"/>
    <w:rsid w:val="002E299E"/>
    <w:rsid w:val="00316B6E"/>
    <w:rsid w:val="00321FF6"/>
    <w:rsid w:val="00324267"/>
    <w:rsid w:val="003450C6"/>
    <w:rsid w:val="00346C0F"/>
    <w:rsid w:val="00355BF4"/>
    <w:rsid w:val="00362234"/>
    <w:rsid w:val="00387663"/>
    <w:rsid w:val="003C5C36"/>
    <w:rsid w:val="003C7FDE"/>
    <w:rsid w:val="003D4CB7"/>
    <w:rsid w:val="003F3376"/>
    <w:rsid w:val="00443FA5"/>
    <w:rsid w:val="00446169"/>
    <w:rsid w:val="00464B89"/>
    <w:rsid w:val="00471E58"/>
    <w:rsid w:val="004748D2"/>
    <w:rsid w:val="00482513"/>
    <w:rsid w:val="004A6922"/>
    <w:rsid w:val="004C3B7F"/>
    <w:rsid w:val="004E5220"/>
    <w:rsid w:val="004F487A"/>
    <w:rsid w:val="00504408"/>
    <w:rsid w:val="00520A1F"/>
    <w:rsid w:val="00535356"/>
    <w:rsid w:val="00545435"/>
    <w:rsid w:val="00545D7C"/>
    <w:rsid w:val="00546DBA"/>
    <w:rsid w:val="00560948"/>
    <w:rsid w:val="00563EE7"/>
    <w:rsid w:val="005759C4"/>
    <w:rsid w:val="00582CB6"/>
    <w:rsid w:val="00584E68"/>
    <w:rsid w:val="005B26BC"/>
    <w:rsid w:val="005C459B"/>
    <w:rsid w:val="005C5019"/>
    <w:rsid w:val="005D0FD1"/>
    <w:rsid w:val="005F04F8"/>
    <w:rsid w:val="005F189F"/>
    <w:rsid w:val="006031BB"/>
    <w:rsid w:val="00617CED"/>
    <w:rsid w:val="006248E6"/>
    <w:rsid w:val="00642D18"/>
    <w:rsid w:val="00656D79"/>
    <w:rsid w:val="006842AB"/>
    <w:rsid w:val="006B11E6"/>
    <w:rsid w:val="006D11F7"/>
    <w:rsid w:val="006D1AF1"/>
    <w:rsid w:val="006D52DA"/>
    <w:rsid w:val="006D65F6"/>
    <w:rsid w:val="006D6C0A"/>
    <w:rsid w:val="007062EF"/>
    <w:rsid w:val="00706C10"/>
    <w:rsid w:val="00716442"/>
    <w:rsid w:val="0073226F"/>
    <w:rsid w:val="00737E32"/>
    <w:rsid w:val="007439FD"/>
    <w:rsid w:val="00761A46"/>
    <w:rsid w:val="00762591"/>
    <w:rsid w:val="00764E85"/>
    <w:rsid w:val="00765A1D"/>
    <w:rsid w:val="00766905"/>
    <w:rsid w:val="0078325E"/>
    <w:rsid w:val="0079168D"/>
    <w:rsid w:val="0079367F"/>
    <w:rsid w:val="007B0A28"/>
    <w:rsid w:val="007B2881"/>
    <w:rsid w:val="007C5E77"/>
    <w:rsid w:val="007D3630"/>
    <w:rsid w:val="007E04CA"/>
    <w:rsid w:val="007E34B9"/>
    <w:rsid w:val="007E4BF2"/>
    <w:rsid w:val="007F1D20"/>
    <w:rsid w:val="007F4E26"/>
    <w:rsid w:val="00802913"/>
    <w:rsid w:val="00814109"/>
    <w:rsid w:val="00821BCD"/>
    <w:rsid w:val="0082353D"/>
    <w:rsid w:val="00825EEB"/>
    <w:rsid w:val="008422C4"/>
    <w:rsid w:val="0084231A"/>
    <w:rsid w:val="008507C3"/>
    <w:rsid w:val="00851501"/>
    <w:rsid w:val="008566DB"/>
    <w:rsid w:val="0086538E"/>
    <w:rsid w:val="00870C17"/>
    <w:rsid w:val="00871137"/>
    <w:rsid w:val="00875B3C"/>
    <w:rsid w:val="00876F94"/>
    <w:rsid w:val="00895581"/>
    <w:rsid w:val="008A168D"/>
    <w:rsid w:val="008A2CC6"/>
    <w:rsid w:val="008A3E3E"/>
    <w:rsid w:val="008B01AA"/>
    <w:rsid w:val="008B17F4"/>
    <w:rsid w:val="008C3C01"/>
    <w:rsid w:val="008E7279"/>
    <w:rsid w:val="009027EE"/>
    <w:rsid w:val="00903FE3"/>
    <w:rsid w:val="009053FD"/>
    <w:rsid w:val="00912725"/>
    <w:rsid w:val="00925520"/>
    <w:rsid w:val="00934D8C"/>
    <w:rsid w:val="00937537"/>
    <w:rsid w:val="00943EC2"/>
    <w:rsid w:val="00953A17"/>
    <w:rsid w:val="00955CDB"/>
    <w:rsid w:val="0096639A"/>
    <w:rsid w:val="00966A94"/>
    <w:rsid w:val="00996EF4"/>
    <w:rsid w:val="009C7492"/>
    <w:rsid w:val="009D0686"/>
    <w:rsid w:val="009D1236"/>
    <w:rsid w:val="00A07C62"/>
    <w:rsid w:val="00A21C2C"/>
    <w:rsid w:val="00A25D2D"/>
    <w:rsid w:val="00A707C8"/>
    <w:rsid w:val="00A86503"/>
    <w:rsid w:val="00A9043D"/>
    <w:rsid w:val="00A91DD5"/>
    <w:rsid w:val="00AA33F3"/>
    <w:rsid w:val="00AA6FB4"/>
    <w:rsid w:val="00AB13F0"/>
    <w:rsid w:val="00AB69C3"/>
    <w:rsid w:val="00AD3C50"/>
    <w:rsid w:val="00AD478B"/>
    <w:rsid w:val="00AD4D47"/>
    <w:rsid w:val="00AF045E"/>
    <w:rsid w:val="00AF7F42"/>
    <w:rsid w:val="00B02C62"/>
    <w:rsid w:val="00B13A9C"/>
    <w:rsid w:val="00B378C7"/>
    <w:rsid w:val="00B40502"/>
    <w:rsid w:val="00B66D4B"/>
    <w:rsid w:val="00B67AEC"/>
    <w:rsid w:val="00B868E2"/>
    <w:rsid w:val="00B95D89"/>
    <w:rsid w:val="00BA5504"/>
    <w:rsid w:val="00BB5FE3"/>
    <w:rsid w:val="00BC3D02"/>
    <w:rsid w:val="00BC5661"/>
    <w:rsid w:val="00BC5DBF"/>
    <w:rsid w:val="00BD2B61"/>
    <w:rsid w:val="00BE39D2"/>
    <w:rsid w:val="00C07344"/>
    <w:rsid w:val="00C11A6A"/>
    <w:rsid w:val="00C227BF"/>
    <w:rsid w:val="00C25E8E"/>
    <w:rsid w:val="00C33D2E"/>
    <w:rsid w:val="00C434E4"/>
    <w:rsid w:val="00C5161C"/>
    <w:rsid w:val="00C604AD"/>
    <w:rsid w:val="00C65654"/>
    <w:rsid w:val="00C70FB6"/>
    <w:rsid w:val="00C87C7A"/>
    <w:rsid w:val="00CA1251"/>
    <w:rsid w:val="00CA4079"/>
    <w:rsid w:val="00CA7341"/>
    <w:rsid w:val="00CB7025"/>
    <w:rsid w:val="00CC3BDF"/>
    <w:rsid w:val="00CD0A15"/>
    <w:rsid w:val="00CD2BD6"/>
    <w:rsid w:val="00CD570B"/>
    <w:rsid w:val="00D16393"/>
    <w:rsid w:val="00D217B4"/>
    <w:rsid w:val="00D27911"/>
    <w:rsid w:val="00D56F24"/>
    <w:rsid w:val="00D579C8"/>
    <w:rsid w:val="00D70087"/>
    <w:rsid w:val="00D7205D"/>
    <w:rsid w:val="00D72B53"/>
    <w:rsid w:val="00D85964"/>
    <w:rsid w:val="00DA14DE"/>
    <w:rsid w:val="00DB02AD"/>
    <w:rsid w:val="00DB6C83"/>
    <w:rsid w:val="00DD46EE"/>
    <w:rsid w:val="00DD679E"/>
    <w:rsid w:val="00DE5125"/>
    <w:rsid w:val="00E11F9B"/>
    <w:rsid w:val="00E2213A"/>
    <w:rsid w:val="00E2221B"/>
    <w:rsid w:val="00E268E7"/>
    <w:rsid w:val="00E41158"/>
    <w:rsid w:val="00EB45A0"/>
    <w:rsid w:val="00EB4FB3"/>
    <w:rsid w:val="00EC515F"/>
    <w:rsid w:val="00ED1CC8"/>
    <w:rsid w:val="00EE5873"/>
    <w:rsid w:val="00F13953"/>
    <w:rsid w:val="00F44270"/>
    <w:rsid w:val="00F4760E"/>
    <w:rsid w:val="00F517D6"/>
    <w:rsid w:val="00F52BBF"/>
    <w:rsid w:val="00F62958"/>
    <w:rsid w:val="00F651B1"/>
    <w:rsid w:val="00F77357"/>
    <w:rsid w:val="00F80A55"/>
    <w:rsid w:val="00F8225D"/>
    <w:rsid w:val="00F9188B"/>
    <w:rsid w:val="00F95057"/>
    <w:rsid w:val="00FA104B"/>
    <w:rsid w:val="00FD29EC"/>
    <w:rsid w:val="00FD6F48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D2B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2BD6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2BD6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2BD6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2BD6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D2B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2BD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2BD6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2BD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2BD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6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2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62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2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1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0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35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85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52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776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51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8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7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0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372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45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857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83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2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68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5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57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688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18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71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227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205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757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073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036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411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607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84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86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263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03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8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37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607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9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357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225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020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18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39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02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189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8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79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546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40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695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8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7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42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46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42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567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8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194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7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3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94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01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36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8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694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84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21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179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67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622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99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4321</izvorni_sadrzaj>
    <derivirana_varijabla naziv="DomainObject.Predmet.Broj_1">4321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St-4321/2016</izvorni_sadrzaj>
    <derivirana_varijabla naziv="DomainObject.Predmet.OznakaBroj_1">St-4321/2016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ZLATNI LEPTIR d.o.o. zastupanog po punomoćniku Myzafere Dobruna</izvorni_sadrzaj>
    <derivirana_varijabla naziv="DomainObject.Predmet.ProtustrankaFormated_1">  ZLATNI LEPTIR d.o.o. zastupanog po punomoćniku Myzafere Dobruna</derivirana_varijabla>
  </DomainObject.Predmet.ProtustrankaFormated>
  <DomainObject.Predmet.ProtustrankaFormatedOIB>
    <izvorni_sadrzaj>  ZLATNI LEPTIR d.o.o., OIB 25666736001 zastupanog po punomoćniku Myzafere Dobruna</izvorni_sadrzaj>
    <derivirana_varijabla naziv="DomainObject.Predmet.ProtustrankaFormatedOIB_1">  ZLATNI LEPTIR d.o.o., OIB 25666736001 zastupanog po punomoćniku Myzafere Dobruna</derivirana_varijabla>
  </DomainObject.Predmet.ProtustrankaFormatedOIB>
  <DomainObject.Predmet.ProtustrankaFormatedWithAdress>
    <izvorni_sadrzaj> ZLATNI LEPTIR d.o.o., Zagrebačka cesta 49, 10000 Zagreb zastupanog po punomoćniku Myzafere Dobruna</izvorni_sadrzaj>
    <derivirana_varijabla naziv="DomainObject.Predmet.ProtustrankaFormatedWithAdress_1"> ZLATNI LEPTIR d.o.o., Zagrebačka cesta 49, 10000 Zagreb zastupanog po punomoćniku Myzafere Dobruna</derivirana_varijabla>
  </DomainObject.Predmet.ProtustrankaFormatedWithAdress>
  <DomainObject.Predmet.ProtustrankaFormatedWithAdressOIB>
    <izvorni_sadrzaj> ZLATNI LEPTIR d.o.o., OIB 25666736001, Zagrebačka cesta 49, 10000 Zagreb zastupanog po punomoćniku Myzafere Dobruna</izvorni_sadrzaj>
    <derivirana_varijabla naziv="DomainObject.Predmet.ProtustrankaFormatedWithAdressOIB_1"> ZLATNI LEPTIR d.o.o., OIB 25666736001, Zagrebačka cesta 49, 10000 Zagreb zastupanog po punomoćniku Myzafere Dobruna</derivirana_varijabla>
  </DomainObject.Predmet.ProtustrankaFormatedWithAdressOIB>
  <DomainObject.Predmet.ProtustrankaWithAdress>
    <izvorni_sadrzaj>ZLATNI LEPTIR d.o.o. Zagrebačka cesta 49, 10000 Zagreb</izvorni_sadrzaj>
    <derivirana_varijabla naziv="DomainObject.Predmet.ProtustrankaWithAdress_1">ZLATNI LEPTIR d.o.o. Zagrebačka cesta 49, 10000 Zagreb</derivirana_varijabla>
  </DomainObject.Predmet.ProtustrankaWithAdress>
  <DomainObject.Predmet.ProtustrankaWithAdressOIB>
    <izvorni_sadrzaj>ZLATNI LEPTIR d.o.o., OIB 25666736001, Zagrebačka cesta 49, 10000 Zagreb</izvorni_sadrzaj>
    <derivirana_varijabla naziv="DomainObject.Predmet.ProtustrankaWithAdressOIB_1">ZLATNI LEPTIR d.o.o., OIB 25666736001, Zagrebačka cesta 49, 10000 Zagreb</derivirana_varijabla>
  </DomainObject.Predmet.ProtustrankaWithAdressOIB>
  <DomainObject.Predmet.ProtustrankaNazivFormated>
    <izvorni_sadrzaj>ZLATNI LEPTIR d.o.o.</izvorni_sadrzaj>
    <derivirana_varijabla naziv="DomainObject.Predmet.ProtustrankaNazivFormated_1">ZLATNI LEPTIR d.o.o.</derivirana_varijabla>
  </DomainObject.Predmet.ProtustrankaNazivFormated>
  <DomainObject.Predmet.ProtustrankaNazivFormatedOIB>
    <izvorni_sadrzaj>ZLATNI LEPTIR d.o.o., OIB 25666736001</izvorni_sadrzaj>
    <derivirana_varijabla naziv="DomainObject.Predmet.ProtustrankaNazivFormatedOIB_1">ZLATNI LEPTIR d.o.o., OIB 25666736001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Myzafere Dobruna; vjerovnici</izvorni_sadrzaj>
    <derivirana_varijabla naziv="DomainObject.Predmet.StrankaFormated_1">  FINA Regionalni centar Zagreb; Myzafere Dobruna; vjerovnici</derivirana_varijabla>
  </DomainObject.Predmet.StrankaFormated>
  <DomainObject.Predmet.StrankaFormatedOIB>
    <izvorni_sadrzaj>  FINA Regionalni centar Zagreb, OIB 85821130368; Myzafere Dobruna, OIB 61248328513; vjerovnici</izvorni_sadrzaj>
    <derivirana_varijabla naziv="DomainObject.Predmet.StrankaFormatedOIB_1">  FINA Regionalni centar Zagreb, OIB 85821130368; Myzafere Dobruna, OIB 61248328513; vjerovnici</derivirana_varijabla>
  </DomainObject.Predmet.StrankaFormatedOIB>
  <DomainObject.Predmet.StrankaFormatedWithAdress>
    <izvorni_sadrzaj> FINA Regionalni centar Zagreb, Trg svibanjskih žrtava 1995. br. 1, 10000 Zagreb; Myzafere Dobruna, Zagrebačka Cesta 49, 10000 Zagreb; vjerovnici</izvorni_sadrzaj>
    <derivirana_varijabla naziv="DomainObject.Predmet.StrankaFormatedWithAdress_1"> FINA Regionalni centar Zagreb, Trg svibanjskih žrtava 1995. br. 1, 10000 Zagreb; Myzafere Dobruna, Zagrebačka Cesta 49, 10000 Zagreb; vjerovnici</derivirana_varijabla>
  </DomainObject.Predmet.StrankaFormatedWithAdress>
  <DomainObject.Predmet.StrankaFormatedWithAdressOIB>
    <izvorni_sadrzaj> FINA Regionalni centar Zagreb, OIB 85821130368, Trg svibanjskih žrtava 1995. br. 1, 10000 Zagreb; Myzafere Dobruna, OIB 61248328513, Zagrebačka Cesta 49, 10000 Zagreb; vjerovnici</izvorni_sadrzaj>
    <derivirana_varijabla naziv="DomainObject.Predmet.StrankaFormatedWithAdressOIB_1"> FINA Regionalni centar Zagreb, OIB 85821130368, Trg svibanjskih žrtava 1995. br. 1, 10000 Zagreb; Myzafere Dobruna, OIB 61248328513, Zagrebačka Cesta 49, 10000 Zagreb; vjerovnici</derivirana_varijabla>
  </DomainObject.Predmet.StrankaFormatedWithAdressOIB>
  <DomainObject.Predmet.StrankaWithAdress>
    <izvorni_sadrzaj>FINA Regionalni centar Zagreb Trg svibanjskih žrtava 1995. br. 1,10000 Zagreb,Myzafere Dobruna Zagrebačka Cesta 49,10000 Zagreb,vjerovnici </izvorni_sadrzaj>
    <derivirana_varijabla naziv="DomainObject.Predmet.StrankaWithAdress_1">FINA Regionalni centar Zagreb Trg svibanjskih žrtava 1995. br. 1,10000 Zagreb,Myzafere Dobruna Zagrebačka Cesta 49,10000 Zagreb,vjerovnici </derivirana_varijabla>
  </DomainObject.Predmet.StrankaWithAdress>
  <DomainObject.Predmet.StrankaWithAdressOIB>
    <izvorni_sadrzaj>FINA Regionalni centar Zagreb, OIB 85821130368, Trg svibanjskih žrtava 1995. br. 1,10000 Zagreb,Myzafere Dobruna, OIB 61248328513, Zagrebačka Cesta 49,10000 Zagreb,vjerovnici</izvorni_sadrzaj>
    <derivirana_varijabla naziv="DomainObject.Predmet.StrankaWithAdressOIB_1">FINA Regionalni centar Zagreb, OIB 85821130368, Trg svibanjskih žrtava 1995. br. 1,10000 Zagreb,Myzafere Dobruna, OIB 61248328513, Zagrebačka Cesta 49,10000 Zagreb,vjerovnici</derivirana_varijabla>
  </DomainObject.Predmet.StrankaWithAdressOIB>
  <DomainObject.Predmet.StrankaNazivFormated>
    <izvorni_sadrzaj>FINA Regionalni centar Zagreb,Myzafere Dobruna,vjerovnici</izvorni_sadrzaj>
    <derivirana_varijabla naziv="DomainObject.Predmet.StrankaNazivFormated_1">FINA Regionalni centar Zagreb,Myzafere Dobruna,vjerovnici</derivirana_varijabla>
  </DomainObject.Predmet.StrankaNazivFormated>
  <DomainObject.Predmet.StrankaNazivFormatedOIB>
    <izvorni_sadrzaj>FINA Regionalni centar Zagreb, OIB 85821130368,Myzafere Dobruna, OIB 61248328513,vjerovnici</izvorni_sadrzaj>
    <derivirana_varijabla naziv="DomainObject.Predmet.StrankaNazivFormatedOIB_1">FINA Regionalni centar Zagreb, OIB 85821130368,Myzafere Dobruna, OIB 61248328513,vjerovnici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Myzafere Dobruna</item>
      <item>vjerovnici</item>
    </izvorni_sadrzaj>
    <derivirana_varijabla naziv="DomainObject.Predmet.StrankaListFormated_1">
      <item>FINA Regionalni centar Zagreb</item>
      <item>Myzafere Dobruna</item>
      <item>vjerovnici</item>
    </derivirana_varijabla>
  </DomainObject.Predmet.StrankaListFormated>
  <DomainObject.Predmet.StrankaListFormatedOIB>
    <izvorni_sadrzaj>
      <item>FINA Regionalni centar Zagreb, OIB 85821130368</item>
      <item>Myzafere Dobruna, OIB 61248328513</item>
      <item>vjerovnici</item>
    </izvorni_sadrzaj>
    <derivirana_varijabla naziv="DomainObject.Predmet.StrankaListFormatedOIB_1">
      <item>FINA Regionalni centar Zagreb, OIB 85821130368</item>
      <item>Myzafere Dobruna, OIB 61248328513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Myzafere Dobruna, Zagrebačka Cesta 49, 10000 Zagreb</item>
      <item>vjerovnici</item>
    </izvorni_sadrzaj>
    <derivirana_varijabla naziv="DomainObject.Predmet.StrankaListFormatedWithAdress_1">
      <item>FINA Regionalni centar Zagreb, Trg svibanjskih žrtava 1995. br. 1, 10000 Zagreb</item>
      <item>Myzafere Dobruna, Zagrebačka Cesta 49,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Myzafere Dobruna, OIB 61248328513, Zagrebačka Cesta 49,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Myzafere Dobruna, OIB 61248328513, Zagrebačka Cesta 49, 10000 Zagreb</item>
      <item>vjerovnici</item>
    </derivirana_varijabla>
  </DomainObject.Predmet.StrankaListFormatedWithAdressOIB>
  <DomainObject.Predmet.StrankaListNazivFormated>
    <izvorni_sadrzaj>
      <item>FINA Regionalni centar Zagreb</item>
      <item>Myzafere Dobruna</item>
      <item>vjerovnici</item>
    </izvorni_sadrzaj>
    <derivirana_varijabla naziv="DomainObject.Predmet.StrankaListNazivFormated_1">
      <item>FINA Regionalni centar Zagreb</item>
      <item>Myzafere Dobruna</item>
      <item>vjerovnici</item>
    </derivirana_varijabla>
  </DomainObject.Predmet.StrankaListNazivFormated>
  <DomainObject.Predmet.StrankaListNazivFormatedOIB>
    <izvorni_sadrzaj>
      <item>FINA Regionalni centar Zagreb, OIB 85821130368</item>
      <item>Myzafere Dobruna, OIB 61248328513</item>
      <item>vjerovnici</item>
    </izvorni_sadrzaj>
    <derivirana_varijabla naziv="DomainObject.Predmet.StrankaListNazivFormatedOIB_1">
      <item>FINA Regionalni centar Zagreb, OIB 85821130368</item>
      <item>Myzafere Dobruna, OIB 61248328513</item>
      <item>vjerovnici</item>
    </derivirana_varijabla>
  </DomainObject.Predmet.StrankaListNazivFormatedOIB>
  <DomainObject.Predmet.ProtuStrankaListFormated>
    <izvorni_sadrzaj>
      <item>ZLATNI LEPTIR d.o.o. zastupanog po punomoćniku Myzafere Dobruna</item>
    </izvorni_sadrzaj>
    <derivirana_varijabla naziv="DomainObject.Predmet.ProtuStrankaListFormated_1">
      <item>ZLATNI LEPTIR d.o.o. zastupanog po punomoćniku Myzafere Dobruna</item>
    </derivirana_varijabla>
  </DomainObject.Predmet.ProtuStrankaListFormated>
  <DomainObject.Predmet.ProtuStrankaListFormatedOIB>
    <izvorni_sadrzaj>
      <item>ZLATNI LEPTIR d.o.o., OIB 25666736001 zastupanog po punomoćniku Myzafere Dobruna</item>
    </izvorni_sadrzaj>
    <derivirana_varijabla naziv="DomainObject.Predmet.ProtuStrankaListFormatedOIB_1">
      <item>ZLATNI LEPTIR d.o.o., OIB 25666736001 zastupanog po punomoćniku Myzafere Dobruna</item>
    </derivirana_varijabla>
  </DomainObject.Predmet.ProtuStrankaListFormatedOIB>
  <DomainObject.Predmet.ProtuStrankaListFormatedWithAdress>
    <izvorni_sadrzaj>
      <item>ZLATNI LEPTIR d.o.o., Zagrebačka cesta 49, 10000 Zagreb zastupanog po punomoćniku Myzafere Dobruna</item>
    </izvorni_sadrzaj>
    <derivirana_varijabla naziv="DomainObject.Predmet.ProtuStrankaListFormatedWithAdress_1">
      <item>ZLATNI LEPTIR d.o.o., Zagrebačka cesta 49, 10000 Zagreb zastupanog po punomoćniku Myzafere Dobruna</item>
    </derivirana_varijabla>
  </DomainObject.Predmet.ProtuStrankaListFormatedWithAdress>
  <DomainObject.Predmet.ProtuStrankaListFormatedWithAdressOIB>
    <izvorni_sadrzaj>
      <item>ZLATNI LEPTIR d.o.o., OIB 25666736001, Zagrebačka cesta 49, 10000 Zagreb zastupanog po punomoćniku Myzafere Dobruna</item>
    </izvorni_sadrzaj>
    <derivirana_varijabla naziv="DomainObject.Predmet.ProtuStrankaListFormatedWithAdressOIB_1">
      <item>ZLATNI LEPTIR d.o.o., OIB 25666736001, Zagrebačka cesta 49, 10000 Zagreb zastupanog po punomoćniku Myzafere Dobruna</item>
    </derivirana_varijabla>
  </DomainObject.Predmet.ProtuStrankaListFormatedWithAdressOIB>
  <DomainObject.Predmet.ProtuStrankaListNazivFormated>
    <izvorni_sadrzaj>
      <item>ZLATNI LEPTIR d.o.o.</item>
    </izvorni_sadrzaj>
    <derivirana_varijabla naziv="DomainObject.Predmet.ProtuStrankaListNazivFormated_1">
      <item>ZLATNI LEPTIR d.o.o.</item>
    </derivirana_varijabla>
  </DomainObject.Predmet.ProtuStrankaListNazivFormated>
  <DomainObject.Predmet.ProtuStrankaListNazivFormatedOIB>
    <izvorni_sadrzaj>
      <item>ZLATNI LEPTIR d.o.o., OIB 25666736001</item>
    </izvorni_sadrzaj>
    <derivirana_varijabla naziv="DomainObject.Predmet.ProtuStrankaListNazivFormatedOIB_1">
      <item>ZLATNI LEPTIR d.o.o., OIB 25666736001</item>
    </derivirana_varijabla>
  </DomainObject.Predmet.ProtuStrankaListNazivFormatedOIB>
  <DomainObject.Predmet.OstaliListFormated>
    <izvorni_sadrzaj>
      <item>Myzafere Dobruna punomoćnik sudionika u postupku ZLATNI LEPTIR d.o.o.</item>
      <item>Perica Mitrović</item>
    </izvorni_sadrzaj>
    <derivirana_varijabla naziv="DomainObject.Predmet.OstaliListFormated_1">
      <item>Myzafere Dobruna punomoćnik sudionika u postupku ZLATNI LEPTIR d.o.o.</item>
      <item>Perica Mitrović</item>
    </derivirana_varijabla>
  </DomainObject.Predmet.OstaliListFormated>
  <DomainObject.Predmet.OstaliListFormatedOIB>
    <izvorni_sadrzaj>
      <item>Myzafere Dobruna, OIB 61248328513 punomoćnik sudionika u postupku ZLATNI LEPTIR d.o.o.</item>
      <item>Perica Mitrović, OIB 29538074286</item>
    </izvorni_sadrzaj>
    <derivirana_varijabla naziv="DomainObject.Predmet.OstaliListFormatedOIB_1">
      <item>Myzafere Dobruna, OIB 61248328513 punomoćnik sudionika u postupku ZLATNI LEPTIR d.o.o.</item>
      <item>Perica Mitrović, OIB 29538074286</item>
    </derivirana_varijabla>
  </DomainObject.Predmet.OstaliListFormatedOIB>
  <DomainObject.Predmet.OstaliListFormatedWithAdress>
    <izvorni_sadrzaj>
      <item>Myzafere Dobruna, Zagrebačka Cesta 49, 10000 Zagreb punomoćnik sudionika u postupku ZLATNI LEPTIR d.o.o.</item>
      <item>Perica Mitrović, Kardinala Alojzija Stepinca 35, 31000 Osijek</item>
    </izvorni_sadrzaj>
    <derivirana_varijabla naziv="DomainObject.Predmet.OstaliListFormatedWithAdress_1">
      <item>Myzafere Dobruna, Zagrebačka Cesta 49, 10000 Zagreb punomoćnik sudionika u postupku ZLATNI LEPTIR d.o.o.</item>
      <item>Perica Mitrović, Kardinala Alojzija Stepinca 35, 31000 Osijek</item>
    </derivirana_varijabla>
  </DomainObject.Predmet.OstaliListFormatedWithAdress>
  <DomainObject.Predmet.OstaliListFormatedWithAdressOIB>
    <izvorni_sadrzaj>
      <item>Myzafere Dobruna, OIB 61248328513, Zagrebačka Cesta 49, 10000 Zagreb punomoćnik sudionika u postupku ZLATNI LEPTIR d.o.o.</item>
      <item>Perica Mitrović, OIB 29538074286, Kardinala Alojzija Stepinca 35, 31000 Osijek</item>
    </izvorni_sadrzaj>
    <derivirana_varijabla naziv="DomainObject.Predmet.OstaliListFormatedWithAdressOIB_1">
      <item>Myzafere Dobruna, OIB 61248328513, Zagrebačka Cesta 49, 10000 Zagreb punomoćnik sudionika u postupku ZLATNI LEPTIR d.o.o.</item>
      <item>Perica Mitrović, OIB 29538074286, Kardinala Alojzija Stepinca 35, 31000 Osijek</item>
    </derivirana_varijabla>
  </DomainObject.Predmet.OstaliListFormatedWithAdressOIB>
  <DomainObject.Predmet.OstaliListNazivFormated>
    <izvorni_sadrzaj>
      <item>Myzafere Dobruna</item>
      <item>Perica Mitrović</item>
    </izvorni_sadrzaj>
    <derivirana_varijabla naziv="DomainObject.Predmet.OstaliListNazivFormated_1">
      <item>Myzafere Dobruna</item>
      <item>Perica Mitrović</item>
    </derivirana_varijabla>
  </DomainObject.Predmet.OstaliListNazivFormated>
  <DomainObject.Predmet.OstaliListNazivFormatedOIB>
    <izvorni_sadrzaj>
      <item>Myzafere Dobruna, OIB 61248328513</item>
      <item>Perica Mitrović, OIB 29538074286</item>
    </izvorni_sadrzaj>
    <derivirana_varijabla naziv="DomainObject.Predmet.OstaliListNazivFormatedOIB_1">
      <item>Myzafere Dobruna, OIB 61248328513</item>
      <item>Perica Mitrović, OIB 29538074286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ZLATNI LEPTIR d.o.o.</izvorni_sadrzaj>
    <derivirana_varijabla naziv="DomainObject.Predmet.ProtustrankaIDrugi_1">ZLATNI LEPTIR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ZLATNI LEPTIR d.o.o., OIB 25666736001, Zagrebačka cesta 49, 10000 Zagreb</izvorni_sadrzaj>
    <derivirana_varijabla naziv="DomainObject.Predmet.ProtustrankaIDrugiAdressOIB_1">ZLATNI LEPTIR d.o.o., OIB 25666736001, Zagrebačka cesta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ZLATNI LEPTIR d.o.o.</item>
      <item>Myzafere Dobruna</item>
      <item>vjerovnici</item>
      <item>Myzafere Dobruna</item>
      <item>Perica Mitrović</item>
    </izvorni_sadrzaj>
    <derivirana_varijabla naziv="DomainObject.Predmet.SudioniciListNaziv_1">
      <item>FINA Regionalni centar Zagreb</item>
      <item>ZLATNI LEPTIR d.o.o.</item>
      <item>Myzafere Dobruna</item>
      <item>vjerovnici</item>
      <item>Myzafere Dobruna</item>
      <item>Perica Mitrović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ZLATNI LEPTIR d.o.o., OIB 25666736001, Zagrebačka cesta 49,10000 Zagreb</item>
      <item>Myzafere Dobruna, OIB 61248328513, Zagrebačka Cesta 49,10000 Zagreb</item>
      <item>vjerovnici</item>
      <item>Myzafere Dobruna, OIB 61248328513, Zagrebačka Cesta 49,10000 Zagreb</item>
      <item>Perica Mitrović, OIB 29538074286, Kardinala Alojzija Stepinca 35,31000 Osijek</item>
    </izvorni_sadrzaj>
    <derivirana_varijabla naziv="DomainObject.Predmet.SudioniciListAdressOIB_1">
      <item>FINA Regionalni centar Zagreb, OIB 85821130368, Trg svibanjskih žrtava 1995. br. 1,10000 Zagreb</item>
      <item>ZLATNI LEPTIR d.o.o., OIB 25666736001, Zagrebačka cesta 49,10000 Zagreb</item>
      <item>Myzafere Dobruna, OIB 61248328513, Zagrebačka Cesta 49,10000 Zagreb</item>
      <item>vjerovnici</item>
      <item>Myzafere Dobruna, OIB 61248328513, Zagrebačka Cesta 49,10000 Zagreb</item>
      <item>Perica Mitrović, OIB 29538074286, Kardinala Alojzija Stepinca 35,31000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25666736001</item>
      <item>, OIB 61248328513</item>
      <item>, OIB null</item>
      <item>, OIB 61248328513</item>
      <item>, OIB 29538074286</item>
    </izvorni_sadrzaj>
    <derivirana_varijabla naziv="DomainObject.Predmet.SudioniciListNazivOIB_1">
      <item>, OIB 85821130368</item>
      <item>, OIB 25666736001</item>
      <item>, OIB 61248328513</item>
      <item>, OIB null</item>
      <item>, OIB 61248328513</item>
      <item>, OIB 29538074286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632</properties:Words>
  <properties:Characters>3429</properties:Characters>
  <properties:Lines>80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2017-08-16T12:33:00Z</dcterms:created>
  <dc:creator>ksvajger</dc:creator>
  <cp:lastModifiedBy>Kristina Švajger</cp:lastModifiedBy>
  <cp:lastPrinted>2017-08-16T12:42:00Z</cp:lastPrinted>
  <dcterms:modified xmlns:xsi="http://www.w3.org/2001/XMLSchema-instance" xsi:type="dcterms:W3CDTF">2017-08-16T12:47:00Z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