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889e" w14:paraId="bd6889e" w:rsidRDefault="005A2E2F" w:rsidP="005A2E2F" w:rsidR="005A2E2F">
      <w:pPr>
        <w15:collapsed w:val="false"/>
      </w:pPr>
      <w:r>
        <w:t>1 St-41/2014.</w:t>
      </w:r>
    </w:p>
    <w:p w:rsidRDefault="005A2E2F" w:rsidP="005A2E2F" w:rsidR="005A2E2F"/>
    <w:p w:rsidRDefault="005A2E2F" w:rsidP="005A2E2F" w:rsidR="005A2E2F"/>
    <w:p w:rsidRDefault="005A2E2F" w:rsidP="005A2E2F" w:rsidR="005A2E2F">
      <w:r>
        <w:t>TRGOVAČKI SUD U BJELOVARU</w:t>
      </w:r>
    </w:p>
    <w:p w:rsidRDefault="005A2E2F" w:rsidP="005A2E2F" w:rsidR="005A2E2F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A2E2F" w:rsidP="005A2E2F" w:rsidR="005A2E2F"/>
    <w:p w:rsidRDefault="005A2E2F" w:rsidP="005A2E2F" w:rsidR="005A2E2F"/>
    <w:p w:rsidRDefault="005A2E2F" w:rsidP="005A2E2F" w:rsidR="005A2E2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A2E2F" w:rsidP="005A2E2F" w:rsidR="005A2E2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A2E2F" w:rsidP="005A2E2F" w:rsidR="005A2E2F"/>
    <w:p w:rsidRDefault="005A2E2F" w:rsidP="005A2E2F" w:rsidR="005A2E2F"/>
    <w:p w:rsidRDefault="005A2E2F" w:rsidP="005A2E2F" w:rsidR="005A2E2F"/>
    <w:p w:rsidRDefault="005A2E2F" w:rsidP="005A2E2F" w:rsidR="005A2E2F"/>
    <w:p w:rsidRDefault="005A2E2F" w:rsidP="005A2E2F" w:rsidR="005A2E2F">
      <w:pPr>
        <w:jc w:val="center"/>
        <w:rPr>
          <w:b/>
        </w:rPr>
      </w:pPr>
      <w:r>
        <w:rPr>
          <w:b/>
        </w:rPr>
        <w:t>P O Z I V</w:t>
      </w:r>
    </w:p>
    <w:p w:rsidRDefault="005A2E2F" w:rsidP="005A2E2F" w:rsidR="005A2E2F">
      <w:pPr>
        <w:jc w:val="center"/>
      </w:pPr>
    </w:p>
    <w:p w:rsidRDefault="005A2E2F" w:rsidP="005A2E2F" w:rsidR="005A2E2F">
      <w:pPr>
        <w:jc w:val="center"/>
      </w:pPr>
    </w:p>
    <w:p w:rsidRDefault="005A2E2F" w:rsidP="005A2E2F" w:rsidR="005A2E2F">
      <w:r>
        <w:t>U stečajnom predmetu nad stečajnim dužnikom BRESTOVAC- drvni kombinat d.d.  u stečaju, Garešnički Brestovac, Brestovačka 33, OIB: 23482370704,  objavljuje da je određeno  Posebno ispitno ročište kod Trgovačkog suda u Bjelovaru, soba broj 4. za dan</w:t>
      </w:r>
    </w:p>
    <w:p w:rsidRDefault="005A2E2F" w:rsidP="005A2E2F" w:rsidR="005A2E2F"/>
    <w:p w:rsidRDefault="005A2E2F" w:rsidP="005A2E2F" w:rsidR="005A2E2F"/>
    <w:p w:rsidRDefault="005A2E2F" w:rsidP="005A2E2F" w:rsidR="005A2E2F"/>
    <w:p w:rsidRDefault="005A2E2F" w:rsidP="005A2E2F" w:rsidR="005A2E2F">
      <w:pPr>
        <w:jc w:val="center"/>
        <w:rPr>
          <w:b/>
        </w:rPr>
      </w:pPr>
      <w:r>
        <w:rPr>
          <w:b/>
        </w:rPr>
        <w:t>14. lipnja  2016. godine u 11,00 sati</w:t>
      </w:r>
    </w:p>
    <w:p w:rsidRDefault="005A2E2F" w:rsidP="005A2E2F" w:rsidR="005A2E2F"/>
    <w:p w:rsidRDefault="005A2E2F" w:rsidP="005A2E2F" w:rsidR="005A2E2F"/>
    <w:p w:rsidRDefault="005A2E2F" w:rsidP="005A2E2F" w:rsidR="005A2E2F"/>
    <w:p w:rsidRDefault="005A2E2F" w:rsidP="005A2E2F" w:rsidR="005A2E2F">
      <w:r>
        <w:t>na  kojem će se ispitati tražbine prijavljene nakon isteka roka za prijavljivanje koje nisu ispitane na Ispitnom ročištu te tražbine prijavljene najkasnije u roku od 3 mjeseca nakon prvog ispitnog ročišta, ali ne poslije objavljivanja poziva za završno ročište (čl. 176. st. 2. Stečajnog zakona).</w:t>
      </w:r>
    </w:p>
    <w:p w:rsidRDefault="005A2E2F" w:rsidP="005A2E2F" w:rsidR="005A2E2F"/>
    <w:p w:rsidRDefault="005A2E2F" w:rsidP="005A2E2F" w:rsidR="005A2E2F">
      <w:r>
        <w:t>Na ročište se pozivaju stečajni upravitelj i stečajni vjerovnici.</w:t>
      </w:r>
    </w:p>
    <w:p w:rsidRDefault="005A2E2F" w:rsidP="005A2E2F" w:rsidR="005A2E2F"/>
    <w:p w:rsidRDefault="005A2E2F" w:rsidP="005A2E2F" w:rsidR="005A2E2F">
      <w:r>
        <w:t>U Bjelovaru, 20. svibnja  2016.</w:t>
      </w:r>
    </w:p>
    <w:p w:rsidRDefault="005A2E2F" w:rsidP="005A2E2F" w:rsidR="005A2E2F"/>
    <w:p w:rsidRDefault="005A2E2F" w:rsidP="005A2E2F" w:rsidR="005A2E2F"/>
    <w:p w:rsidRDefault="005A2E2F" w:rsidP="005A2E2F" w:rsidR="005A2E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5A2E2F" w:rsidP="005A2E2F" w:rsidR="005A2E2F"/>
    <w:p w:rsidRDefault="005A2E2F" w:rsidP="005A2E2F" w:rsidR="005A2E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v.r.</w:t>
      </w:r>
    </w:p>
    <w:p w:rsidRDefault="005A2E2F" w:rsidP="005A2E2F" w:rsidR="005A2E2F"/>
    <w:p w:rsidRDefault="005A2E2F" w:rsidP="005A2E2F" w:rsidR="005A2E2F"/>
    <w:p w:rsidRDefault="005A2E2F" w:rsidP="005A2E2F" w:rsidR="005A2E2F">
      <w:proofErr w:type="spellStart"/>
      <w:r>
        <w:t>Rj</w:t>
      </w:r>
      <w:proofErr w:type="spellEnd"/>
      <w:r>
        <w:t>.</w:t>
      </w:r>
    </w:p>
    <w:p w:rsidRDefault="005A2E2F" w:rsidP="005A2E2F" w:rsidR="005A2E2F">
      <w:r>
        <w:t>Dna: stečajnom upravitelju-putem e – oglasne ploče</w:t>
      </w:r>
    </w:p>
    <w:p w:rsidRDefault="005A2E2F" w:rsidP="005A2E2F" w:rsidR="005A2E2F">
      <w:r>
        <w:t xml:space="preserve">         vjerovnicima – putem e-oglasne ploče suda</w:t>
      </w:r>
    </w:p>
    <w:p w:rsidRDefault="005A2E2F" w:rsidP="005A2E2F" w:rsidR="005A2E2F">
      <w:r>
        <w:t xml:space="preserve">        Oglasna ploča - ovdje</w:t>
      </w:r>
    </w:p>
    <w:p w:rsidRDefault="005A2E2F" w:rsidP="005A2E2F" w:rsidR="005A2E2F">
      <w:r>
        <w:t xml:space="preserve">        ROČ.  14. 06. 2016. u 11,00 sati</w:t>
      </w:r>
    </w:p>
    <w:p w:rsidRDefault="005A2E2F" w:rsidP="005A2E2F" w:rsidR="005A2E2F">
      <w:r>
        <w:t>Bjelovar,  20. 06.  2016.</w:t>
      </w:r>
    </w:p>
    <w:p w:rsidRDefault="00CB0EA4" w:rsidP="005A2E2F" w:rsidR="00CB0EA4">
      <w:pPr>
        <w:pStyle w:val="Bezprored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2E2F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A2E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A2E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3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Orahovica</izvorni_sadrzaj>
    <derivirana_varijabla naziv="DomainObject.UcesnikSudskeRadnje.Adresa.Naselje_1">Orahovica</derivirana_varijabla>
  </DomainObject.UcesnikSudskeRadnje.Adresa.Naselje>
  <DomainObject.UcesnikSudskeRadnje.Adresa.PostBroj>
    <izvorni_sadrzaj>33515</izvorni_sadrzaj>
    <derivirana_varijabla naziv="DomainObject.UcesnikSudskeRadnje.Adresa.PostBroj_1">33515</derivirana_varijabla>
  </DomainObject.UcesnikSudskeRadnje.Adresa.PostBroj>
  <DomainObject.UcesnikSudskeRadnje.Adresa.UlicaIKBR>
    <izvorni_sadrzaj>Ljudevita Gaja 8</izvorni_sadrzaj>
    <derivirana_varijabla naziv="DomainObject.UcesnikSudskeRadnje.Adresa.UlicaIKBR_1">Ljudevita Gaja 8</derivirana_varijabla>
  </DomainObject.UcesnikSudskeRadnje.Adresa.UlicaIKBR>
  <DomainObject.UcesnikSudskeRadnje.Naziv>
    <izvorni_sadrzaj>MIRA ILINČIĆ, stečajni upravitelj</izvorni_sadrzaj>
    <derivirana_varijabla naziv="DomainObject.UcesnikSudskeRadnje.Naziv_1">MIRA ILINČIĆ, stečajni upravitelj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lipnja 2016.</izvorni_sadrzaj>
    <derivirana_varijabla naziv="DomainObject.UcesnikSudskeRadnje.SudskaRadnja.PlaniraniZavrsetakDatum_1">14. lipnja 2016.</derivirana_varijabla>
  </DomainObject.UcesnikSudskeRadnje.SudskaRadnja.PlaniraniZavrsetakDatum>
  <DomainObject.UcesnikSudskeRadnje.SudskaRadnja.PlaniraniPocetakDatum>
    <izvorni_sadrzaj>14. lipnja 2016.</izvorni_sadrzaj>
    <derivirana_varijabla naziv="DomainObject.UcesnikSudskeRadnje.SudskaRadnja.PlaniraniPocetakDatum_1">14. lipnja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11:05</izvorni_sadrzaj>
    <derivirana_varijabla naziv="DomainObject.UcesnikSudskeRadnje.SudskaRadnja.PlaniraniZavrsetakVrijeme_1">11:05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derivirana_varijabla>
  </DomainObject.Predmet.SudioniciListAdressOIB>
  <DomainObject.UcesnikSudskeRadnje.NazivFormated>
    <izvorni_sadrzaj>MIRA ILINČIĆ, stečajni upravitelj, OIB 54240422937, Ljudevita Gaja 8,33515 Orahovica</izvorni_sadrzaj>
    <derivirana_varijabla naziv="DomainObject.UcesnikSudskeRadnje.NazivFormated_1">MIRA ILINČIĆ, stečajni upravitelj, OIB 54240422937, Ljudevita Gaja 8,33515 Orahovica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0555C-7A36-4161-ADBA-62C9CA6E5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148</properties:Words>
  <properties:Characters>807</properties:Characters>
  <properties:Lines>50</properties:Lines>
  <properties:Paragraphs>17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2016-05-20T08:22:00Z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MIRA ILINČIĆ, stečajni upravitelj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