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bb49" w14:paraId="4dabb49" w:rsidRDefault="00F35E16" w:rsidP="00910611" w:rsidR="00F35E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5E16" w:rsidP="00910611" w:rsidR="00F35E16">
      <w:r>
        <w:rPr>
          <w:rFonts w:eastAsia="MS Mincho"/>
          <w:szCs w:val="24"/>
        </w:rPr>
        <w:t>REPUBLIKA HRVATSKA</w:t>
      </w:r>
    </w:p>
    <w:p w:rsidRDefault="00F35E16" w:rsidP="00910611" w:rsidR="00F35E16">
      <w:r>
        <w:rPr>
          <w:rFonts w:eastAsia="MS Mincho"/>
          <w:szCs w:val="24"/>
        </w:rPr>
        <w:t>TRGOVAČKI SUD U RIJECI</w:t>
      </w:r>
    </w:p>
    <w:p w:rsidRDefault="00F35E16" w:rsidR="00F35E1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73A6C" w:rsidRPr="00073A6C">
        <w:rPr>
          <w:rFonts w:cs="Times New Roman" w:hAnsi="Times New Roman" w:ascii="Times New Roman"/>
          <w:sz w:val="24"/>
          <w:szCs w:val="24"/>
        </w:rPr>
        <w:t xml:space="preserve">EUROPEAN GROUP REAL ESTATE društvo s ograničenom odgovornošću za poslovanje nekretninama Rijeka (Grad Rijeka), Šetalište 13. Divizije 99, </w:t>
      </w:r>
      <w:r w:rsidR="00073A6C" w:rsidRPr="00073A6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73A6C" w:rsidRPr="00073A6C">
        <w:rPr>
          <w:rFonts w:cs="Times New Roman" w:hAnsi="Times New Roman" w:ascii="Times New Roman"/>
          <w:sz w:val="24"/>
          <w:szCs w:val="24"/>
        </w:rPr>
        <w:t>040328903, OIB: 21146421222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73A6C" w:rsidRPr="00073A6C">
        <w:rPr>
          <w:rFonts w:cs="Times New Roman" w:hAnsi="Times New Roman" w:ascii="Times New Roman"/>
          <w:sz w:val="24"/>
          <w:szCs w:val="24"/>
        </w:rPr>
        <w:t xml:space="preserve">EUROPEAN GROUP REAL ESTATE društvo s ograničenom odgovornošću za poslovanje nekretninama Rijeka (Grad Rijeka), Šetalište 13. Divizije 99, </w:t>
      </w:r>
      <w:r w:rsidR="00073A6C" w:rsidRPr="00073A6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73A6C" w:rsidRPr="00073A6C">
        <w:rPr>
          <w:rFonts w:cs="Times New Roman" w:hAnsi="Times New Roman" w:ascii="Times New Roman"/>
          <w:sz w:val="24"/>
          <w:szCs w:val="24"/>
        </w:rPr>
        <w:t>040328903, OIB: 21146421222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4D58F1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D58F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306E8">
        <w:rPr>
          <w:rFonts w:cs="Times New Roman" w:hAnsi="Times New Roman" w:ascii="Times New Roman"/>
          <w:sz w:val="24"/>
          <w:szCs w:val="24"/>
        </w:rPr>
        <w:t xml:space="preserve"> </w:t>
      </w:r>
      <w:r w:rsidR="00073A6C" w:rsidRPr="00073A6C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73A6C" w:rsidRPr="00073A6C">
        <w:rPr>
          <w:rFonts w:cs="Times New Roman" w:hAnsi="Times New Roman" w:ascii="Times New Roman"/>
          <w:sz w:val="24"/>
          <w:szCs w:val="24"/>
        </w:rPr>
        <w:t xml:space="preserve">EUROPEAN GROUP REAL ESTATE društvo s ograničenom odgovornošću za poslovanje nekretninama Rijeka (Grad Rijeka), Šetalište 13. Divizije 99, </w:t>
      </w:r>
      <w:r w:rsidR="00073A6C" w:rsidRPr="00073A6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73A6C" w:rsidRPr="00073A6C">
        <w:rPr>
          <w:rFonts w:cs="Times New Roman" w:hAnsi="Times New Roman" w:ascii="Times New Roman"/>
          <w:sz w:val="24"/>
          <w:szCs w:val="24"/>
        </w:rPr>
        <w:t>040328903, OIB: 21146421222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73A6C" w:rsidRPr="00073A6C">
        <w:rPr>
          <w:rFonts w:cs="Times New Roman" w:hAnsi="Times New Roman" w:ascii="Times New Roman"/>
          <w:sz w:val="24"/>
          <w:szCs w:val="24"/>
        </w:rPr>
        <w:t xml:space="preserve">EUROPEAN GROUP REAL ESTATE društvo s ograničenom odgovornošću za poslovanje nekretninama Rijeka (Grad Rijeka), Šetalište 13. Divizije 99, </w:t>
      </w:r>
      <w:r w:rsidR="00073A6C" w:rsidRPr="00073A6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73A6C" w:rsidRPr="00073A6C">
        <w:rPr>
          <w:rFonts w:cs="Times New Roman" w:hAnsi="Times New Roman" w:ascii="Times New Roman"/>
          <w:sz w:val="24"/>
          <w:szCs w:val="24"/>
        </w:rPr>
        <w:t>040328903, OIB: 21146421222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2603E">
        <w:rPr>
          <w:rFonts w:cs="Times New Roman" w:hAnsi="Times New Roman" w:ascii="Times New Roman"/>
          <w:sz w:val="24"/>
          <w:szCs w:val="24"/>
        </w:rPr>
        <w:t>167</w:t>
      </w:r>
      <w:r w:rsidR="006173CC">
        <w:rPr>
          <w:rFonts w:cs="Times New Roman" w:hAnsi="Times New Roman" w:ascii="Times New Roman"/>
          <w:sz w:val="24"/>
          <w:szCs w:val="24"/>
        </w:rPr>
        <w:t xml:space="preserve"> </w:t>
      </w:r>
      <w:r w:rsidR="006173CC" w:rsidRPr="00E306E8">
        <w:rPr>
          <w:rFonts w:cs="Times New Roman" w:hAnsi="Times New Roman" w:ascii="Times New Roman"/>
          <w:sz w:val="24"/>
          <w:szCs w:val="24"/>
        </w:rPr>
        <w:t>d</w:t>
      </w:r>
      <w:r w:rsidRPr="00E306E8">
        <w:rPr>
          <w:rFonts w:cs="Times New Roman" w:hAnsi="Times New Roman" w:ascii="Times New Roman"/>
          <w:sz w:val="24"/>
          <w:szCs w:val="24"/>
        </w:rPr>
        <w:t xml:space="preserve">ana, </w:t>
      </w:r>
      <w:r w:rsidRPr="00E306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306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73A6C" w:rsidRPr="00073A6C">
        <w:rPr>
          <w:rFonts w:cs="Times New Roman" w:hAnsi="Times New Roman" w:ascii="Times New Roman"/>
          <w:sz w:val="24"/>
          <w:szCs w:val="24"/>
        </w:rPr>
        <w:t xml:space="preserve">659,66 </w:t>
      </w:r>
      <w:r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367C3">
        <w:rPr>
          <w:rFonts w:cs="Times New Roman" w:hAnsi="Times New Roman" w:ascii="Times New Roman"/>
          <w:sz w:val="24"/>
          <w:szCs w:val="24"/>
        </w:rPr>
        <w:t>5-</w:t>
      </w:r>
      <w:r w:rsidR="0012603E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058A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E6B" w:rsidP="00C2277B" w:rsidR="00166E6B">
      <w:pPr>
        <w:spacing w:lineRule="auto" w:line="240" w:after="0"/>
      </w:pPr>
      <w:r>
        <w:separator/>
      </w:r>
    </w:p>
  </w:endnote>
  <w:endnote w:id="0" w:type="continuationSeparator">
    <w:p w:rsidRDefault="00166E6B" w:rsidP="00C2277B" w:rsidR="00166E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E1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E6B" w:rsidP="00C2277B" w:rsidR="00166E6B">
      <w:pPr>
        <w:spacing w:lineRule="auto" w:line="240" w:after="0"/>
      </w:pPr>
      <w:r>
        <w:separator/>
      </w:r>
    </w:p>
  </w:footnote>
  <w:footnote w:id="0" w:type="continuationSeparator">
    <w:p w:rsidRDefault="00166E6B" w:rsidP="00C2277B" w:rsidR="00166E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306E8">
      <w:rPr>
        <w:rFonts w:cs="Times New Roman" w:hAnsi="Times New Roman" w:ascii="Times New Roman"/>
        <w:sz w:val="24"/>
        <w:szCs w:val="24"/>
      </w:rPr>
      <w:t>22</w:t>
    </w:r>
    <w:r w:rsidR="00073A6C">
      <w:rPr>
        <w:rFonts w:cs="Times New Roman" w:hAnsi="Times New Roman" w:ascii="Times New Roman"/>
        <w:sz w:val="24"/>
        <w:szCs w:val="24"/>
      </w:rPr>
      <w:t>6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6E6B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D58F1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60A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35E16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35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E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E1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E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E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35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E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E1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E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E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EUROPEAN GROUP REAL ESTATE d.o.o.</izvorni_sadrzaj>
    <derivirana_varijabla naziv="DomainObject.Predmet.ProtustrankaFormated_1">  EUROPEAN GROUP REAL ESTATE d.o.o.</derivirana_varijabla>
  </DomainObject.Predmet.ProtustrankaFormated>
  <DomainObject.Predmet.ProtustrankaFormatedOIB>
    <izvorni_sadrzaj>  EUROPEAN GROUP REAL ESTATE d.o.o., OIB 21146421222</izvorni_sadrzaj>
    <derivirana_varijabla naziv="DomainObject.Predmet.ProtustrankaFormatedOIB_1">  EUROPEAN GROUP REAL ESTATE d.o.o., OIB 21146421222</derivirana_varijabla>
  </DomainObject.Predmet.ProtustrankaFormatedOIB>
  <DomainObject.Predmet.ProtustrankaFormatedWithAdress>
    <izvorni_sadrzaj> EUROPEAN GROUP REAL ESTATE d.o.o., Šetalište XIII. diivije 99, 51000 Rijeka</izvorni_sadrzaj>
    <derivirana_varijabla naziv="DomainObject.Predmet.ProtustrankaFormatedWithAdress_1"> EUROPEAN GROUP REAL ESTATE d.o.o., Šetalište XIII. diivije 99, 51000 Rijeka</derivirana_varijabla>
  </DomainObject.Predmet.ProtustrankaFormatedWithAdress>
  <DomainObject.Predmet.ProtustrankaFormatedWithAdressOIB>
    <izvorni_sadrzaj> EUROPEAN GROUP REAL ESTATE d.o.o., OIB 21146421222, Šetalište XIII. diivije 99, 51000 Rijeka</izvorni_sadrzaj>
    <derivirana_varijabla naziv="DomainObject.Predmet.ProtustrankaFormatedWithAdressOIB_1"> EUROPEAN GROUP REAL ESTATE d.o.o., OIB 21146421222, Šetalište XIII. diivije 99, 51000 Rijeka</derivirana_varijabla>
  </DomainObject.Predmet.ProtustrankaFormatedWithAdressOIB>
  <DomainObject.Predmet.ProtustrankaWithAdress>
    <izvorni_sadrzaj>EUROPEAN GROUP REAL ESTATE d.o.o. Šetalište XIII. diivije 99, 51000 Rijeka</izvorni_sadrzaj>
    <derivirana_varijabla naziv="DomainObject.Predmet.ProtustrankaWithAdress_1">EUROPEAN GROUP REAL ESTATE d.o.o. Šetalište XIII. diivije 99, 51000 Rijeka</derivirana_varijabla>
  </DomainObject.Predmet.ProtustrankaWithAdress>
  <DomainObject.Predmet.ProtustrankaWithAdressOIB>
    <izvorni_sadrzaj>EUROPEAN GROUP REAL ESTATE d.o.o., OIB 21146421222, Šetalište XIII. diivije 99, 51000 Rijeka</izvorni_sadrzaj>
    <derivirana_varijabla naziv="DomainObject.Predmet.ProtustrankaWithAdressOIB_1">EUROPEAN GROUP REAL ESTATE d.o.o., OIB 21146421222, Šetalište XIII. diivije 99, 51000 Rijeka</derivirana_varijabla>
  </DomainObject.Predmet.ProtustrankaWithAdressOIB>
  <DomainObject.Predmet.ProtustrankaNazivFormated>
    <izvorni_sadrzaj>EUROPEAN GROUP REAL ESTATE d.o.o.</izvorni_sadrzaj>
    <derivirana_varijabla naziv="DomainObject.Predmet.ProtustrankaNazivFormated_1">EUROPEAN GROUP REAL ESTATE d.o.o.</derivirana_varijabla>
  </DomainObject.Predmet.ProtustrankaNazivFormated>
  <DomainObject.Predmet.ProtustrankaNazivFormatedOIB>
    <izvorni_sadrzaj>EUROPEAN GROUP REAL ESTATE d.o.o., OIB 21146421222</izvorni_sadrzaj>
    <derivirana_varijabla naziv="DomainObject.Predmet.ProtustrankaNazivFormatedOIB_1">EUROPEAN GROUP REAL ESTATE d.o.o., OIB 21146421222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EUROPEAN GROUP REAL ESTATE d.o.o.</item>
    </izvorni_sadrzaj>
    <derivirana_varijabla naziv="DomainObject.Predmet.ProtuStrankaListFormated_1">
      <item>EUROPEAN GROUP REAL ESTATE d.o.o.</item>
    </derivirana_varijabla>
  </DomainObject.Predmet.ProtuStrankaListFormated>
  <DomainObject.Predmet.ProtuStrankaListFormatedOIB>
    <izvorni_sadrzaj>
      <item>EUROPEAN GROUP REAL ESTATE d.o.o., OIB 21146421222</item>
    </izvorni_sadrzaj>
    <derivirana_varijabla naziv="DomainObject.Predmet.ProtuStrankaListFormatedOIB_1">
      <item>EUROPEAN GROUP REAL ESTATE d.o.o., OIB 21146421222</item>
    </derivirana_varijabla>
  </DomainObject.Predmet.ProtuStrankaListFormatedOIB>
  <DomainObject.Predmet.ProtuStrankaListFormatedWithAdress>
    <izvorni_sadrzaj>
      <item>EUROPEAN GROUP REAL ESTATE d.o.o., Šetalište XIII. diivije 99, 51000 Rijeka</item>
    </izvorni_sadrzaj>
    <derivirana_varijabla naziv="DomainObject.Predmet.ProtuStrankaListFormatedWithAdress_1">
      <item>EUROPEAN GROUP REAL ESTATE d.o.o., Šetalište XIII. diivije 99, 51000 Rijeka</item>
    </derivirana_varijabla>
  </DomainObject.Predmet.ProtuStrankaListFormatedWithAdress>
  <DomainObject.Predmet.ProtuStrankaListFormatedWithAdressOIB>
    <izvorni_sadrzaj>
      <item>EUROPEAN GROUP REAL ESTATE d.o.o., OIB 21146421222, Šetalište XIII. diivije 99, 51000 Rijeka</item>
    </izvorni_sadrzaj>
    <derivirana_varijabla naziv="DomainObject.Predmet.ProtuStrankaListFormatedWithAdressOIB_1">
      <item>EUROPEAN GROUP REAL ESTATE d.o.o., OIB 21146421222, Šetalište XIII. diivije 99, 51000 Rijeka</item>
    </derivirana_varijabla>
  </DomainObject.Predmet.ProtuStrankaListFormatedWithAdressOIB>
  <DomainObject.Predmet.ProtuStrankaListNazivFormated>
    <izvorni_sadrzaj>
      <item>EUROPEAN GROUP REAL ESTATE d.o.o.</item>
    </izvorni_sadrzaj>
    <derivirana_varijabla naziv="DomainObject.Predmet.ProtuStrankaListNazivFormated_1">
      <item>EUROPEAN GROUP REAL ESTATE d.o.o.</item>
    </derivirana_varijabla>
  </DomainObject.Predmet.ProtuStrankaListNazivFormated>
  <DomainObject.Predmet.ProtuStrankaListNazivFormatedOIB>
    <izvorni_sadrzaj>
      <item>EUROPEAN GROUP REAL ESTATE d.o.o., OIB 21146421222</item>
    </izvorni_sadrzaj>
    <derivirana_varijabla naziv="DomainObject.Predmet.ProtuStrankaListNazivFormatedOIB_1">
      <item>EUROPEAN GROUP REAL ESTATE d.o.o., OIB 21146421222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EUROPEAN GROUP REAL ESTATE d.o.o.</izvorni_sadrzaj>
    <derivirana_varijabla naziv="DomainObject.Predmet.ProtustrankaIDrugi_1">EUROPEAN GROUP REAL ESTATE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EUROPEAN GROUP REAL ESTATE d.o.o., OIB 21146421222, Šetalište XIII. diivije 99, 51000 Rijeka</izvorni_sadrzaj>
    <derivirana_varijabla naziv="DomainObject.Predmet.ProtustrankaIDrugiAdressOIB_1">EUROPEAN GROUP REAL ESTATE d.o.o., OIB 21146421222, Šetalište XIII. diivije 99,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EUROPEAN GROUP REAL ESTATE d.o.o.</item>
    </izvorni_sadrzaj>
    <derivirana_varijabla naziv="DomainObject.Predmet.SudioniciListNaziv_1">
      <item>FINA  Rijeka</item>
      <item>EUROPEAN GROUP REAL ESTATE d.o.o.</item>
    </derivirana_varijabla>
  </DomainObject.Predmet.SudioniciListNaziv>
  <DomainObject.Predmet.SudioniciListAdressOIB>
    <izvorni_sadrzaj>
      <item>FINA  Rijeka, OIB 85821130368, Frana Kurelca 8,51000 Rijeka</item>
      <item>EUROPEAN GROUP REAL ESTATE d.o.o., OIB 21146421222, Šetalište XIII. diivije 99,51000 Rijeka</item>
    </izvorni_sadrzaj>
    <derivirana_varijabla naziv="DomainObject.Predmet.SudioniciListAdressOIB_1">
      <item>FINA  Rijeka, OIB 85821130368, Frana Kurelca 8,51000 Rijeka</item>
      <item>EUROPEAN GROUP REAL ESTATE d.o.o., OIB 21146421222, Šetalište XIII. diivije 99,51000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21146421222</item>
    </izvorni_sadrzaj>
    <derivirana_varijabla naziv="DomainObject.Predmet.SudioniciListNazivOIB_1">
      <item>, OIB 85821130368</item>
      <item>, OIB 21146421222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36651-150D-46B1-8CB7-EF766E384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3956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2016-05-02T07:22:00Z</dcterms:created>
  <dc:creator>Vera Jelenović</dc:creator>
  <cp:lastModifiedBy>Danijela Fumić</cp:lastModifiedBy>
  <cp:lastPrinted>2016-05-02T07:23:00Z</cp:lastPrinted>
  <dcterms:modified xmlns:xsi="http://www.w3.org/2001/XMLSchema-instance" xsi:type="dcterms:W3CDTF">2016-05-02T07:23:00Z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