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c4490" w14:paraId="54c4490"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DB6524">
        <w:rPr>
          <w:b/>
          <w:sz w:val="22"/>
          <w:szCs w:val="22"/>
          <w:lang w:val="hr-HR"/>
        </w:rPr>
        <w:t>9</w:t>
      </w:r>
      <w:r w:rsidR="003573EB">
        <w:rPr>
          <w:b/>
          <w:sz w:val="22"/>
          <w:szCs w:val="22"/>
          <w:lang w:val="hr-HR"/>
        </w:rPr>
        <w:t>4</w:t>
      </w:r>
      <w:r w:rsidR="00557A27">
        <w:rPr>
          <w:b/>
          <w:sz w:val="22"/>
          <w:szCs w:val="22"/>
          <w:lang w:val="hr-HR"/>
        </w:rPr>
        <w:t>5</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B32B8E">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557A27">
        <w:rPr>
          <w:sz w:val="22"/>
          <w:szCs w:val="22"/>
        </w:rPr>
        <w:t>CARCHARODON d.o.o. za savjetovanje</w:t>
      </w:r>
      <w:r w:rsidR="00B67C8A">
        <w:rPr>
          <w:sz w:val="22"/>
          <w:szCs w:val="22"/>
        </w:rPr>
        <w:t>,</w:t>
      </w:r>
      <w:r w:rsidR="0087139A">
        <w:rPr>
          <w:sz w:val="22"/>
          <w:szCs w:val="22"/>
        </w:rPr>
        <w:t xml:space="preserve"> </w:t>
      </w:r>
      <w:r w:rsidR="00BC1407">
        <w:rPr>
          <w:sz w:val="22"/>
          <w:szCs w:val="22"/>
        </w:rPr>
        <w:t>Split, B</w:t>
      </w:r>
      <w:r w:rsidR="00557A27">
        <w:rPr>
          <w:sz w:val="22"/>
          <w:szCs w:val="22"/>
        </w:rPr>
        <w:t>runa Bušića 1/B</w:t>
      </w:r>
      <w:r w:rsidR="00B67C8A">
        <w:rPr>
          <w:sz w:val="22"/>
          <w:szCs w:val="22"/>
        </w:rPr>
        <w:t>, MBS: 060</w:t>
      </w:r>
      <w:r w:rsidR="00557A27">
        <w:rPr>
          <w:sz w:val="22"/>
          <w:szCs w:val="22"/>
        </w:rPr>
        <w:t>247955</w:t>
      </w:r>
      <w:r w:rsidR="00B67C8A">
        <w:rPr>
          <w:sz w:val="22"/>
          <w:szCs w:val="22"/>
        </w:rPr>
        <w:t xml:space="preserve">, OIB: </w:t>
      </w:r>
      <w:r w:rsidR="00557A27">
        <w:rPr>
          <w:sz w:val="22"/>
          <w:szCs w:val="22"/>
        </w:rPr>
        <w:t>45927023875</w:t>
      </w:r>
      <w:r w:rsidR="00CC3F86">
        <w:rPr>
          <w:sz w:val="22"/>
          <w:szCs w:val="22"/>
        </w:rPr>
        <w:t>,</w:t>
      </w:r>
      <w:r w:rsidR="009439C1" w:rsidRPr="00684F43">
        <w:rPr>
          <w:sz w:val="22"/>
          <w:szCs w:val="22"/>
        </w:rPr>
        <w:t xml:space="preserve"> </w:t>
      </w:r>
      <w:r w:rsidRPr="00684F43">
        <w:rPr>
          <w:sz w:val="22"/>
          <w:szCs w:val="22"/>
        </w:rPr>
        <w:t xml:space="preserve">dana </w:t>
      </w:r>
      <w:r w:rsidR="00CC3F86">
        <w:rPr>
          <w:sz w:val="22"/>
          <w:szCs w:val="22"/>
        </w:rPr>
        <w:t>19</w:t>
      </w:r>
      <w:r w:rsidR="009977C8" w:rsidRPr="00684F43">
        <w:rPr>
          <w:sz w:val="22"/>
          <w:szCs w:val="22"/>
        </w:rPr>
        <w:t xml:space="preserve">. </w:t>
      </w:r>
      <w:r w:rsidR="005A57A7" w:rsidRPr="00684F43">
        <w:rPr>
          <w:sz w:val="22"/>
          <w:szCs w:val="22"/>
        </w:rPr>
        <w:t>listopada</w:t>
      </w:r>
      <w:r w:rsidR="007B3220" w:rsidRPr="00684F43">
        <w:rPr>
          <w:sz w:val="22"/>
          <w:szCs w:val="22"/>
        </w:rPr>
        <w:t xml:space="preserve"> </w:t>
      </w:r>
      <w:r w:rsidRPr="00684F43">
        <w:rPr>
          <w:sz w:val="22"/>
          <w:szCs w:val="22"/>
        </w:rPr>
        <w:t>20</w:t>
      </w:r>
      <w:r w:rsidR="00185441" w:rsidRPr="00684F43">
        <w:rPr>
          <w:sz w:val="22"/>
          <w:szCs w:val="22"/>
        </w:rPr>
        <w:t>1</w:t>
      </w:r>
      <w:r w:rsidR="00197DDC" w:rsidRPr="00684F43">
        <w:rPr>
          <w:sz w:val="22"/>
          <w:szCs w:val="22"/>
        </w:rPr>
        <w:t>6</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4050EA" w:rsidRPr="004050EA">
        <w:rPr>
          <w:sz w:val="22"/>
          <w:szCs w:val="22"/>
        </w:rPr>
        <w:t>CARCHARODON d.o.o. za savjetovanje, Split, Bruna Bušića 1/B, MBS: 060247955, OIB: 45927023875</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BA53EC" w:rsidP="00763F7D" w:rsidR="00763F7D" w:rsidRPr="00763F7D">
      <w:pPr>
        <w:jc w:val="center"/>
        <w:rPr>
          <w:b/>
          <w:sz w:val="22"/>
          <w:szCs w:val="22"/>
          <w:u w:val="single"/>
          <w:lang w:val="hr-HR"/>
        </w:rPr>
      </w:pPr>
      <w:r>
        <w:rPr>
          <w:b/>
          <w:sz w:val="22"/>
          <w:szCs w:val="22"/>
          <w:u w:val="single"/>
          <w:lang w:val="hr-HR"/>
        </w:rPr>
        <w:t>17</w:t>
      </w:r>
      <w:r w:rsidR="009977C8">
        <w:rPr>
          <w:b/>
          <w:sz w:val="22"/>
          <w:szCs w:val="22"/>
          <w:u w:val="single"/>
          <w:lang w:val="hr-HR"/>
        </w:rPr>
        <w:t xml:space="preserve">. </w:t>
      </w:r>
      <w:r w:rsidR="00CC3F86">
        <w:rPr>
          <w:b/>
          <w:sz w:val="22"/>
          <w:szCs w:val="22"/>
          <w:u w:val="single"/>
          <w:lang w:val="hr-HR"/>
        </w:rPr>
        <w:t xml:space="preserve">studenog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87139A">
        <w:rPr>
          <w:b/>
          <w:sz w:val="22"/>
          <w:szCs w:val="22"/>
          <w:u w:val="single"/>
          <w:lang w:val="hr-HR"/>
        </w:rPr>
        <w:t>10</w:t>
      </w:r>
      <w:r w:rsidR="00B76226">
        <w:rPr>
          <w:b/>
          <w:sz w:val="22"/>
          <w:szCs w:val="22"/>
          <w:u w:val="single"/>
          <w:lang w:val="hr-HR"/>
        </w:rPr>
        <w:t>,</w:t>
      </w:r>
      <w:r w:rsidR="004050EA">
        <w:rPr>
          <w:b/>
          <w:sz w:val="22"/>
          <w:szCs w:val="22"/>
          <w:u w:val="single"/>
          <w:lang w:val="hr-HR"/>
        </w:rPr>
        <w:t>4</w:t>
      </w:r>
      <w:r w:rsidR="007B6197">
        <w:rPr>
          <w:b/>
          <w:sz w:val="22"/>
          <w:szCs w:val="22"/>
          <w:u w:val="single"/>
          <w:lang w:val="hr-HR"/>
        </w:rPr>
        <w:t>0</w:t>
      </w:r>
      <w:r w:rsidR="0087139A">
        <w:rPr>
          <w:b/>
          <w:sz w:val="22"/>
          <w:szCs w:val="22"/>
          <w:u w:val="single"/>
          <w:lang w:val="hr-HR"/>
        </w:rPr>
        <w:t xml:space="preserve">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B87918">
        <w:rPr>
          <w:sz w:val="22"/>
          <w:szCs w:val="22"/>
          <w:lang w:val="hr-HR"/>
        </w:rPr>
        <w:t>Dražen Radelić</w:t>
      </w:r>
      <w:r w:rsidR="004E7DF9">
        <w:rPr>
          <w:sz w:val="22"/>
          <w:szCs w:val="22"/>
          <w:lang w:val="hr-HR"/>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00F275B8">
        <w:rPr>
          <w:sz w:val="22"/>
          <w:szCs w:val="22"/>
          <w:lang w:val="hr-HR"/>
        </w:rPr>
        <w:t xml:space="preserve"> </w:t>
      </w:r>
      <w:r w:rsidR="00F275B8">
        <w:rPr>
          <w:sz w:val="22"/>
          <w:szCs w:val="22"/>
          <w:lang w:val="hr-HR"/>
        </w:rPr>
        <w:tab/>
        <w:t>Naređuje se zakonski zastup</w:t>
      </w:r>
      <w:r w:rsidR="00B65677">
        <w:rPr>
          <w:sz w:val="22"/>
          <w:szCs w:val="22"/>
          <w:lang w:val="hr-HR"/>
        </w:rPr>
        <w:t>ni</w:t>
      </w:r>
      <w:r w:rsidR="00703CDB">
        <w:rPr>
          <w:sz w:val="22"/>
          <w:szCs w:val="22"/>
          <w:lang w:val="hr-HR"/>
        </w:rPr>
        <w:t>k</w:t>
      </w:r>
      <w:r w:rsidRPr="00763F7D">
        <w:rPr>
          <w:sz w:val="22"/>
          <w:szCs w:val="22"/>
          <w:lang w:val="hr-HR"/>
        </w:rPr>
        <w:t xml:space="preserve"> dužnika </w:t>
      </w:r>
      <w:r w:rsidR="00EA1B89">
        <w:rPr>
          <w:sz w:val="22"/>
          <w:szCs w:val="22"/>
          <w:lang w:val="hr-HR"/>
        </w:rPr>
        <w:t>Draženu Radeliću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B52D8D" w:rsidR="00B52D8D" w:rsidRPr="00B52D8D">
      <w:pPr>
        <w:jc w:val="both"/>
        <w:rPr>
          <w:sz w:val="22"/>
          <w:szCs w:val="22"/>
          <w:lang w:val="hr-HR"/>
        </w:rPr>
      </w:pPr>
      <w:r w:rsidRPr="00763F7D">
        <w:rPr>
          <w:sz w:val="22"/>
          <w:szCs w:val="22"/>
          <w:lang w:val="hr-HR"/>
        </w:rPr>
        <w:tab/>
      </w:r>
      <w:r w:rsidR="00B52D8D" w:rsidRPr="00B52D8D">
        <w:rPr>
          <w:sz w:val="22"/>
          <w:szCs w:val="22"/>
          <w:lang w:val="hr-HR"/>
        </w:rPr>
        <w:t>Financijska agencija RC Split, Podružnica Split je podnijela ovom sudu preko pošte preporučeno 2</w:t>
      </w:r>
      <w:r w:rsidR="00AC6098">
        <w:rPr>
          <w:sz w:val="22"/>
          <w:szCs w:val="22"/>
          <w:lang w:val="hr-HR"/>
        </w:rPr>
        <w:t>9</w:t>
      </w:r>
      <w:r w:rsidR="00B52D8D" w:rsidRPr="00B52D8D">
        <w:rPr>
          <w:sz w:val="22"/>
          <w:szCs w:val="22"/>
          <w:lang w:val="hr-HR"/>
        </w:rPr>
        <w:t xml:space="preserve">. ožujka 2016. godine prijedlog za otvaranje stečajnog postupka nad dužnikom. U prijedlogu se u bitnome navodi da na dan 1. rujna 2015. godine dužnik u Očevidniku redoslijeda osnova za plaćanje ima evidentirane neizvršene osnove za plaćanje u neprekinutom razdoblju od </w:t>
      </w:r>
      <w:r w:rsidR="00AC6098">
        <w:rPr>
          <w:sz w:val="22"/>
          <w:szCs w:val="22"/>
          <w:lang w:val="hr-HR"/>
        </w:rPr>
        <w:t>1.694</w:t>
      </w:r>
      <w:r w:rsidR="00B52D8D" w:rsidRPr="00B52D8D">
        <w:rPr>
          <w:sz w:val="22"/>
          <w:szCs w:val="22"/>
          <w:lang w:val="hr-HR"/>
        </w:rPr>
        <w:t xml:space="preserve"> dana u ukupnom iznosu od </w:t>
      </w:r>
      <w:r w:rsidR="00AC6098">
        <w:rPr>
          <w:sz w:val="22"/>
          <w:szCs w:val="22"/>
          <w:lang w:val="hr-HR"/>
        </w:rPr>
        <w:t>973.442,06</w:t>
      </w:r>
      <w:r w:rsidR="00C530CC">
        <w:rPr>
          <w:sz w:val="22"/>
          <w:szCs w:val="22"/>
          <w:lang w:val="hr-HR"/>
        </w:rPr>
        <w:t xml:space="preserve"> kuna, da ima 1 zaposlenog, da </w:t>
      </w:r>
      <w:r w:rsidR="0015039F">
        <w:rPr>
          <w:sz w:val="22"/>
          <w:szCs w:val="22"/>
          <w:lang w:val="hr-HR"/>
        </w:rPr>
        <w:t>i</w:t>
      </w:r>
      <w:r w:rsidR="00B52D8D" w:rsidRPr="00B52D8D">
        <w:rPr>
          <w:sz w:val="22"/>
          <w:szCs w:val="22"/>
          <w:lang w:val="hr-HR"/>
        </w:rPr>
        <w:t>ma račun</w:t>
      </w:r>
      <w:r w:rsidR="0015039F">
        <w:rPr>
          <w:sz w:val="22"/>
          <w:szCs w:val="22"/>
          <w:lang w:val="hr-HR"/>
        </w:rPr>
        <w:t xml:space="preserve"> kod </w:t>
      </w:r>
      <w:r w:rsidR="00AC6098">
        <w:rPr>
          <w:sz w:val="22"/>
          <w:szCs w:val="22"/>
          <w:lang w:val="hr-HR"/>
        </w:rPr>
        <w:t>Erste&amp;Steirermarkische bank</w:t>
      </w:r>
      <w:r w:rsidR="0015039F">
        <w:rPr>
          <w:sz w:val="22"/>
          <w:szCs w:val="22"/>
          <w:lang w:val="hr-HR"/>
        </w:rPr>
        <w:t xml:space="preserve"> d.d.</w:t>
      </w:r>
      <w:r w:rsidR="00B52D8D" w:rsidRPr="00B52D8D">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65F53">
        <w:rPr>
          <w:b/>
          <w:sz w:val="22"/>
          <w:szCs w:val="22"/>
          <w:lang w:val="hr-HR"/>
        </w:rPr>
        <w:t>19</w:t>
      </w:r>
      <w:r w:rsidR="00086627">
        <w:rPr>
          <w:b/>
          <w:sz w:val="22"/>
          <w:szCs w:val="22"/>
          <w:lang w:val="hr-HR"/>
        </w:rPr>
        <w:t>. listopada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8A5049">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65F53">
        <w:rPr>
          <w:sz w:val="22"/>
          <w:szCs w:val="22"/>
          <w:lang w:val="hr-HR"/>
        </w:rPr>
        <w:t>19</w:t>
      </w:r>
      <w:r w:rsidR="00086627">
        <w:rPr>
          <w:sz w:val="22"/>
          <w:szCs w:val="22"/>
          <w:lang w:val="hr-HR"/>
        </w:rPr>
        <w:t>.10</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1932C1">
      <w:pPr>
        <w:pStyle w:val="Tijeloteksta"/>
        <w:rPr>
          <w:sz w:val="22"/>
          <w:szCs w:val="22"/>
        </w:rPr>
      </w:pPr>
      <w:r>
        <w:rPr>
          <w:sz w:val="22"/>
          <w:szCs w:val="22"/>
        </w:rPr>
        <w:t>-</w:t>
      </w:r>
      <w:r w:rsidR="007D788C">
        <w:rPr>
          <w:sz w:val="22"/>
          <w:szCs w:val="22"/>
        </w:rPr>
        <w:t xml:space="preserve"> </w:t>
      </w:r>
      <w:r w:rsidR="00AC6098">
        <w:rPr>
          <w:sz w:val="22"/>
          <w:szCs w:val="22"/>
        </w:rPr>
        <w:t>Dražen Radelić, Split, Bruna Bušića 1/B</w:t>
      </w:r>
      <w:r w:rsidR="001932C1">
        <w:rPr>
          <w:sz w:val="22"/>
          <w:szCs w:val="22"/>
        </w:rPr>
        <w:t>,</w:t>
      </w:r>
    </w:p>
    <w:p w:rsidRDefault="00612073" w:rsidP="00AE21DC" w:rsidR="007D125E">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15039F" w:rsidP="00A86F71" w:rsidR="001932C1" w:rsidRPr="001932C1">
      <w:pPr>
        <w:pStyle w:val="Tijeloteksta"/>
        <w:rPr>
          <w:sz w:val="22"/>
          <w:szCs w:val="22"/>
        </w:rPr>
      </w:pPr>
      <w:r>
        <w:rPr>
          <w:sz w:val="22"/>
          <w:szCs w:val="22"/>
        </w:rPr>
        <w:t xml:space="preserve">- </w:t>
      </w:r>
      <w:r w:rsidR="00F775AE" w:rsidRPr="00F775AE">
        <w:rPr>
          <w:sz w:val="22"/>
          <w:szCs w:val="22"/>
          <w:lang w:val="en-AU"/>
        </w:rPr>
        <w:t>Erste&amp;Steirermarkische bank d.d</w:t>
      </w:r>
      <w:r w:rsidR="007B6197" w:rsidRPr="007B6197">
        <w:rPr>
          <w:sz w:val="22"/>
          <w:szCs w:val="22"/>
          <w:lang w:val="en-AU"/>
        </w:rPr>
        <w:t>.,</w:t>
      </w:r>
      <w:r w:rsidR="001932C1">
        <w:rPr>
          <w:sz w:val="22"/>
          <w:szCs w:val="22"/>
          <w:lang w:val="en-AU"/>
        </w:rPr>
        <w:t xml:space="preserve"> </w:t>
      </w:r>
      <w:r w:rsidR="001932C1" w:rsidRPr="001932C1">
        <w:rPr>
          <w:sz w:val="22"/>
          <w:szCs w:val="22"/>
        </w:rPr>
        <w:t>putem e oglasne ploče,</w:t>
      </w:r>
    </w:p>
    <w:p w:rsidRDefault="00B52D8D" w:rsidP="00AE21DC" w:rsidR="00EF4316" w:rsidRPr="00086A8D">
      <w:pPr>
        <w:pStyle w:val="Tijeloteksta"/>
        <w:rPr>
          <w:sz w:val="22"/>
          <w:szCs w:val="22"/>
        </w:rPr>
      </w:pPr>
      <w:r>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6CAF">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AC65B2">
      <w:rPr>
        <w:b/>
        <w:sz w:val="22"/>
        <w:szCs w:val="22"/>
        <w:lang w:val="hr-HR"/>
      </w:rPr>
      <w:t>9</w:t>
    </w:r>
    <w:r w:rsidR="003573EB">
      <w:rPr>
        <w:b/>
        <w:sz w:val="22"/>
        <w:szCs w:val="22"/>
        <w:lang w:val="hr-HR"/>
      </w:rPr>
      <w:t>4</w:t>
    </w:r>
    <w:r w:rsidR="004050EA">
      <w:rPr>
        <w:b/>
        <w:sz w:val="22"/>
        <w:szCs w:val="22"/>
        <w:lang w:val="hr-HR"/>
      </w:rPr>
      <w:t>5</w:t>
    </w:r>
    <w:r w:rsidRPr="00455D68">
      <w:rPr>
        <w:b/>
        <w:sz w:val="22"/>
        <w:szCs w:val="22"/>
        <w:lang w:val="hr-HR"/>
      </w:rPr>
      <w:t>/2016-</w:t>
    </w:r>
    <w:r w:rsidR="00AC65B2">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5F53"/>
    <w:rsid w:val="00066862"/>
    <w:rsid w:val="00083C1F"/>
    <w:rsid w:val="0008519B"/>
    <w:rsid w:val="00086627"/>
    <w:rsid w:val="00086A8D"/>
    <w:rsid w:val="000A33A1"/>
    <w:rsid w:val="000B14D5"/>
    <w:rsid w:val="000B1B69"/>
    <w:rsid w:val="000C2457"/>
    <w:rsid w:val="000C4CFD"/>
    <w:rsid w:val="000E4888"/>
    <w:rsid w:val="000E7E22"/>
    <w:rsid w:val="000F042F"/>
    <w:rsid w:val="000F3FCC"/>
    <w:rsid w:val="00104BE3"/>
    <w:rsid w:val="00111A27"/>
    <w:rsid w:val="0014038E"/>
    <w:rsid w:val="0015039F"/>
    <w:rsid w:val="001544B5"/>
    <w:rsid w:val="0016630C"/>
    <w:rsid w:val="00170C78"/>
    <w:rsid w:val="001725DC"/>
    <w:rsid w:val="0018032E"/>
    <w:rsid w:val="00185441"/>
    <w:rsid w:val="001932C1"/>
    <w:rsid w:val="00193502"/>
    <w:rsid w:val="00196001"/>
    <w:rsid w:val="00197DDC"/>
    <w:rsid w:val="001A20B6"/>
    <w:rsid w:val="001A24AC"/>
    <w:rsid w:val="001A5ECC"/>
    <w:rsid w:val="001B4342"/>
    <w:rsid w:val="001E7697"/>
    <w:rsid w:val="001F08BA"/>
    <w:rsid w:val="001F7D38"/>
    <w:rsid w:val="0020059B"/>
    <w:rsid w:val="00203364"/>
    <w:rsid w:val="002043CB"/>
    <w:rsid w:val="00224DE0"/>
    <w:rsid w:val="002377F4"/>
    <w:rsid w:val="00256749"/>
    <w:rsid w:val="00261C0E"/>
    <w:rsid w:val="0027108A"/>
    <w:rsid w:val="00271D22"/>
    <w:rsid w:val="002735F5"/>
    <w:rsid w:val="00283E7B"/>
    <w:rsid w:val="002877F3"/>
    <w:rsid w:val="002A2C64"/>
    <w:rsid w:val="002A5AA8"/>
    <w:rsid w:val="002C5D66"/>
    <w:rsid w:val="002D1FE7"/>
    <w:rsid w:val="002D2D39"/>
    <w:rsid w:val="002D2F23"/>
    <w:rsid w:val="002D59C7"/>
    <w:rsid w:val="002F05B5"/>
    <w:rsid w:val="003208BD"/>
    <w:rsid w:val="00330F58"/>
    <w:rsid w:val="003328D9"/>
    <w:rsid w:val="00342844"/>
    <w:rsid w:val="003527BF"/>
    <w:rsid w:val="0035350A"/>
    <w:rsid w:val="003573EB"/>
    <w:rsid w:val="00357AC3"/>
    <w:rsid w:val="00373730"/>
    <w:rsid w:val="0039040F"/>
    <w:rsid w:val="003925C7"/>
    <w:rsid w:val="003A1AC1"/>
    <w:rsid w:val="003C0C95"/>
    <w:rsid w:val="003C52FE"/>
    <w:rsid w:val="003E475F"/>
    <w:rsid w:val="003F158D"/>
    <w:rsid w:val="00403189"/>
    <w:rsid w:val="004050EA"/>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B006C"/>
    <w:rsid w:val="004C1224"/>
    <w:rsid w:val="004C271B"/>
    <w:rsid w:val="004C3D10"/>
    <w:rsid w:val="004C4A33"/>
    <w:rsid w:val="004C4B6E"/>
    <w:rsid w:val="004C50CC"/>
    <w:rsid w:val="004D5719"/>
    <w:rsid w:val="004D75E5"/>
    <w:rsid w:val="004E7DF9"/>
    <w:rsid w:val="004F2FAC"/>
    <w:rsid w:val="0050138F"/>
    <w:rsid w:val="00523019"/>
    <w:rsid w:val="005312AD"/>
    <w:rsid w:val="00557A27"/>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57883"/>
    <w:rsid w:val="0066494C"/>
    <w:rsid w:val="00665D9B"/>
    <w:rsid w:val="00677C8E"/>
    <w:rsid w:val="006835DF"/>
    <w:rsid w:val="00684F43"/>
    <w:rsid w:val="006877B6"/>
    <w:rsid w:val="00697CE6"/>
    <w:rsid w:val="006B56C1"/>
    <w:rsid w:val="006B63F0"/>
    <w:rsid w:val="006C2245"/>
    <w:rsid w:val="006C445A"/>
    <w:rsid w:val="006D0A78"/>
    <w:rsid w:val="006D2C62"/>
    <w:rsid w:val="006D7447"/>
    <w:rsid w:val="006E2B19"/>
    <w:rsid w:val="00703CDB"/>
    <w:rsid w:val="00714001"/>
    <w:rsid w:val="00742494"/>
    <w:rsid w:val="0075423B"/>
    <w:rsid w:val="00763F7D"/>
    <w:rsid w:val="007718B2"/>
    <w:rsid w:val="00772A03"/>
    <w:rsid w:val="00792B42"/>
    <w:rsid w:val="00793003"/>
    <w:rsid w:val="007A7579"/>
    <w:rsid w:val="007B3220"/>
    <w:rsid w:val="007B6197"/>
    <w:rsid w:val="007B7A8D"/>
    <w:rsid w:val="007D125E"/>
    <w:rsid w:val="007D788C"/>
    <w:rsid w:val="007E065A"/>
    <w:rsid w:val="007E206B"/>
    <w:rsid w:val="007F11B9"/>
    <w:rsid w:val="00805354"/>
    <w:rsid w:val="0082407F"/>
    <w:rsid w:val="00837461"/>
    <w:rsid w:val="00842042"/>
    <w:rsid w:val="008526B4"/>
    <w:rsid w:val="0087139A"/>
    <w:rsid w:val="00871F4E"/>
    <w:rsid w:val="00872B21"/>
    <w:rsid w:val="00876343"/>
    <w:rsid w:val="008A0BDF"/>
    <w:rsid w:val="008A3ED0"/>
    <w:rsid w:val="008A5049"/>
    <w:rsid w:val="008B261F"/>
    <w:rsid w:val="008B2C6D"/>
    <w:rsid w:val="008B6164"/>
    <w:rsid w:val="008B64CC"/>
    <w:rsid w:val="008C02CB"/>
    <w:rsid w:val="008D0813"/>
    <w:rsid w:val="008D339B"/>
    <w:rsid w:val="008E1962"/>
    <w:rsid w:val="009030D6"/>
    <w:rsid w:val="009057F6"/>
    <w:rsid w:val="0092113B"/>
    <w:rsid w:val="0093736B"/>
    <w:rsid w:val="009439C1"/>
    <w:rsid w:val="009505E6"/>
    <w:rsid w:val="009953EE"/>
    <w:rsid w:val="009977C8"/>
    <w:rsid w:val="009D1CA9"/>
    <w:rsid w:val="009D373A"/>
    <w:rsid w:val="009D4779"/>
    <w:rsid w:val="009D495D"/>
    <w:rsid w:val="009D4A3A"/>
    <w:rsid w:val="009D613D"/>
    <w:rsid w:val="00A206E7"/>
    <w:rsid w:val="00A20BA7"/>
    <w:rsid w:val="00A301D7"/>
    <w:rsid w:val="00A329F3"/>
    <w:rsid w:val="00A366C8"/>
    <w:rsid w:val="00A37B12"/>
    <w:rsid w:val="00A41D0C"/>
    <w:rsid w:val="00A448B5"/>
    <w:rsid w:val="00A4585F"/>
    <w:rsid w:val="00A46DE5"/>
    <w:rsid w:val="00A5580E"/>
    <w:rsid w:val="00A665ED"/>
    <w:rsid w:val="00A7231D"/>
    <w:rsid w:val="00A7736F"/>
    <w:rsid w:val="00A86F71"/>
    <w:rsid w:val="00A90B77"/>
    <w:rsid w:val="00AB3330"/>
    <w:rsid w:val="00AC3146"/>
    <w:rsid w:val="00AC6098"/>
    <w:rsid w:val="00AC65B2"/>
    <w:rsid w:val="00AD5DB8"/>
    <w:rsid w:val="00AE21DC"/>
    <w:rsid w:val="00AE5573"/>
    <w:rsid w:val="00B02144"/>
    <w:rsid w:val="00B11191"/>
    <w:rsid w:val="00B17CD4"/>
    <w:rsid w:val="00B22FEB"/>
    <w:rsid w:val="00B31E36"/>
    <w:rsid w:val="00B32B8E"/>
    <w:rsid w:val="00B52D8D"/>
    <w:rsid w:val="00B65677"/>
    <w:rsid w:val="00B66C9E"/>
    <w:rsid w:val="00B67C8A"/>
    <w:rsid w:val="00B7573F"/>
    <w:rsid w:val="00B76226"/>
    <w:rsid w:val="00B84120"/>
    <w:rsid w:val="00B87918"/>
    <w:rsid w:val="00BA0D24"/>
    <w:rsid w:val="00BA53EC"/>
    <w:rsid w:val="00BB423A"/>
    <w:rsid w:val="00BB68B9"/>
    <w:rsid w:val="00BC1407"/>
    <w:rsid w:val="00BC54A6"/>
    <w:rsid w:val="00BE3B67"/>
    <w:rsid w:val="00BF5B72"/>
    <w:rsid w:val="00C07F69"/>
    <w:rsid w:val="00C108E6"/>
    <w:rsid w:val="00C21211"/>
    <w:rsid w:val="00C21AA7"/>
    <w:rsid w:val="00C237A1"/>
    <w:rsid w:val="00C27461"/>
    <w:rsid w:val="00C35E0D"/>
    <w:rsid w:val="00C530CC"/>
    <w:rsid w:val="00C537B6"/>
    <w:rsid w:val="00C628C8"/>
    <w:rsid w:val="00C712D1"/>
    <w:rsid w:val="00C71684"/>
    <w:rsid w:val="00C81F28"/>
    <w:rsid w:val="00C96979"/>
    <w:rsid w:val="00CA0164"/>
    <w:rsid w:val="00CC03CA"/>
    <w:rsid w:val="00CC3B20"/>
    <w:rsid w:val="00CC3F86"/>
    <w:rsid w:val="00CE77C0"/>
    <w:rsid w:val="00CE7D5C"/>
    <w:rsid w:val="00CF3198"/>
    <w:rsid w:val="00CF455D"/>
    <w:rsid w:val="00D02C5D"/>
    <w:rsid w:val="00D048B2"/>
    <w:rsid w:val="00D24022"/>
    <w:rsid w:val="00D24353"/>
    <w:rsid w:val="00D31AF7"/>
    <w:rsid w:val="00D32BF2"/>
    <w:rsid w:val="00D330A2"/>
    <w:rsid w:val="00D37004"/>
    <w:rsid w:val="00D410D8"/>
    <w:rsid w:val="00D64D36"/>
    <w:rsid w:val="00D6761F"/>
    <w:rsid w:val="00D67F7A"/>
    <w:rsid w:val="00D714B9"/>
    <w:rsid w:val="00D9789A"/>
    <w:rsid w:val="00DA50A1"/>
    <w:rsid w:val="00DA50B4"/>
    <w:rsid w:val="00DA6CAF"/>
    <w:rsid w:val="00DB652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8C8"/>
    <w:rsid w:val="00E857DC"/>
    <w:rsid w:val="00EA1B89"/>
    <w:rsid w:val="00EA3ABF"/>
    <w:rsid w:val="00EB68F5"/>
    <w:rsid w:val="00EC423A"/>
    <w:rsid w:val="00ED0B69"/>
    <w:rsid w:val="00ED4988"/>
    <w:rsid w:val="00EF4316"/>
    <w:rsid w:val="00EF58FF"/>
    <w:rsid w:val="00F00884"/>
    <w:rsid w:val="00F16CE3"/>
    <w:rsid w:val="00F2259F"/>
    <w:rsid w:val="00F275B8"/>
    <w:rsid w:val="00F56D20"/>
    <w:rsid w:val="00F60049"/>
    <w:rsid w:val="00F6016A"/>
    <w:rsid w:val="00F775AE"/>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A6CAF"/>
    <w:rPr>
      <w:color w:val="808080"/>
      <w:bdr w:space="0" w:sz="0" w:color="auto" w:val="none"/>
      <w:shd w:fill="auto" w:color="auto" w:val="clear"/>
    </w:rPr>
  </w:style>
  <w:style w:customStyle="true" w:styleId="eSPISCCParagraphDefaultFont" w:type="character">
    <w:name w:val="eSPIS_CC_Paragraph Default Font"/>
    <w:basedOn w:val="Zadanifontodlomka"/>
    <w:rsid w:val="00DA6CA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A6CA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A6CA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A6CA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A6CAF"/>
    <w:rPr>
      <w:color w:val="808080"/>
      <w:bdr w:color="auto" w:space="0" w:sz="0" w:val="none"/>
      <w:shd w:color="auto" w:fill="auto" w:val="clear"/>
    </w:rPr>
  </w:style>
  <w:style w:customStyle="1" w:styleId="eSPISCCParagraphDefaultFont" w:type="character">
    <w:name w:val="eSPIS_CC_Paragraph Default Font"/>
    <w:basedOn w:val="Zadanifontodlomka"/>
    <w:rsid w:val="00DA6CA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A6CA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DA6CA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A6CA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945</izvorni_sadrzaj>
    <derivirana_varijabla naziv="DomainObject.Predmet.Broj_1">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St-945/2016</izvorni_sadrzaj>
    <derivirana_varijabla naziv="DomainObject.Predmet.OznakaBroj_1">St-945/2016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CARCHARODON d.o.o. za savjetovanje</izvorni_sadrzaj>
    <derivirana_varijabla naziv="DomainObject.Predmet.ProtustrankaFormated_1">  CARCHARODON d.o.o. za savjetovanje</derivirana_varijabla>
  </DomainObject.Predmet.ProtustrankaFormated>
  <DomainObject.Predmet.ProtustrankaFormatedOIB>
    <izvorni_sadrzaj>  CARCHARODON d.o.o. za savjetovanje, OIB 46927023875</izvorni_sadrzaj>
    <derivirana_varijabla naziv="DomainObject.Predmet.ProtustrankaFormatedOIB_1">  CARCHARODON d.o.o. za savjetovanje, OIB 46927023875</derivirana_varijabla>
  </DomainObject.Predmet.ProtustrankaFormatedOIB>
  <DomainObject.Predmet.ProtustrankaFormatedWithAdress>
    <izvorni_sadrzaj> CARCHARODON d.o.o. za savjetovanje, Bruna Bušića 1/b, 21000 Split</izvorni_sadrzaj>
    <derivirana_varijabla naziv="DomainObject.Predmet.ProtustrankaFormatedWithAdress_1"> CARCHARODON d.o.o. za savjetovanje, Bruna Bušića 1/b, 21000 Split</derivirana_varijabla>
  </DomainObject.Predmet.ProtustrankaFormatedWithAdress>
  <DomainObject.Predmet.ProtustrankaFormatedWithAdressOIB>
    <izvorni_sadrzaj> CARCHARODON d.o.o. za savjetovanje, OIB 46927023875, Bruna Bušića 1/b, 21000 Split</izvorni_sadrzaj>
    <derivirana_varijabla naziv="DomainObject.Predmet.ProtustrankaFormatedWithAdressOIB_1"> CARCHARODON d.o.o. za savjetovanje, OIB 46927023875, Bruna Bušića 1/b, 21000 Split</derivirana_varijabla>
  </DomainObject.Predmet.ProtustrankaFormatedWithAdressOIB>
  <DomainObject.Predmet.ProtustrankaWithAdress>
    <izvorni_sadrzaj>CARCHARODON d.o.o. za savjetovanje Bruna Bušića 1/b, 21000 Split</izvorni_sadrzaj>
    <derivirana_varijabla naziv="DomainObject.Predmet.ProtustrankaWithAdress_1">CARCHARODON d.o.o. za savjetovanje Bruna Bušića 1/b, 21000 Split</derivirana_varijabla>
  </DomainObject.Predmet.ProtustrankaWithAdress>
  <DomainObject.Predmet.ProtustrankaWithAdressOIB>
    <izvorni_sadrzaj>CARCHARODON d.o.o. za savjetovanje, OIB 46927023875, Bruna Bušića 1/b, 21000 Split</izvorni_sadrzaj>
    <derivirana_varijabla naziv="DomainObject.Predmet.ProtustrankaWithAdressOIB_1">CARCHARODON d.o.o. za savjetovanje, OIB 46927023875, Bruna Bušića 1/b, 21000 Split</derivirana_varijabla>
  </DomainObject.Predmet.ProtustrankaWithAdressOIB>
  <DomainObject.Predmet.ProtustrankaNazivFormated>
    <izvorni_sadrzaj>CARCHARODON d.o.o. za savjetovanje</izvorni_sadrzaj>
    <derivirana_varijabla naziv="DomainObject.Predmet.ProtustrankaNazivFormated_1">CARCHARODON d.o.o. za savjetovanje</derivirana_varijabla>
  </DomainObject.Predmet.ProtustrankaNazivFormated>
  <DomainObject.Predmet.ProtustrankaNazivFormatedOIB>
    <izvorni_sadrzaj>CARCHARODON d.o.o. za savjetovanje, OIB 46927023875</izvorni_sadrzaj>
    <derivirana_varijabla naziv="DomainObject.Predmet.ProtustrankaNazivFormatedOIB_1">CARCHARODON d.o.o. za savjetovanje, OIB 46927023875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973442.06</izvorni_sadrzaj>
    <derivirana_varijabla naziv="DomainObject.Predmet.TrenutnaVrijednost_1">973442.06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CARCHARODON d.o.o. za savjetovanje</item>
    </izvorni_sadrzaj>
    <derivirana_varijabla naziv="DomainObject.Predmet.ProtuStrankaListFormated_1">
      <item>CARCHARODON d.o.o. za savjetovanje</item>
    </derivirana_varijabla>
  </DomainObject.Predmet.ProtuStrankaListFormated>
  <DomainObject.Predmet.ProtuStrankaListFormatedOIB>
    <izvorni_sadrzaj>
      <item>CARCHARODON d.o.o. za savjetovanje, OIB 46927023875</item>
    </izvorni_sadrzaj>
    <derivirana_varijabla naziv="DomainObject.Predmet.ProtuStrankaListFormatedOIB_1">
      <item>CARCHARODON d.o.o. za savjetovanje, OIB 46927023875</item>
    </derivirana_varijabla>
  </DomainObject.Predmet.ProtuStrankaListFormatedOIB>
  <DomainObject.Predmet.ProtuStrankaListFormatedWithAdress>
    <izvorni_sadrzaj>
      <item>CARCHARODON d.o.o. za savjetovanje, Bruna Bušića 1/b, 21000 Split</item>
    </izvorni_sadrzaj>
    <derivirana_varijabla naziv="DomainObject.Predmet.ProtuStrankaListFormatedWithAdress_1">
      <item>CARCHARODON d.o.o. za savjetovanje, Bruna Bušića 1/b, 21000 Split</item>
    </derivirana_varijabla>
  </DomainObject.Predmet.ProtuStrankaListFormatedWithAdress>
  <DomainObject.Predmet.ProtuStrankaListFormatedWithAdressOIB>
    <izvorni_sadrzaj>
      <item>CARCHARODON d.o.o. za savjetovanje, OIB 46927023875, Bruna Bušića 1/b, 21000 Split</item>
    </izvorni_sadrzaj>
    <derivirana_varijabla naziv="DomainObject.Predmet.ProtuStrankaListFormatedWithAdressOIB_1">
      <item>CARCHARODON d.o.o. za savjetovanje, OIB 46927023875, Bruna Bušića 1/b, 21000 Split</item>
    </derivirana_varijabla>
  </DomainObject.Predmet.ProtuStrankaListFormatedWithAdressOIB>
  <DomainObject.Predmet.ProtuStrankaListNazivFormated>
    <izvorni_sadrzaj>
      <item>CARCHARODON d.o.o. za savjetovanje</item>
    </izvorni_sadrzaj>
    <derivirana_varijabla naziv="DomainObject.Predmet.ProtuStrankaListNazivFormated_1">
      <item>CARCHARODON d.o.o. za savjetovanje</item>
    </derivirana_varijabla>
  </DomainObject.Predmet.ProtuStrankaListNazivFormated>
  <DomainObject.Predmet.ProtuStrankaListNazivFormatedOIB>
    <izvorni_sadrzaj>
      <item>CARCHARODON d.o.o. za savjetovanje, OIB 46927023875</item>
    </izvorni_sadrzaj>
    <derivirana_varijabla naziv="DomainObject.Predmet.ProtuStrankaListNazivFormatedOIB_1">
      <item>CARCHARODON d.o.o. za savjetovanje, OIB 46927023875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CARCHARODON d.o.o. za savjetovanje</izvorni_sadrzaj>
    <derivirana_varijabla naziv="DomainObject.Predmet.ProtustrankaIDrugi_1">CARCHARODON d.o.o. za savjetovanje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CARCHARODON d.o.o. za savjetovanje, OIB 46927023875, Bruna Bušića 1/b, 21000 Split</izvorni_sadrzaj>
    <derivirana_varijabla naziv="DomainObject.Predmet.ProtustrankaIDrugiAdressOIB_1">CARCHARODON d.o.o. za savjetovanje, OIB 46927023875, Bruna Bušića 1/b,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CARCHARODON d.o.o. za savjetovanje</item>
      <item>FINANCIJSKA AGENCIJA, RC SPLIT</item>
    </izvorni_sadrzaj>
    <derivirana_varijabla naziv="DomainObject.Predmet.SudioniciListNaziv_1">
      <item>CARCHARODON d.o.o. za savjetovanje</item>
      <item>FINANCIJSKA AGENCIJA, RC SPLIT</item>
    </derivirana_varijabla>
  </DomainObject.Predmet.SudioniciListNaziv>
  <DomainObject.Predmet.SudioniciListAdressOIB>
    <izvorni_sadrzaj>
      <item>CARCHARODON d.o.o. za savjetovanje, OIB 46927023875, Bruna Bušića 1/b,21000 Split</item>
      <item>FINANCIJSKA AGENCIJA, RC SPLIT, OIB 85821130368, Mažuranićevo šetalište 24 b,21000 Split</item>
    </izvorni_sadrzaj>
    <derivirana_varijabla naziv="DomainObject.Predmet.SudioniciListAdressOIB_1">
      <item>CARCHARODON d.o.o. za savjetovanje, OIB 46927023875, Bruna Bušića 1/b,21000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46927023875</item>
      <item>, OIB 85821130368</item>
    </izvorni_sadrzaj>
    <derivirana_varijabla naziv="DomainObject.Predmet.SudioniciListNazivOIB_1">
      <item>, OIB 46927023875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623E70-0510-4F92-8F7E-470115F94A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955</properties:Words>
  <properties:Characters>5242</properties:Characters>
  <properties:Lines>132</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2016-10-17T11:18:00Z</dcterms:created>
  <dc:creator>Ante Kačić</dc:creator>
  <cp:lastModifiedBy>Mara Marčinko</cp:lastModifiedBy>
  <cp:lastPrinted>2016-10-19T11:25:00Z</cp:lastPrinted>
  <dcterms:modified xmlns:xsi="http://www.w3.org/2001/XMLSchema-instance" xsi:type="dcterms:W3CDTF">2016-10-19T13:01:00Z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