
<file path=[Content_Types].xml><?xml version="1.0" encoding="utf-8"?>
<Types xmlns="http://schemas.openxmlformats.org/package/2006/content-types">
  <Default ContentType="image/x-emf" Extension="emf"/>
  <Default ContentType="application/vnd.openxmlformats-package.relationships+xml" Extension="rels"/>
  <Default ContentType="application/xml" Extens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2b156f5" w14:paraId="2b156f5" w:rsidRDefault="00240EEE" w:rsidP="001B0559" w:rsidR="001B0559" w:rsidRPr="00D2017D">
      <w:pPr>
        <w15:collapsed w:val="false"/>
      </w:pPr>
      <w:r>
        <w:rPr>
          <w:noProof/>
          <w:lang w:eastAsia="hr-HR"/>
        </w:rPr>
        <w:drawing>
          <wp:inline distR="0" distL="0" distB="0" distT="0">
            <wp:extent cy="8067900" cx="5712460"/>
            <wp:effectExtent b="9525" r="2540" t="0" l="0"/>
            <wp:docPr name="Slika 3" id="3"/>
            <wp:cNvGraphicFramePr>
              <a:graphicFrameLocks noChangeAspect="true"/>
            </wp:cNvGraphicFramePr>
            <a:graphic>
              <a:graphicData uri="http://schemas.openxmlformats.org/drawingml/2006/picture">
                <pic:pic>
                  <pic:nvPicPr>
                    <pic:cNvPr name="Picture 2" id="0"/>
                    <pic:cNvPicPr>
                      <a:picLocks noChangeArrowheads="true" noChangeAspect="true"/>
                    </pic:cNvPicPr>
                  </pic:nvPicPr>
                  <pic:blipFill>
                    <a:blip r:embed="rId9"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8067900" cx="5712460"/>
                    </a:xfrm>
                    <a:prstGeom prst="rect">
                      <a:avLst/>
                    </a:prstGeom>
                    <a:noFill/>
                    <a:ln>
                      <a:noFill/>
                    </a:ln>
                  </pic:spPr>
                </pic:pic>
              </a:graphicData>
            </a:graphic>
          </wp:inline>
        </w:drawing>
      </w:r>
    </w:p>
    <w:p w:rsidRDefault="001B0559" w:rsidP="001B0559" w:rsidR="001B0559" w:rsidRPr="00D2017D"/>
    <w:p w:rsidRDefault="00240EEE" w:rsidP="004C3703" w:rsidR="00302B27" w:rsidRPr="00D2017D">
      <w:r>
        <w:rPr>
          <w:noProof/>
          <w:lang w:eastAsia="hr-HR"/>
        </w:rPr>
        <w:lastRenderedPageBreak/>
        <w:drawing>
          <wp:inline distR="0" distL="0" distB="0" distT="0">
            <wp:extent cy="8067900" cx="5712460"/>
            <wp:effectExtent b="9525" r="2540" t="0" l="0"/>
            <wp:docPr name="Slika 2" id="2"/>
            <wp:cNvGraphicFramePr>
              <a:graphicFrameLocks noChangeAspect="true"/>
            </wp:cNvGraphicFramePr>
            <a:graphic>
              <a:graphicData uri="http://schemas.openxmlformats.org/drawingml/2006/picture">
                <pic:pic>
                  <pic:nvPicPr>
                    <pic:cNvPr name="Picture 1" id="0"/>
                    <pic:cNvPicPr>
                      <a:picLocks noChangeArrowheads="true" noChangeAspect="true"/>
                    </pic:cNvPicPr>
                  </pic:nvPicPr>
                  <pic:blipFill>
                    <a:blip r:embed="rId10"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8067900" cx="5712460"/>
                    </a:xfrm>
                    <a:prstGeom prst="rect">
                      <a:avLst/>
                    </a:prstGeom>
                    <a:noFill/>
                    <a:ln>
                      <a:noFill/>
                    </a:ln>
                  </pic:spPr>
                </pic:pic>
              </a:graphicData>
            </a:graphic>
          </wp:inline>
        </w:drawing>
      </w:r>
      <w:bookmarkStart w:name="_GoBack" w:id="0"/>
      <w:bookmarkEnd w:id="0"/>
    </w:p>
    <w:sectPr w:rsidSect="001B0559" w:rsidR="00302B27" w:rsidRPr="00D2017D">
      <w:headerReference w:type="even" r:id="rId11"/>
      <w:headerReference w:type="default" r:id="rId12"/>
      <w:pgSz w:h="15840" w:w="12240"/>
      <w:pgMar w:gutter="0" w:footer="709" w:header="709" w:left="1622" w:bottom="719" w:right="1622" w:top="1440"/>
      <w:cols w:space="708"/>
      <w:titlePg/>
      <w:docGrid w:linePitch="360"/>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E46D1E" w:rsidR="00E46D1E">
      <w:r>
        <w:separator/>
      </w:r>
    </w:p>
  </w:endnote>
  <w:endnote w:id="0" w:type="continuationSeparator">
    <w:p w:rsidRDefault="00E46D1E" w:rsidR="00E46D1E">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csb1="00000000" w:csb0="000001FF" w:usb3="00000000" w:usb2="00000009" w:usb1="C0007841" w:usb0="E0002AFF"/>
  </w:font>
  <w:font w:name="Symbol">
    <w:panose1 w:val="05050102010706020507"/>
    <w:charset w:val="02"/>
    <w:family w:val="roman"/>
    <w:pitch w:val="variable"/>
    <w:sig w:csb1="00000000" w:csb0="80000000" w:usb3="00000000" w:usb2="00000000" w:usb1="10000000" w:usb0="00000000"/>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Tahoma">
    <w:panose1 w:val="020B0604030504040204"/>
    <w:charset w:val="EE"/>
    <w:family w:val="swiss"/>
    <w:pitch w:val="variable"/>
    <w:sig w:csb1="00000000" w:csb0="000101FF" w:usb3="00000000" w:usb2="00000029" w:usb1="C000605B" w:usb0="E1002EFF"/>
  </w:font>
  <w:font w:name="Cambria">
    <w:panose1 w:val="02040503050406030204"/>
    <w:charset w:val="EE"/>
    <w:family w:val="roman"/>
    <w:pitch w:val="variable"/>
    <w:sig w:csb1="00000000" w:csb0="0000019F" w:usb3="00000000" w:usb2="00000000" w:usb1="400004FF" w:usb0="E00002FF"/>
  </w:font>
  <w:font w:name="Calibri">
    <w:panose1 w:val="020F0502020204030204"/>
    <w:charset w:val="EE"/>
    <w:family w:val="swiss"/>
    <w:pitch w:val="variable"/>
    <w:sig w:csb1="00000000" w:csb0="0000019F" w:usb3="00000000" w:usb2="00000001" w:usb1="4000ACFF" w:usb0="E00002FF"/>
  </w:font>
</w:fonts>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E46D1E" w:rsidR="00E46D1E">
      <w:r>
        <w:separator/>
      </w:r>
    </w:p>
  </w:footnote>
  <w:footnote w:id="0" w:type="continuationSeparator">
    <w:p w:rsidRDefault="00E46D1E" w:rsidR="00E46D1E">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4C3703" w:rsidP="001B0559" w:rsidR="004C3703">
    <w:pPr>
      <w:pStyle w:val="Zaglavlje"/>
      <w:framePr w:y="1" w:xAlign="center" w:vAnchor="text" w:hAnchor="margin" w:wrap="around"/>
      <w:rPr>
        <w:rStyle w:val="Brojstranice"/>
      </w:rPr>
    </w:pPr>
    <w:r>
      <w:rPr>
        <w:rStyle w:val="Brojstranice"/>
      </w:rPr>
      <w:fldChar w:fldCharType="begin"/>
    </w:r>
    <w:r>
      <w:rPr>
        <w:rStyle w:val="Brojstranice"/>
      </w:rPr>
      <w:instrText xml:space="preserve">PAGE  </w:instrText>
    </w:r>
    <w:r>
      <w:rPr>
        <w:rStyle w:val="Brojstranice"/>
      </w:rPr>
      <w:fldChar w:fldCharType="end"/>
    </w:r>
  </w:p>
  <w:p w:rsidRDefault="004C3703" w:rsidR="004C3703">
    <w:pPr>
      <w:pStyle w:val="Zaglavlje"/>
    </w:pPr>
  </w:p>
</w:hdr>
</file>

<file path=word/header2.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4C3703" w:rsidP="001B0559" w:rsidR="004C3703">
    <w:pPr>
      <w:pStyle w:val="Zaglavlje"/>
      <w:framePr w:y="1" w:xAlign="center" w:vAnchor="text" w:hAnchor="margin" w:wrap="around"/>
      <w:rPr>
        <w:rStyle w:val="Brojstranice"/>
      </w:rPr>
    </w:pPr>
    <w:r>
      <w:rPr>
        <w:rStyle w:val="Brojstranice"/>
      </w:rPr>
      <w:fldChar w:fldCharType="begin"/>
    </w:r>
    <w:r>
      <w:rPr>
        <w:rStyle w:val="Brojstranice"/>
      </w:rPr>
      <w:instrText xml:space="preserve">PAGE  </w:instrText>
    </w:r>
    <w:r>
      <w:rPr>
        <w:rStyle w:val="Brojstranice"/>
      </w:rPr>
      <w:fldChar w:fldCharType="separate"/>
    </w:r>
    <w:r w:rsidR="00240EEE">
      <w:rPr>
        <w:rStyle w:val="Brojstranice"/>
        <w:noProof/>
      </w:rPr>
      <w:t>2</w:t>
    </w:r>
    <w:r>
      <w:rPr>
        <w:rStyle w:val="Brojstranice"/>
      </w:rPr>
      <w:fldChar w:fldCharType="end"/>
    </w:r>
  </w:p>
  <w:p w:rsidRDefault="004C3703" w:rsidP="00855393" w:rsidR="004C3703">
    <w:r>
      <w:tab/>
    </w:r>
    <w:r>
      <w:tab/>
    </w:r>
    <w:r>
      <w:tab/>
    </w:r>
    <w:r>
      <w:tab/>
    </w:r>
    <w:r>
      <w:tab/>
    </w:r>
    <w:r>
      <w:tab/>
    </w:r>
    <w:r>
      <w:tab/>
    </w:r>
    <w:r>
      <w:tab/>
    </w:r>
    <w:r>
      <w:tab/>
    </w:r>
    <w:r>
      <w:tab/>
    </w:r>
    <w:smartTag w:element="metricconverter" w:uri="urn:schemas-microsoft-com:office:smarttags">
      <w:smartTagPr>
        <w:attr w:val="72 St" w:name="ProductID"/>
      </w:smartTagPr>
      <w:r>
        <w:t>72 St</w:t>
      </w:r>
    </w:smartTag>
    <w:r>
      <w:t xml:space="preserve"> -</w:t>
    </w:r>
    <w:r w:rsidR="00240EEE">
      <w:t>1743/2013</w:t>
    </w:r>
  </w:p>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207D19BE"/>
    <w:multiLevelType w:val="hybridMultilevel"/>
    <w:tmpl w:val="6DA864C6"/>
    <w:lvl w:tplc="AE18401E" w:ilvl="0">
      <w:start w:val="1"/>
      <w:numFmt w:val="upperRoman"/>
      <w:lvlText w:val="%1."/>
      <w:lvlJc w:val="left"/>
      <w:pPr>
        <w:tabs>
          <w:tab w:pos="1080" w:val="num"/>
        </w:tabs>
        <w:ind w:hanging="720" w:left="1080"/>
      </w:pPr>
      <w:rPr>
        <w:rFonts w:hint="default"/>
      </w:rPr>
    </w:lvl>
    <w:lvl w:tplc="8EACFD06" w:ilvl="1">
      <w:start w:val="1"/>
      <w:numFmt w:val="bullet"/>
      <w:lvlText w:val="-"/>
      <w:lvlJc w:val="left"/>
      <w:pPr>
        <w:tabs>
          <w:tab w:pos="1440" w:val="num"/>
        </w:tabs>
        <w:ind w:hanging="360" w:left="1440"/>
      </w:pPr>
      <w:rPr>
        <w:rFonts w:cs="Times New Roman" w:eastAsia="Times New Roman" w:hAnsi="Times New Roman" w:ascii="Times New Roman" w:hint="default"/>
      </w:rPr>
    </w:lvl>
    <w:lvl w:tentative="true" w:tplc="0409001B" w:ilvl="2">
      <w:start w:val="1"/>
      <w:numFmt w:val="lowerRoman"/>
      <w:lvlText w:val="%3."/>
      <w:lvlJc w:val="right"/>
      <w:pPr>
        <w:tabs>
          <w:tab w:pos="2160" w:val="num"/>
        </w:tabs>
        <w:ind w:hanging="180" w:left="2160"/>
      </w:pPr>
    </w:lvl>
    <w:lvl w:tentative="true" w:tplc="0409000F" w:ilvl="3">
      <w:start w:val="1"/>
      <w:numFmt w:val="decimal"/>
      <w:lvlText w:val="%4."/>
      <w:lvlJc w:val="left"/>
      <w:pPr>
        <w:tabs>
          <w:tab w:pos="2880" w:val="num"/>
        </w:tabs>
        <w:ind w:hanging="360" w:left="2880"/>
      </w:pPr>
    </w:lvl>
    <w:lvl w:tentative="true" w:tplc="04090019" w:ilvl="4">
      <w:start w:val="1"/>
      <w:numFmt w:val="lowerLetter"/>
      <w:lvlText w:val="%5."/>
      <w:lvlJc w:val="left"/>
      <w:pPr>
        <w:tabs>
          <w:tab w:pos="3600" w:val="num"/>
        </w:tabs>
        <w:ind w:hanging="360" w:left="3600"/>
      </w:pPr>
    </w:lvl>
    <w:lvl w:tentative="true" w:tplc="0409001B" w:ilvl="5">
      <w:start w:val="1"/>
      <w:numFmt w:val="lowerRoman"/>
      <w:lvlText w:val="%6."/>
      <w:lvlJc w:val="right"/>
      <w:pPr>
        <w:tabs>
          <w:tab w:pos="4320" w:val="num"/>
        </w:tabs>
        <w:ind w:hanging="180" w:left="4320"/>
      </w:pPr>
    </w:lvl>
    <w:lvl w:tentative="true" w:tplc="0409000F" w:ilvl="6">
      <w:start w:val="1"/>
      <w:numFmt w:val="decimal"/>
      <w:lvlText w:val="%7."/>
      <w:lvlJc w:val="left"/>
      <w:pPr>
        <w:tabs>
          <w:tab w:pos="5040" w:val="num"/>
        </w:tabs>
        <w:ind w:hanging="360" w:left="5040"/>
      </w:pPr>
    </w:lvl>
    <w:lvl w:tentative="true" w:tplc="04090019" w:ilvl="7">
      <w:start w:val="1"/>
      <w:numFmt w:val="lowerLetter"/>
      <w:lvlText w:val="%8."/>
      <w:lvlJc w:val="left"/>
      <w:pPr>
        <w:tabs>
          <w:tab w:pos="5760" w:val="num"/>
        </w:tabs>
        <w:ind w:hanging="360" w:left="5760"/>
      </w:pPr>
    </w:lvl>
    <w:lvl w:tentative="true" w:tplc="0409001B" w:ilvl="8">
      <w:start w:val="1"/>
      <w:numFmt w:val="lowerRoman"/>
      <w:lvlText w:val="%9."/>
      <w:lvlJc w:val="right"/>
      <w:pPr>
        <w:tabs>
          <w:tab w:pos="6480" w:val="num"/>
        </w:tabs>
        <w:ind w:hanging="180" w:left="6480"/>
      </w:pPr>
    </w:lvl>
  </w:abstractNum>
  <w:abstractNum w:abstractNumId="1">
    <w:nsid w:val="50981D8D"/>
    <w:multiLevelType w:val="hybridMultilevel"/>
    <w:tmpl w:val="D2FA7028"/>
    <w:lvl w:tplc="041A0001" w:ilvl="0">
      <w:start w:val="1"/>
      <w:numFmt w:val="bullet"/>
      <w:lvlText w:val=""/>
      <w:lvlJc w:val="left"/>
      <w:pPr>
        <w:tabs>
          <w:tab w:pos="1440" w:val="num"/>
        </w:tabs>
        <w:ind w:hanging="360" w:left="1440"/>
      </w:pPr>
      <w:rPr>
        <w:rFonts w:hAnsi="Symbol" w:ascii="Symbol" w:hint="default"/>
      </w:rPr>
    </w:lvl>
    <w:lvl w:tentative="true" w:tplc="041A0003" w:ilvl="1">
      <w:start w:val="1"/>
      <w:numFmt w:val="bullet"/>
      <w:lvlText w:val="o"/>
      <w:lvlJc w:val="left"/>
      <w:pPr>
        <w:tabs>
          <w:tab w:pos="2160" w:val="num"/>
        </w:tabs>
        <w:ind w:hanging="360" w:left="2160"/>
      </w:pPr>
      <w:rPr>
        <w:rFonts w:cs="Courier New" w:hAnsi="Courier New" w:ascii="Courier New" w:hint="default"/>
      </w:rPr>
    </w:lvl>
    <w:lvl w:tentative="true" w:tplc="041A0005" w:ilvl="2">
      <w:start w:val="1"/>
      <w:numFmt w:val="bullet"/>
      <w:lvlText w:val=""/>
      <w:lvlJc w:val="left"/>
      <w:pPr>
        <w:tabs>
          <w:tab w:pos="2880" w:val="num"/>
        </w:tabs>
        <w:ind w:hanging="360" w:left="2880"/>
      </w:pPr>
      <w:rPr>
        <w:rFonts w:hAnsi="Wingdings" w:ascii="Wingdings" w:hint="default"/>
      </w:rPr>
    </w:lvl>
    <w:lvl w:tentative="true" w:tplc="041A0001" w:ilvl="3">
      <w:start w:val="1"/>
      <w:numFmt w:val="bullet"/>
      <w:lvlText w:val=""/>
      <w:lvlJc w:val="left"/>
      <w:pPr>
        <w:tabs>
          <w:tab w:pos="3600" w:val="num"/>
        </w:tabs>
        <w:ind w:hanging="360" w:left="3600"/>
      </w:pPr>
      <w:rPr>
        <w:rFonts w:hAnsi="Symbol" w:ascii="Symbol" w:hint="default"/>
      </w:rPr>
    </w:lvl>
    <w:lvl w:tentative="true" w:tplc="041A0003" w:ilvl="4">
      <w:start w:val="1"/>
      <w:numFmt w:val="bullet"/>
      <w:lvlText w:val="o"/>
      <w:lvlJc w:val="left"/>
      <w:pPr>
        <w:tabs>
          <w:tab w:pos="4320" w:val="num"/>
        </w:tabs>
        <w:ind w:hanging="360" w:left="4320"/>
      </w:pPr>
      <w:rPr>
        <w:rFonts w:cs="Courier New" w:hAnsi="Courier New" w:ascii="Courier New" w:hint="default"/>
      </w:rPr>
    </w:lvl>
    <w:lvl w:tentative="true" w:tplc="041A0005" w:ilvl="5">
      <w:start w:val="1"/>
      <w:numFmt w:val="bullet"/>
      <w:lvlText w:val=""/>
      <w:lvlJc w:val="left"/>
      <w:pPr>
        <w:tabs>
          <w:tab w:pos="5040" w:val="num"/>
        </w:tabs>
        <w:ind w:hanging="360" w:left="5040"/>
      </w:pPr>
      <w:rPr>
        <w:rFonts w:hAnsi="Wingdings" w:ascii="Wingdings" w:hint="default"/>
      </w:rPr>
    </w:lvl>
    <w:lvl w:tentative="true" w:tplc="041A0001" w:ilvl="6">
      <w:start w:val="1"/>
      <w:numFmt w:val="bullet"/>
      <w:lvlText w:val=""/>
      <w:lvlJc w:val="left"/>
      <w:pPr>
        <w:tabs>
          <w:tab w:pos="5760" w:val="num"/>
        </w:tabs>
        <w:ind w:hanging="360" w:left="5760"/>
      </w:pPr>
      <w:rPr>
        <w:rFonts w:hAnsi="Symbol" w:ascii="Symbol" w:hint="default"/>
      </w:rPr>
    </w:lvl>
    <w:lvl w:tentative="true" w:tplc="041A0003" w:ilvl="7">
      <w:start w:val="1"/>
      <w:numFmt w:val="bullet"/>
      <w:lvlText w:val="o"/>
      <w:lvlJc w:val="left"/>
      <w:pPr>
        <w:tabs>
          <w:tab w:pos="6480" w:val="num"/>
        </w:tabs>
        <w:ind w:hanging="360" w:left="6480"/>
      </w:pPr>
      <w:rPr>
        <w:rFonts w:cs="Courier New" w:hAnsi="Courier New" w:ascii="Courier New" w:hint="default"/>
      </w:rPr>
    </w:lvl>
    <w:lvl w:tentative="true" w:tplc="041A0005" w:ilvl="8">
      <w:start w:val="1"/>
      <w:numFmt w:val="bullet"/>
      <w:lvlText w:val=""/>
      <w:lvlJc w:val="left"/>
      <w:pPr>
        <w:tabs>
          <w:tab w:pos="7200" w:val="num"/>
        </w:tabs>
        <w:ind w:hanging="360" w:left="7200"/>
      </w:pPr>
      <w:rPr>
        <w:rFonts w:hAnsi="Wingdings" w:ascii="Wingdings" w:hint="default"/>
      </w:rPr>
    </w:lvl>
  </w:abstractNum>
  <w:num w:numId="1">
    <w:abstractNumId w:val="0"/>
  </w:num>
  <w:num w:numId="2">
    <w:abstractNumId w:val="1"/>
  </w:num>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proofState w:grammar="clean" w:spelling="clean"/>
  <w:attachedTemplate r:id="rId1"/>
  <w:stylePaneFormatFilter w:val="3F01"/>
  <w:defaultTabStop w:val="720"/>
  <w:hyphenationZone w:val="425"/>
  <w:characterSpacingControl w:val="doNotCompress"/>
  <w:footnotePr>
    <w:footnote w:id="-1"/>
    <w:footnote w:id="0"/>
  </w:footnotePr>
  <w:endnotePr>
    <w:endnote w:id="-1"/>
    <w:endnote w:id="0"/>
  </w:endnotePr>
  <w:compa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1B0559"/>
    <w:rsid w:val="00016638"/>
    <w:rsid w:val="00056987"/>
    <w:rsid w:val="000B2DB3"/>
    <w:rsid w:val="000B54AC"/>
    <w:rsid w:val="001214A1"/>
    <w:rsid w:val="0015537A"/>
    <w:rsid w:val="001A33C1"/>
    <w:rsid w:val="001B0559"/>
    <w:rsid w:val="001B3386"/>
    <w:rsid w:val="001E59E1"/>
    <w:rsid w:val="0020610B"/>
    <w:rsid w:val="00240EEE"/>
    <w:rsid w:val="0027603B"/>
    <w:rsid w:val="002819A8"/>
    <w:rsid w:val="00293B5A"/>
    <w:rsid w:val="002B1E5D"/>
    <w:rsid w:val="00302B27"/>
    <w:rsid w:val="003049CD"/>
    <w:rsid w:val="00313410"/>
    <w:rsid w:val="00347BB4"/>
    <w:rsid w:val="00387B7D"/>
    <w:rsid w:val="00443C33"/>
    <w:rsid w:val="00491D7F"/>
    <w:rsid w:val="004B7F3F"/>
    <w:rsid w:val="004C3703"/>
    <w:rsid w:val="004E46C6"/>
    <w:rsid w:val="004E5469"/>
    <w:rsid w:val="004F022B"/>
    <w:rsid w:val="005071FA"/>
    <w:rsid w:val="005235F4"/>
    <w:rsid w:val="00525EDF"/>
    <w:rsid w:val="00555052"/>
    <w:rsid w:val="005A49D2"/>
    <w:rsid w:val="005B5A26"/>
    <w:rsid w:val="00612A04"/>
    <w:rsid w:val="006752F5"/>
    <w:rsid w:val="006C24BD"/>
    <w:rsid w:val="006C6E09"/>
    <w:rsid w:val="006D0C5D"/>
    <w:rsid w:val="006D7F25"/>
    <w:rsid w:val="006E4475"/>
    <w:rsid w:val="007141AF"/>
    <w:rsid w:val="00777A2C"/>
    <w:rsid w:val="007A6843"/>
    <w:rsid w:val="007B3F07"/>
    <w:rsid w:val="007C57ED"/>
    <w:rsid w:val="00852D53"/>
    <w:rsid w:val="00855393"/>
    <w:rsid w:val="00862799"/>
    <w:rsid w:val="008B05F8"/>
    <w:rsid w:val="009C297C"/>
    <w:rsid w:val="00A22A65"/>
    <w:rsid w:val="00A43C9D"/>
    <w:rsid w:val="00AA6A51"/>
    <w:rsid w:val="00AC426C"/>
    <w:rsid w:val="00B31595"/>
    <w:rsid w:val="00B639DE"/>
    <w:rsid w:val="00C00CEF"/>
    <w:rsid w:val="00C30926"/>
    <w:rsid w:val="00C42FD3"/>
    <w:rsid w:val="00C74744"/>
    <w:rsid w:val="00C918B1"/>
    <w:rsid w:val="00CF7EB4"/>
    <w:rsid w:val="00D2017D"/>
    <w:rsid w:val="00D56BCB"/>
    <w:rsid w:val="00DB06B8"/>
    <w:rsid w:val="00DC616E"/>
    <w:rsid w:val="00DF3CBD"/>
    <w:rsid w:val="00DF3E06"/>
    <w:rsid w:val="00DF4DAB"/>
    <w:rsid w:val="00E43FF8"/>
    <w:rsid w:val="00E46D1E"/>
    <w:rsid w:val="00E97C38"/>
    <w:rsid w:val="00EF5B40"/>
    <w:rsid w:val="00F04428"/>
    <w:rsid w:val="00FA16DF"/>
    <w:rsid w:val="00FC693F"/>
    <w:rsid w:val="00FD6DCE"/>
  </w:rsids>
  <m:mathPr>
    <m:mathFont m:val="Cambria Math"/>
    <m:brkBin m:val="before"/>
    <m:brkBinSub m:val="--"/>
    <m:smallFrac m:val="0"/>
    <m:dispDef/>
    <m:lMargin m:val="0"/>
    <m:rMargin m:val="0"/>
    <m:defJc m:val="centerGroup"/>
    <m:wrapIndent m:val="1440"/>
    <m:intLim m:val="subSup"/>
    <m:naryLim m:val="undOvr"/>
  </m:mathPr>
  <w:themeFontLang w:val="hr-HR"/>
  <w:clrSchemeMapping w:followedHyperlink="followedHyperlink" w:hyperlink="hyperlink" w:accent6="accent6" w:accent5="accent5" w:accent4="accent4" w:accent3="accent3" w:accent2="accent2" w:accent1="accent1" w:t2="dark2" w:bg2="light2" w:t1="dark1" w:bg1="light1"/>
  <w:doNotIncludeSubdocsInStats/>
  <w:smartTagType w:name="metricconverter" w:namespaceuri="urn:schemas-microsoft-com:office:smarttag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imes New Roman" w:eastAsia="Times New Roman" w:hAnsi="Times New Roman" w:ascii="Times New Roman"/>
        <w:lang w:bidi="ar-SA" w:eastAsia="hr-HR" w:val="hr-HR"/>
      </w:rPr>
    </w:rPrDefault>
    <w:pPrDefault/>
  </w:docDefaults>
  <w:latentStyles w:count="267" w:defQFormat="false" w:defUnhideWhenUsed="false" w:defSemiHidden="false" w:defUIPriority="0" w:defLockedState="false">
    <w:lsdException w:qFormat="true" w:name="Normal"/>
    <w:lsdException w:qFormat="true" w:name="heading 1"/>
    <w:lsdException w:qFormat="true" w:unhideWhenUsed="true" w:semiHidden="true" w:name="heading 2"/>
    <w:lsdException w:qFormat="true" w:unhideWhenUsed="true" w:semiHidden="true" w:name="heading 3"/>
    <w:lsdException w:qFormat="true" w:unhideWhenUsed="true" w:semiHidden="true" w:name="heading 4"/>
    <w:lsdException w:qFormat="true" w:unhideWhenUsed="true" w:semiHidden="true" w:name="heading 5"/>
    <w:lsdException w:qFormat="true" w:unhideWhenUsed="true" w:semiHidden="true" w:name="heading 6"/>
    <w:lsdException w:qFormat="true" w:unhideWhenUsed="true" w:semiHidden="true" w:name="heading 7"/>
    <w:lsdException w:qFormat="true" w:unhideWhenUsed="true" w:semiHidden="true" w:name="heading 8"/>
    <w:lsdException w:qFormat="true" w:unhideWhenUsed="true" w:semiHidden="true" w:name="heading 9"/>
    <w:lsdException w:qFormat="true" w:unhideWhenUsed="true" w:semiHidden="true" w:name="caption"/>
    <w:lsdException w:qFormat="true" w:name="Title"/>
    <w:lsdException w:qFormat="true" w:name="Subtitle"/>
    <w:lsdException w:qFormat="true" w:name="Strong"/>
    <w:lsdException w:qFormat="true" w:name="Emphasis"/>
    <w:lsdException w:semiHidden="true" w:uiPriority="99" w:name="Placeholder Text"/>
    <w:lsdException w:qFormat="true" w:uiPriority="1" w:name="No Spacing"/>
    <w:lsdException w:uiPriority="60" w:name="Light Shading"/>
    <w:lsdException w:uiPriority="61" w:name="Light List"/>
    <w:lsdException w:uiPriority="62" w:name="Light Grid"/>
    <w:lsdException w:uiPriority="63" w:name="Medium Shading 1"/>
    <w:lsdException w:uiPriority="64" w:name="Medium Shading 2"/>
    <w:lsdException w:uiPriority="65" w:name="Medium List 1"/>
    <w:lsdException w:uiPriority="66" w:name="Medium List 2"/>
    <w:lsdException w:uiPriority="67" w:name="Medium Grid 1"/>
    <w:lsdException w:uiPriority="68" w:name="Medium Grid 2"/>
    <w:lsdException w:uiPriority="69" w:name="Medium Grid 3"/>
    <w:lsdException w:uiPriority="70" w:name="Dark List"/>
    <w:lsdException w:uiPriority="71" w:name="Colorful Shading"/>
    <w:lsdException w:uiPriority="72" w:name="Colorful List"/>
    <w:lsdException w:uiPriority="73" w:name="Colorful Grid"/>
    <w:lsdException w:uiPriority="60" w:name="Light Shading Accent 1"/>
    <w:lsdException w:uiPriority="61" w:name="Light List Accent 1"/>
    <w:lsdException w:uiPriority="62" w:name="Light Grid Accent 1"/>
    <w:lsdException w:uiPriority="63" w:name="Medium Shading 1 Accent 1"/>
    <w:lsdException w:uiPriority="64" w:name="Medium Shading 2 Accent 1"/>
    <w:lsdException w:uiPriority="65" w:name="Medium List 1 Accent 1"/>
    <w:lsdException w:semiHidden="true" w:uiPriority="99" w:name="Revision"/>
    <w:lsdException w:qFormat="true" w:uiPriority="34" w:name="List Paragraph"/>
    <w:lsdException w:qFormat="true" w:uiPriority="29" w:name="Quote"/>
    <w:lsdException w:qFormat="true" w:uiPriority="30" w:name="Intense Quote"/>
    <w:lsdException w:uiPriority="66" w:name="Medium List 2 Accent 1"/>
    <w:lsdException w:uiPriority="67" w:name="Medium Grid 1 Accent 1"/>
    <w:lsdException w:uiPriority="68" w:name="Medium Grid 2 Accent 1"/>
    <w:lsdException w:uiPriority="69" w:name="Medium Grid 3 Accent 1"/>
    <w:lsdException w:uiPriority="70" w:name="Dark List Accent 1"/>
    <w:lsdException w:uiPriority="71" w:name="Colorful Shading Accent 1"/>
    <w:lsdException w:uiPriority="72" w:name="Colorful List Accent 1"/>
    <w:lsdException w:uiPriority="73" w:name="Colorful Grid Accent 1"/>
    <w:lsdException w:uiPriority="60" w:name="Light Shading Accent 2"/>
    <w:lsdException w:uiPriority="61" w:name="Light List Accent 2"/>
    <w:lsdException w:uiPriority="62" w:name="Light Grid Accent 2"/>
    <w:lsdException w:uiPriority="63" w:name="Medium Shading 1 Accent 2"/>
    <w:lsdException w:uiPriority="64" w:name="Medium Shading 2 Accent 2"/>
    <w:lsdException w:uiPriority="65" w:name="Medium List 1 Accent 2"/>
    <w:lsdException w:uiPriority="66" w:name="Medium List 2 Accent 2"/>
    <w:lsdException w:uiPriority="67" w:name="Medium Grid 1 Accent 2"/>
    <w:lsdException w:uiPriority="68" w:name="Medium Grid 2 Accent 2"/>
    <w:lsdException w:uiPriority="69" w:name="Medium Grid 3 Accent 2"/>
    <w:lsdException w:uiPriority="70" w:name="Dark List Accent 2"/>
    <w:lsdException w:uiPriority="71" w:name="Colorful Shading Accent 2"/>
    <w:lsdException w:uiPriority="72" w:name="Colorful List Accent 2"/>
    <w:lsdException w:uiPriority="73" w:name="Colorful Grid Accent 2"/>
    <w:lsdException w:uiPriority="60" w:name="Light Shading Accent 3"/>
    <w:lsdException w:uiPriority="61" w:name="Light List Accent 3"/>
    <w:lsdException w:uiPriority="62" w:name="Light Grid Accent 3"/>
    <w:lsdException w:uiPriority="63" w:name="Medium Shading 1 Accent 3"/>
    <w:lsdException w:uiPriority="64" w:name="Medium Shading 2 Accent 3"/>
    <w:lsdException w:uiPriority="65" w:name="Medium List 1 Accent 3"/>
    <w:lsdException w:uiPriority="66" w:name="Medium List 2 Accent 3"/>
    <w:lsdException w:uiPriority="67" w:name="Medium Grid 1 Accent 3"/>
    <w:lsdException w:uiPriority="68" w:name="Medium Grid 2 Accent 3"/>
    <w:lsdException w:uiPriority="69" w:name="Medium Grid 3 Accent 3"/>
    <w:lsdException w:uiPriority="70" w:name="Dark List Accent 3"/>
    <w:lsdException w:uiPriority="71" w:name="Colorful Shading Accent 3"/>
    <w:lsdException w:uiPriority="72" w:name="Colorful List Accent 3"/>
    <w:lsdException w:uiPriority="73" w:name="Colorful Grid Accent 3"/>
    <w:lsdException w:uiPriority="60" w:name="Light Shading Accent 4"/>
    <w:lsdException w:uiPriority="61" w:name="Light List Accent 4"/>
    <w:lsdException w:uiPriority="62" w:name="Light Grid Accent 4"/>
    <w:lsdException w:uiPriority="63" w:name="Medium Shading 1 Accent 4"/>
    <w:lsdException w:uiPriority="64" w:name="Medium Shading 2 Accent 4"/>
    <w:lsdException w:uiPriority="65" w:name="Medium List 1 Accent 4"/>
    <w:lsdException w:uiPriority="66" w:name="Medium List 2 Accent 4"/>
    <w:lsdException w:uiPriority="67" w:name="Medium Grid 1 Accent 4"/>
    <w:lsdException w:uiPriority="68" w:name="Medium Grid 2 Accent 4"/>
    <w:lsdException w:uiPriority="69" w:name="Medium Grid 3 Accent 4"/>
    <w:lsdException w:uiPriority="70" w:name="Dark List Accent 4"/>
    <w:lsdException w:uiPriority="71" w:name="Colorful Shading Accent 4"/>
    <w:lsdException w:uiPriority="72" w:name="Colorful List Accent 4"/>
    <w:lsdException w:uiPriority="73" w:name="Colorful Grid Accent 4"/>
    <w:lsdException w:uiPriority="60" w:name="Light Shading Accent 5"/>
    <w:lsdException w:uiPriority="61" w:name="Light List Accent 5"/>
    <w:lsdException w:uiPriority="62" w:name="Light Grid Accent 5"/>
    <w:lsdException w:uiPriority="63" w:name="Medium Shading 1 Accent 5"/>
    <w:lsdException w:uiPriority="64" w:name="Medium Shading 2 Accent 5"/>
    <w:lsdException w:uiPriority="65" w:name="Medium List 1 Accent 5"/>
    <w:lsdException w:uiPriority="66" w:name="Medium List 2 Accent 5"/>
    <w:lsdException w:uiPriority="67" w:name="Medium Grid 1 Accent 5"/>
    <w:lsdException w:uiPriority="68" w:name="Medium Grid 2 Accent 5"/>
    <w:lsdException w:uiPriority="69" w:name="Medium Grid 3 Accent 5"/>
    <w:lsdException w:uiPriority="70" w:name="Dark List Accent 5"/>
    <w:lsdException w:uiPriority="71" w:name="Colorful Shading Accent 5"/>
    <w:lsdException w:uiPriority="72" w:name="Colorful List Accent 5"/>
    <w:lsdException w:uiPriority="73" w:name="Colorful Grid Accent 5"/>
    <w:lsdException w:uiPriority="60" w:name="Light Shading Accent 6"/>
    <w:lsdException w:uiPriority="61" w:name="Light List Accent 6"/>
    <w:lsdException w:uiPriority="62" w:name="Light Grid Accent 6"/>
    <w:lsdException w:uiPriority="63" w:name="Medium Shading 1 Accent 6"/>
    <w:lsdException w:uiPriority="64" w:name="Medium Shading 2 Accent 6"/>
    <w:lsdException w:uiPriority="65" w:name="Medium List 1 Accent 6"/>
    <w:lsdException w:uiPriority="66" w:name="Medium List 2 Accent 6"/>
    <w:lsdException w:uiPriority="67" w:name="Medium Grid 1 Accent 6"/>
    <w:lsdException w:uiPriority="68" w:name="Medium Grid 2 Accent 6"/>
    <w:lsdException w:uiPriority="69" w:name="Medium Grid 3 Accent 6"/>
    <w:lsdException w:uiPriority="70" w:name="Dark List Accent 6"/>
    <w:lsdException w:uiPriority="71" w:name="Colorful Shading Accent 6"/>
    <w:lsdException w:uiPriority="72" w:name="Colorful List Accent 6"/>
    <w:lsdException w:uiPriority="73" w:name="Colorful Grid Accent 6"/>
    <w:lsdException w:qFormat="true" w:uiPriority="19" w:name="Subtle Emphasis"/>
    <w:lsdException w:qFormat="true" w:uiPriority="21" w:name="Intense Emphasis"/>
    <w:lsdException w:qFormat="true" w:uiPriority="31" w:name="Subtle Reference"/>
    <w:lsdException w:qFormat="true" w:uiPriority="32" w:name="Intense Reference"/>
    <w:lsdException w:qFormat="true" w:uiPriority="33" w:name="Book Title"/>
    <w:lsdException w:unhideWhenUsed="true" w:semiHidden="true" w:uiPriority="37" w:name="Bibliography"/>
    <w:lsdException w:qFormat="true" w:unhideWhenUsed="true" w:semiHidden="true" w:uiPriority="39" w:name="TOC Heading"/>
  </w:latentStyles>
  <w:style w:default="true" w:styleId="Normal" w:type="paragraph">
    <w:name w:val="Normal"/>
    <w:qFormat/>
    <w:rsid w:val="001B0559"/>
    <w:rPr>
      <w:sz w:val="24"/>
      <w:szCs w:val="24"/>
      <w:lang w:eastAsia="en-US"/>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styleId="Tijeloteksta" w:type="paragraph">
    <w:name w:val="Body Text"/>
    <w:basedOn w:val="Normal"/>
    <w:rsid w:val="001B0559"/>
    <w:pPr>
      <w:jc w:val="both"/>
    </w:pPr>
    <w:rPr>
      <w:lang w:eastAsia="hr-HR"/>
    </w:rPr>
  </w:style>
  <w:style w:styleId="Zaglavlje" w:type="paragraph">
    <w:name w:val="header"/>
    <w:basedOn w:val="Normal"/>
    <w:rsid w:val="001B0559"/>
    <w:pPr>
      <w:tabs>
        <w:tab w:pos="4536" w:val="center"/>
        <w:tab w:pos="9072" w:val="right"/>
      </w:tabs>
    </w:pPr>
  </w:style>
  <w:style w:styleId="Brojstranice" w:type="character">
    <w:name w:val="page number"/>
    <w:basedOn w:val="Zadanifontodlomka"/>
    <w:rsid w:val="001B0559"/>
  </w:style>
  <w:style w:styleId="Podnoje" w:type="paragraph">
    <w:name w:val="footer"/>
    <w:basedOn w:val="Normal"/>
    <w:rsid w:val="00862799"/>
    <w:pPr>
      <w:tabs>
        <w:tab w:pos="4536" w:val="center"/>
        <w:tab w:pos="9072" w:val="right"/>
      </w:tabs>
    </w:pPr>
  </w:style>
  <w:style w:styleId="Tekstbalonia" w:type="paragraph">
    <w:name w:val="Balloon Text"/>
    <w:basedOn w:val="Normal"/>
    <w:semiHidden/>
    <w:rsid w:val="00D2017D"/>
    <w:rPr>
      <w:rFonts w:cs="Tahoma" w:hAnsi="Tahoma" w:ascii="Tahoma"/>
      <w:sz w:val="16"/>
      <w:szCs w:val="16"/>
    </w:rPr>
  </w:style>
  <w:style w:styleId="Podnaslov" w:type="paragraph">
    <w:name w:val="Subtitle"/>
    <w:basedOn w:val="Normal"/>
    <w:link w:val="PodnaslovChar"/>
    <w:qFormat/>
    <w:rsid w:val="004E46C6"/>
    <w:pPr>
      <w:jc w:val="both"/>
    </w:pPr>
    <w:rPr>
      <w:rFonts w:hAnsi="Tahoma" w:ascii="Tahoma"/>
      <w:b/>
      <w:color w:val="0000FF"/>
      <w:szCs w:val="20"/>
      <w:lang w:eastAsia="hr-HR"/>
    </w:rPr>
  </w:style>
  <w:style w:customStyle="true" w:styleId="PodnaslovChar" w:type="character">
    <w:name w:val="Podnaslov Char"/>
    <w:link w:val="Podnaslov"/>
    <w:rsid w:val="004E46C6"/>
    <w:rPr>
      <w:rFonts w:hAnsi="Tahoma" w:ascii="Tahoma"/>
      <w:b/>
      <w:color w:val="0000FF"/>
      <w:sz w:val="24"/>
    </w:rPr>
  </w:style>
  <w:style w:styleId="Tekstrezerviranogmjesta" w:type="character">
    <w:name w:val="Placeholder Text"/>
    <w:basedOn w:val="Zadanifontodlomka"/>
    <w:uiPriority w:val="99"/>
    <w:semiHidden/>
    <w:rsid w:val="00240EEE"/>
    <w:rPr>
      <w:color w:val="808080"/>
      <w:bdr w:space="0" w:sz="0" w:color="auto" w:val="none"/>
      <w:shd w:fill="CCFFFF" w:color="auto" w:val="clear"/>
    </w:rPr>
  </w:style>
  <w:style w:customStyle="true" w:styleId="eSPISCCParagraphDefaultFont" w:type="character">
    <w:name w:val="eSPIS_CC_Paragraph Default Font"/>
    <w:basedOn w:val="Zadanifontodlomka"/>
    <w:rsid w:val="00240EEE"/>
    <w:rPr>
      <w:rFonts w:cs="Times New Roman" w:hAnsi="Times New Roman" w:ascii="Times New Roman"/>
      <w:sz w:val="24"/>
      <w:bdr w:space="0" w:sz="0" w:color="auto" w:val="none"/>
      <w:shd w:fill="auto" w:color="auto" w:val="clear"/>
      <w:lang w:val="hr-HR"/>
    </w:rPr>
  </w:style>
  <w:style w:customStyle="true" w:styleId="PozadinaSvijetloZuta" w:type="character">
    <w:name w:val="Pozadina_SvijetloZuta"/>
    <w:basedOn w:val="Zadanifontodlomka"/>
    <w:rsid w:val="00240EEE"/>
    <w:rPr>
      <w:bdr w:space="0" w:sz="0" w:color="auto" w:val="none"/>
      <w:shd w:fill="FFFFCC" w:color="auto" w:val="clear"/>
      <w:lang w:val="hr-HR"/>
    </w:rPr>
  </w:style>
  <w:style w:customStyle="true" w:styleId="PozadinaSvijetloCrvena" w:type="character">
    <w:name w:val="Pozadina_SvijetloCrvena"/>
    <w:basedOn w:val="eSPISCCParagraphDefaultFont"/>
    <w:rsid w:val="00240EEE"/>
    <w:rPr>
      <w:rFonts w:cs="Times New Roman" w:hAnsi="Times New Roman" w:ascii="Times New Roman"/>
      <w:sz w:val="24"/>
      <w:bdr w:space="0" w:sz="0" w:color="auto" w:val="none"/>
      <w:shd w:fill="FFCCCC" w:color="auto" w:val="clear"/>
      <w:lang w:val="hr-HR"/>
    </w:rPr>
  </w:style>
  <w:style w:customStyle="true" w:styleId="PozadinaSvijetloZelena" w:type="character">
    <w:name w:val="Pozadina_SvijetloZelena"/>
    <w:basedOn w:val="eSPISCCParagraphDefaultFont"/>
    <w:rsid w:val="00240EEE"/>
    <w:rPr>
      <w:rFonts w:cs="Times New Roman" w:hAnsi="Times New Roman" w:ascii="Times New Roman"/>
      <w:sz w:val="24"/>
      <w:bdr w:space="0" w:sz="0" w:color="auto" w:val="none"/>
      <w:shd w:fill="CCFFCC" w:color="auto" w:val="clear"/>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imes New Roman" w:cs="Times New Roman" w:eastAsia="Times New Roman" w:hAnsi="Times New Roman"/>
        <w:lang w:bidi="ar-SA" w:eastAsia="hr-HR" w:val="hr-HR"/>
      </w:rPr>
    </w:rPrDefault>
    <w:pPrDefault/>
  </w:docDefaults>
  <w:latentStyles w:count="267" w:defLockedState="0" w:defQFormat="0" w:defSemiHidden="0" w:defUIPriority="0" w:defUnhideWhenUsed="0">
    <w:lsdException w:name="Normal" w:qFormat="1"/>
    <w:lsdException w:name="heading 1" w:qFormat="1"/>
    <w:lsdException w:name="heading 2" w:qFormat="1" w:semiHidden="1" w:unhideWhenUsed="1"/>
    <w:lsdException w:name="heading 3" w:qFormat="1" w:semiHidden="1" w:unhideWhenUsed="1"/>
    <w:lsdException w:name="heading 4" w:qFormat="1" w:semiHidden="1" w:unhideWhenUsed="1"/>
    <w:lsdException w:name="heading 5" w:qFormat="1" w:semiHidden="1" w:unhideWhenUsed="1"/>
    <w:lsdException w:name="heading 6" w:qFormat="1" w:semiHidden="1" w:unhideWhenUsed="1"/>
    <w:lsdException w:name="heading 7" w:qFormat="1" w:semiHidden="1" w:unhideWhenUsed="1"/>
    <w:lsdException w:name="heading 8" w:qFormat="1" w:semiHidden="1" w:unhideWhenUsed="1"/>
    <w:lsdException w:name="heading 9" w:qFormat="1" w:semiHidden="1" w:unhideWhenUsed="1"/>
    <w:lsdException w:name="caption" w:qFormat="1" w:semiHidden="1" w:unhideWhenUsed="1"/>
    <w:lsdException w:name="Title" w:qFormat="1"/>
    <w:lsdException w:name="Subtitle" w:qFormat="1"/>
    <w:lsdException w:name="Strong" w:qFormat="1"/>
    <w:lsdException w:name="Emphasis" w:qFormat="1"/>
    <w:lsdException w:name="Placeholder Text" w:semiHidden="1" w:uiPriority="99"/>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atentStyles>
  <w:style w:default="1" w:styleId="Normal" w:type="paragraph">
    <w:name w:val="Normal"/>
    <w:qFormat/>
    <w:rsid w:val="001B0559"/>
    <w:rPr>
      <w:sz w:val="24"/>
      <w:szCs w:val="24"/>
      <w:lang w:eastAsia="en-US"/>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Tijeloteksta" w:type="paragraph">
    <w:name w:val="Body Text"/>
    <w:basedOn w:val="Normal"/>
    <w:rsid w:val="001B0559"/>
    <w:pPr>
      <w:jc w:val="both"/>
    </w:pPr>
    <w:rPr>
      <w:lang w:eastAsia="hr-HR"/>
    </w:rPr>
  </w:style>
  <w:style w:styleId="Zaglavlje" w:type="paragraph">
    <w:name w:val="header"/>
    <w:basedOn w:val="Normal"/>
    <w:rsid w:val="001B0559"/>
    <w:pPr>
      <w:tabs>
        <w:tab w:pos="4536" w:val="center"/>
        <w:tab w:pos="9072" w:val="right"/>
      </w:tabs>
    </w:pPr>
  </w:style>
  <w:style w:styleId="Brojstranice" w:type="character">
    <w:name w:val="page number"/>
    <w:basedOn w:val="Zadanifontodlomka"/>
    <w:rsid w:val="001B0559"/>
  </w:style>
  <w:style w:styleId="Podnoje" w:type="paragraph">
    <w:name w:val="footer"/>
    <w:basedOn w:val="Normal"/>
    <w:rsid w:val="00862799"/>
    <w:pPr>
      <w:tabs>
        <w:tab w:pos="4536" w:val="center"/>
        <w:tab w:pos="9072" w:val="right"/>
      </w:tabs>
    </w:pPr>
  </w:style>
  <w:style w:styleId="Tekstbalonia" w:type="paragraph">
    <w:name w:val="Balloon Text"/>
    <w:basedOn w:val="Normal"/>
    <w:semiHidden/>
    <w:rsid w:val="00D2017D"/>
    <w:rPr>
      <w:rFonts w:ascii="Tahoma" w:cs="Tahoma" w:hAnsi="Tahoma"/>
      <w:sz w:val="16"/>
      <w:szCs w:val="16"/>
    </w:rPr>
  </w:style>
  <w:style w:styleId="Podnaslov" w:type="paragraph">
    <w:name w:val="Subtitle"/>
    <w:basedOn w:val="Normal"/>
    <w:link w:val="PodnaslovChar"/>
    <w:qFormat/>
    <w:rsid w:val="004E46C6"/>
    <w:pPr>
      <w:jc w:val="both"/>
    </w:pPr>
    <w:rPr>
      <w:rFonts w:ascii="Tahoma" w:hAnsi="Tahoma"/>
      <w:b/>
      <w:color w:val="0000FF"/>
      <w:szCs w:val="20"/>
      <w:lang w:eastAsia="hr-HR"/>
    </w:rPr>
  </w:style>
  <w:style w:customStyle="1" w:styleId="PodnaslovChar" w:type="character">
    <w:name w:val="Podnaslov Char"/>
    <w:link w:val="Podnaslov"/>
    <w:rsid w:val="004E46C6"/>
    <w:rPr>
      <w:rFonts w:ascii="Tahoma" w:hAnsi="Tahoma"/>
      <w:b/>
      <w:color w:val="0000FF"/>
      <w:sz w:val="24"/>
    </w:rPr>
  </w:style>
  <w:style w:styleId="Tekstrezerviranogmjesta" w:type="character">
    <w:name w:val="Placeholder Text"/>
    <w:basedOn w:val="Zadanifontodlomka"/>
    <w:uiPriority w:val="99"/>
    <w:semiHidden/>
    <w:rsid w:val="00240EEE"/>
    <w:rPr>
      <w:color w:val="808080"/>
      <w:bdr w:color="auto" w:space="0" w:sz="0" w:val="none"/>
      <w:shd w:color="auto" w:fill="CCFFFF" w:val="clear"/>
    </w:rPr>
  </w:style>
  <w:style w:customStyle="1" w:styleId="eSPISCCParagraphDefaultFont" w:type="character">
    <w:name w:val="eSPIS_CC_Paragraph Default Font"/>
    <w:basedOn w:val="Zadanifontodlomka"/>
    <w:rsid w:val="00240EEE"/>
    <w:rPr>
      <w:rFonts w:ascii="Times New Roman" w:cs="Times New Roman" w:hAnsi="Times New Roman"/>
      <w:sz w:val="24"/>
      <w:bdr w:color="auto" w:space="0" w:sz="0" w:val="none"/>
      <w:shd w:color="auto" w:fill="auto" w:val="clear"/>
      <w:lang w:val="hr-HR"/>
    </w:rPr>
  </w:style>
  <w:style w:customStyle="1" w:styleId="PozadinaSvijetloZuta" w:type="character">
    <w:name w:val="Pozadina_SvijetloZuta"/>
    <w:basedOn w:val="Zadanifontodlomka"/>
    <w:rsid w:val="00240EEE"/>
    <w:rPr>
      <w:bdr w:color="auto" w:space="0" w:sz="0" w:val="none"/>
      <w:shd w:color="auto" w:fill="FFFFCC" w:val="clear"/>
      <w:lang w:val="hr-HR"/>
    </w:rPr>
  </w:style>
  <w:style w:customStyle="1" w:styleId="PozadinaSvijetloCrvena" w:type="character">
    <w:name w:val="Pozadina_SvijetloCrvena"/>
    <w:basedOn w:val="eSPISCCParagraphDefaultFont"/>
    <w:rsid w:val="00240EEE"/>
    <w:rPr>
      <w:rFonts w:ascii="Times New Roman" w:cs="Times New Roman" w:hAnsi="Times New Roman"/>
      <w:sz w:val="24"/>
      <w:bdr w:color="auto" w:space="0" w:sz="0" w:val="none"/>
      <w:shd w:color="auto" w:fill="FFCCCC" w:val="clear"/>
      <w:lang w:val="hr-HR"/>
    </w:rPr>
  </w:style>
  <w:style w:customStyle="1" w:styleId="PozadinaSvijetloZelena" w:type="character">
    <w:name w:val="Pozadina_SvijetloZelena"/>
    <w:basedOn w:val="eSPISCCParagraphDefaultFont"/>
    <w:rsid w:val="00240EEE"/>
    <w:rPr>
      <w:rFonts w:ascii="Times New Roman" w:cs="Times New Roman" w:hAnsi="Times New Roman"/>
      <w:sz w:val="24"/>
      <w:bdr w:color="auto" w:space="0" w:sz="0" w:val="none"/>
      <w:shd w:color="auto" w:fill="CCFFCC" w:val="clear"/>
      <w:lang w:val="hr-HR"/>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optimizeForBrowser/>
</w:webSettings>
</file>

<file path=word/_rels/document.xml.rels><?xml version="1.0" encoding="UTF-8" standalone="yes"?><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theme" Target="theme/theme1.xml"/></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2</izvorni_sadrzaj>
    <derivirana_varijabla naziv="DomainObject.BrojStranica_1">2</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1743</izvorni_sadrzaj>
    <derivirana_varijabla naziv="DomainObject.Predmet.Broj_1">1743</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4. rujna 2013.</izvorni_sadrzaj>
    <derivirana_varijabla naziv="DomainObject.Predmet.DatumOsnivanja_1">4. rujna 2013.</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St-1743/2013</izvorni_sadrzaj>
    <derivirana_varijabla naziv="DomainObject.Predmet.OznakaBroj_1">St-1743/2013</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CENTAR BANKA d.d.</izvorni_sadrzaj>
    <derivirana_varijabla naziv="DomainObject.Predmet.ProtustrankaFormated_1">  CENTAR BANKA d.d.</derivirana_varijabla>
  </DomainObject.Predmet.ProtustrankaFormated>
  <DomainObject.Predmet.ProtustrankaFormatedOIB>
    <izvorni_sadrzaj>  CENTAR BANKA d.d., OIB 89296739230</izvorni_sadrzaj>
    <derivirana_varijabla naziv="DomainObject.Predmet.ProtustrankaFormatedOIB_1">  CENTAR BANKA d.d., OIB 89296739230</derivirana_varijabla>
  </DomainObject.Predmet.ProtustrankaFormatedOIB>
  <DomainObject.Predmet.ProtustrankaFormatedWithAdress>
    <izvorni_sadrzaj> CENTAR BANKA d.d., Amruševa 6, 10000 Zagreb</izvorni_sadrzaj>
    <derivirana_varijabla naziv="DomainObject.Predmet.ProtustrankaFormatedWithAdress_1"> CENTAR BANKA d.d., Amruševa 6, 10000 Zagreb</derivirana_varijabla>
  </DomainObject.Predmet.ProtustrankaFormatedWithAdress>
  <DomainObject.Predmet.ProtustrankaFormatedWithAdressOIB>
    <izvorni_sadrzaj> CENTAR BANKA d.d., OIB 89296739230, Amruševa 6, 10000 Zagreb</izvorni_sadrzaj>
    <derivirana_varijabla naziv="DomainObject.Predmet.ProtustrankaFormatedWithAdressOIB_1"> CENTAR BANKA d.d., OIB 89296739230, Amruševa 6, 10000 Zagreb</derivirana_varijabla>
  </DomainObject.Predmet.ProtustrankaFormatedWithAdressOIB>
  <DomainObject.Predmet.ProtustrankaWithAdress>
    <izvorni_sadrzaj>CENTAR BANKA d.d. Amruševa 6, 10000 Zagreb</izvorni_sadrzaj>
    <derivirana_varijabla naziv="DomainObject.Predmet.ProtustrankaWithAdress_1">CENTAR BANKA d.d. Amruševa 6, 10000 Zagreb</derivirana_varijabla>
  </DomainObject.Predmet.ProtustrankaWithAdress>
  <DomainObject.Predmet.ProtustrankaWithAdressOIB>
    <izvorni_sadrzaj>CENTAR BANKA d.d., OIB 89296739230, Amruševa 6, 10000 Zagreb</izvorni_sadrzaj>
    <derivirana_varijabla naziv="DomainObject.Predmet.ProtustrankaWithAdressOIB_1">CENTAR BANKA d.d., OIB 89296739230, Amruševa 6, 10000 Zagreb</derivirana_varijabla>
  </DomainObject.Predmet.ProtustrankaWithAdressOIB>
  <DomainObject.Predmet.ProtustrankaNazivFormated>
    <izvorni_sadrzaj>CENTAR BANKA d.d.</izvorni_sadrzaj>
    <derivirana_varijabla naziv="DomainObject.Predmet.ProtustrankaNazivFormated_1">CENTAR BANKA d.d.</derivirana_varijabla>
  </DomainObject.Predmet.ProtustrankaNazivFormated>
  <DomainObject.Predmet.ProtustrankaNazivFormatedOIB>
    <izvorni_sadrzaj>CENTAR BANKA d.d., OIB 89296739230</izvorni_sadrzaj>
    <derivirana_varijabla naziv="DomainObject.Predmet.ProtustrankaNazivFormatedOIB_1">CENTAR BANKA d.d., OIB 89296739230</derivirana_varijabla>
  </DomainObject.Predmet.ProtustrankaNazivFormatedOIB>
  <DomainObject.Predmet.PunomocnikOstecenika>
    <izvorni_sadrzaj/>
    <derivirana_varijabla naziv="DomainObject.Predmet.PunomocnikOstecenika_1"/>
  </DomainObject.Predmet.PunomocnikOstecenika>
  <DomainObject.Predmet.Referada.Naziv>
    <izvorni_sadrzaj>72. - N. Ribarić </izvorni_sadrzaj>
    <derivirana_varijabla naziv="DomainObject.Predmet.Referada.Naziv_1">72. - N. Ribarić </derivirana_varijabla>
  </DomainObject.Predmet.Referada.Naziv>
  <DomainObject.Predmet.Referada.Oznaka>
    <izvorni_sadrzaj>72. </izvorni_sadrzaj>
    <derivirana_varijabla naziv="DomainObject.Predmet.Referada.Oznaka_1">72. </derivirana_varijabla>
  </DomainObject.Predmet.Referada.Oznaka>
  <DomainObject.Predmet.Referada.Prostorija.Naziv>
    <izvorni_sadrzaj>Soba UZ II 82</izvorni_sadrzaj>
    <derivirana_varijabla naziv="DomainObject.Predmet.Referada.Prostorija.Naziv_1">Soba UZ II 82</derivirana_varijabla>
  </DomainObject.Predmet.Referada.Prostorija.Naziv>
  <DomainObject.Predmet.Referada.Prostorija.Oznaka>
    <izvorni_sadrzaj>UZ II 82</izvorni_sadrzaj>
    <derivirana_varijabla naziv="DomainObject.Predmet.Referada.Prostorija.Oznaka_1">UZ II 82</derivirana_varijabla>
  </DomainObject.Predmet.Referada.Prostorija.Oznaka>
  <DomainObject.Predmet.Referada.Sud.Naziv>
    <izvorni_sadrzaj>Trgovački sud u Zagrebu</izvorni_sadrzaj>
    <derivirana_varijabla naziv="DomainObject.Predmet.Referada.Sud.Naziv_1">Trgovački sud u Zagrebu</derivirana_varijabla>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HRVATSKA NARODNA BANKA; IUS SOFTWARE za poslovne informacije d.o.o.; ŠTEDNOKREDITNA UNIJA; ŠTEDNO KREDITNA ZADRUGA GRADEC - u likvidaciji; Vicko Šoljan; Globaldizajn društvo s ograničenom odgovornošću za inženjering rješenja i konzalting; JOLANDA WARNER; Ilija Jokanović; Manda Jokanović; Juraj Malešević; Dinka Malešević; Marica Perinić; REPUBLIKA HRVATSKA MINISTARSTVO FINANCIJA; GORDANA AMANČIĆ; ODVJ. ŠTEFANIJA ČUKMAN ZA J&amp;T BANKA; JERKO ZIC; DIANA MAROVIĆ</izvorni_sadrzaj>
    <derivirana_varijabla naziv="DomainObject.Predmet.StrankaFormated_1">  HRVATSKA NARODNA BANKA; IUS SOFTWARE za poslovne informacije d.o.o.; ŠTEDNOKREDITNA UNIJA; ŠTEDNO KREDITNA ZADRUGA GRADEC - u likvidaciji; Vicko Šoljan; Globaldizajn društvo s ograničenom odgovornošću za inženjering rješenja i konzalting; JOLANDA WARNER; Ilija Jokanović; Manda Jokanović; Juraj Malešević; Dinka Malešević; Marica Perinić; REPUBLIKA HRVATSKA MINISTARSTVO FINANCIJA; GORDANA AMANČIĆ; ODVJ. ŠTEFANIJA ČUKMAN ZA J&amp;T BANKA; JERKO ZIC; DIANA MAROVIĆ</derivirana_varijabla>
  </DomainObject.Predmet.StrankaFormated>
  <DomainObject.Predmet.StrankaFormatedOIB>
    <izvorni_sadrzaj>  HRVATSKA NARODNA BANKA, OIB 95970281739; IUS SOFTWARE za poslovne informacije d.o.o., OIB 79506290597; ŠTEDNOKREDITNA UNIJA, OIB 03204517450; ŠTEDNO KREDITNA ZADRUGA GRADEC - u likvidaciji, OIB 58279323111; Vicko Šoljan, OIB 66736070297; Globaldizajn društvo s ograničenom odgovornošću za inženjering rješenja i konzalting, OIB 25627314080; JOLANDA WARNER, OIB 47629879927; Ilija Jokanović, OIB 98348533432; Manda Jokanović, OIB 62079445952; Juraj Malešević, OIB 17868581107; Dinka Malešević, OIB 37971468421; Marica Perinić, OIB 13620785915; REPUBLIKA HRVATSKA MINISTARSTVO FINANCIJA, OIB 18683136487; GORDANA AMANČIĆ, OIB 32999085777; ODVJ. ŠTEFANIJA ČUKMAN ZA J&amp;T BANKA, OIB 34110105262; JERKO ZIC; DIANA MAROVIĆ, OIB 87452034376</izvorni_sadrzaj>
    <derivirana_varijabla naziv="DomainObject.Predmet.StrankaFormatedOIB_1">  HRVATSKA NARODNA BANKA, OIB 95970281739; IUS SOFTWARE za poslovne informacije d.o.o., OIB 79506290597; ŠTEDNOKREDITNA UNIJA, OIB 03204517450; ŠTEDNO KREDITNA ZADRUGA GRADEC - u likvidaciji, OIB 58279323111; Vicko Šoljan, OIB 66736070297; Globaldizajn društvo s ograničenom odgovornošću za inženjering rješenja i konzalting, OIB 25627314080; JOLANDA WARNER, OIB 47629879927; Ilija Jokanović, OIB 98348533432; Manda Jokanović, OIB 62079445952; Juraj Malešević, OIB 17868581107; Dinka Malešević, OIB 37971468421; Marica Perinić, OIB 13620785915; REPUBLIKA HRVATSKA MINISTARSTVO FINANCIJA, OIB 18683136487; GORDANA AMANČIĆ, OIB 32999085777; ODVJ. ŠTEFANIJA ČUKMAN ZA J&amp;T BANKA, OIB 34110105262; JERKO ZIC; DIANA MAROVIĆ, OIB 87452034376</derivirana_varijabla>
  </DomainObject.Predmet.StrankaFormatedOIB>
  <DomainObject.Predmet.StrankaFormatedWithAdress>
    <izvorni_sadrzaj> HRVATSKA NARODNA BANKA, Trg hrvatskih velikana 3, 10000 Zagreb; IUS SOFTWARE za poslovne informacije d.o.o., Tuškanova 37, 10000 Zagreb; ŠTEDNOKREDITNA UNIJA; ŠTEDNO KREDITNA ZADRUGA GRADEC - u likvidaciji, Gorice 7, 10000 Zagreb; Vicko Šoljan; Globaldizajn društvo s ograničenom odgovornošću za inženjering rješenja i konzalting, Bani 75, 10000 Zagreb; JOLANDA WARNER; Ilija Jokanović; Manda Jokanović; Juraj Malešević; Dinka Malešević; Marica Perinić; REPUBLIKA HRVATSKA MINISTARSTVO FINANCIJA, Av. Dubrovnik 32, 10000 Zagreb; GORDANA AMANČIĆ, Marina Držića 9, 47000 Karlovac; ODVJ. ŠTEFANIJA ČUKMAN ZA J&amp;T BANKA, Kunagorska 2a, 10000 Zagreb; JERKO ZIC; DIANA MAROVIĆ</izvorni_sadrzaj>
    <derivirana_varijabla naziv="DomainObject.Predmet.StrankaFormatedWithAdress_1"> HRVATSKA NARODNA BANKA, Trg hrvatskih velikana 3, 10000 Zagreb; IUS SOFTWARE za poslovne informacije d.o.o., Tuškanova 37, 10000 Zagreb; ŠTEDNOKREDITNA UNIJA; ŠTEDNO KREDITNA ZADRUGA GRADEC - u likvidaciji, Gorice 7, 10000 Zagreb; Vicko Šoljan; Globaldizajn društvo s ograničenom odgovornošću za inženjering rješenja i konzalting, Bani 75, 10000 Zagreb; JOLANDA WARNER; Ilija Jokanović; Manda Jokanović; Juraj Malešević; Dinka Malešević; Marica Perinić; REPUBLIKA HRVATSKA MINISTARSTVO FINANCIJA, Av. Dubrovnik 32, 10000 Zagreb; GORDANA AMANČIĆ, Marina Držića 9, 47000 Karlovac; ODVJ. ŠTEFANIJA ČUKMAN ZA J&amp;T BANKA, Kunagorska 2a, 10000 Zagreb; JERKO ZIC; DIANA MAROVIĆ</derivirana_varijabla>
  </DomainObject.Predmet.StrankaFormatedWithAdress>
  <DomainObject.Predmet.StrankaFormatedWithAdressOIB>
    <izvorni_sadrzaj> HRVATSKA NARODNA BANKA, OIB 95970281739, Trg hrvatskih velikana 3, 10000 Zagreb; IUS SOFTWARE za poslovne informacije d.o.o., OIB 79506290597, Tuškanova 37, 10000 Zagreb; ŠTEDNOKREDITNA UNIJA, OIB 03204517450; ŠTEDNO KREDITNA ZADRUGA GRADEC - u likvidaciji, OIB 58279323111, Gorice 7, 10000 Zagreb; Vicko Šoljan, OIB 66736070297; Globaldizajn društvo s ograničenom odgovornošću za inženjering rješenja i konzalting, OIB 25627314080, Bani 75, 10000 Zagreb; JOLANDA WARNER, OIB 47629879927; Ilija Jokanović, OIB 98348533432; Manda Jokanović, OIB 62079445952; Juraj Malešević, OIB 17868581107; Dinka Malešević, OIB 37971468421; Marica Perinić, OIB 13620785915; REPUBLIKA HRVATSKA MINISTARSTVO FINANCIJA, OIB 18683136487, Av. Dubrovnik 32, 10000 Zagreb; GORDANA AMANČIĆ, OIB 32999085777, Marina Držića 9, 47000 Karlovac; ODVJ. ŠTEFANIJA ČUKMAN ZA J&amp;T BANKA, OIB 34110105262, Kunagorska 2a, 10000 Zagreb; JERKO ZIC; DIANA MAROVIĆ, OIB 87452034376</izvorni_sadrzaj>
    <derivirana_varijabla naziv="DomainObject.Predmet.StrankaFormatedWithAdressOIB_1"> HRVATSKA NARODNA BANKA, OIB 95970281739, Trg hrvatskih velikana 3, 10000 Zagreb; IUS SOFTWARE za poslovne informacije d.o.o., OIB 79506290597, Tuškanova 37, 10000 Zagreb; ŠTEDNOKREDITNA UNIJA, OIB 03204517450; ŠTEDNO KREDITNA ZADRUGA GRADEC - u likvidaciji, OIB 58279323111, Gorice 7, 10000 Zagreb; Vicko Šoljan, OIB 66736070297; Globaldizajn društvo s ograničenom odgovornošću za inženjering rješenja i konzalting, OIB 25627314080, Bani 75, 10000 Zagreb; JOLANDA WARNER, OIB 47629879927; Ilija Jokanović, OIB 98348533432; Manda Jokanović, OIB 62079445952; Juraj Malešević, OIB 17868581107; Dinka Malešević, OIB 37971468421; Marica Perinić, OIB 13620785915; REPUBLIKA HRVATSKA MINISTARSTVO FINANCIJA, OIB 18683136487, Av. Dubrovnik 32, 10000 Zagreb; GORDANA AMANČIĆ, OIB 32999085777, Marina Držića 9, 47000 Karlovac; ODVJ. ŠTEFANIJA ČUKMAN ZA J&amp;T BANKA, OIB 34110105262, Kunagorska 2a, 10000 Zagreb; JERKO ZIC; DIANA MAROVIĆ, OIB 87452034376</derivirana_varijabla>
  </DomainObject.Predmet.StrankaFormatedWithAdressOIB>
  <DomainObject.Predmet.StrankaWithAdress>
    <izvorni_sadrzaj>HRVATSKA NARODNA BANKA Trg hrvatskih velikana 3,10000 Zagreb,IUS SOFTWARE za poslovne informacije d.o.o. Tuškanova 37,10000 Zagreb,ŠTEDNOKREDITNA UNIJA ,ŠTEDNO KREDITNA ZADRUGA GRADEC - u likvidaciji Gorice 7,10000 Zagreb,Vicko Šoljan ,Globaldizajn društvo s ograničenom odgovornošću za inženjering rješenja i konzalting Bani 75,10000 Zagreb,JOLANDA WARNER ,Ilija Jokanović ,Manda Jokanović ,Juraj Malešević ,Dinka Malešević ,Marica Perinić ,REPUBLIKA HRVATSKA MINISTARSTVO FINANCIJA Av. Dubrovnik 32,10000 Zagreb,GORDANA AMANČIĆ Marina Držića 9,47000 Karlovac,ODVJ. ŠTEFANIJA ČUKMAN ZA J&amp;T BANKA Kunagorska 2a,10000 Zagreb,JERKO ZIC ,DIANA MAROVIĆ </izvorni_sadrzaj>
    <derivirana_varijabla naziv="DomainObject.Predmet.StrankaWithAdress_1">HRVATSKA NARODNA BANKA Trg hrvatskih velikana 3,10000 Zagreb,IUS SOFTWARE za poslovne informacije d.o.o. Tuškanova 37,10000 Zagreb,ŠTEDNOKREDITNA UNIJA ,ŠTEDNO KREDITNA ZADRUGA GRADEC - u likvidaciji Gorice 7,10000 Zagreb,Vicko Šoljan ,Globaldizajn društvo s ograničenom odgovornošću za inženjering rješenja i konzalting Bani 75,10000 Zagreb,JOLANDA WARNER ,Ilija Jokanović ,Manda Jokanović ,Juraj Malešević ,Dinka Malešević ,Marica Perinić ,REPUBLIKA HRVATSKA MINISTARSTVO FINANCIJA Av. Dubrovnik 32,10000 Zagreb,GORDANA AMANČIĆ Marina Držića 9,47000 Karlovac,ODVJ. ŠTEFANIJA ČUKMAN ZA J&amp;T BANKA Kunagorska 2a,10000 Zagreb,JERKO ZIC ,DIANA MAROVIĆ </derivirana_varijabla>
  </DomainObject.Predmet.StrankaWithAdress>
  <DomainObject.Predmet.StrankaWithAdressOIB>
    <izvorni_sadrzaj>HRVATSKA NARODNA BANKA, OIB 95970281739, Trg hrvatskih velikana 3,10000 Zagreb,IUS SOFTWARE za poslovne informacije d.o.o., OIB 79506290597, Tuškanova 37,10000 Zagreb,ŠTEDNOKREDITNA UNIJA, OIB 03204517450,ŠTEDNO KREDITNA ZADRUGA GRADEC - u likvidaciji, OIB 58279323111, Gorice 7,10000 Zagreb,Vicko Šoljan, OIB 66736070297,Globaldizajn društvo s ograničenom odgovornošću za inženjering rješenja i konzalting, OIB 25627314080, Bani 75,10000 Zagreb,JOLANDA WARNER, OIB 47629879927,Ilija Jokanović, OIB 98348533432,Manda Jokanović, OIB 62079445952,Juraj Malešević, OIB 17868581107,Dinka Malešević, OIB 37971468421,Marica Perinić, OIB 13620785915,REPUBLIKA HRVATSKA MINISTARSTVO FINANCIJA, OIB 18683136487, Av. Dubrovnik 32,10000 Zagreb,GORDANA AMANČIĆ, OIB 32999085777, Marina Držića 9,47000 Karlovac,ODVJ. ŠTEFANIJA ČUKMAN ZA J&amp;T BANKA, OIB 34110105262, Kunagorska 2a,10000 Zagreb,JERKO ZIC,DIANA MAROVIĆ, OIB 87452034376</izvorni_sadrzaj>
    <derivirana_varijabla naziv="DomainObject.Predmet.StrankaWithAdressOIB_1">HRVATSKA NARODNA BANKA, OIB 95970281739, Trg hrvatskih velikana 3,10000 Zagreb,IUS SOFTWARE za poslovne informacije d.o.o., OIB 79506290597, Tuškanova 37,10000 Zagreb,ŠTEDNOKREDITNA UNIJA, OIB 03204517450,ŠTEDNO KREDITNA ZADRUGA GRADEC - u likvidaciji, OIB 58279323111, Gorice 7,10000 Zagreb,Vicko Šoljan, OIB 66736070297,Globaldizajn društvo s ograničenom odgovornošću za inženjering rješenja i konzalting, OIB 25627314080, Bani 75,10000 Zagreb,JOLANDA WARNER, OIB 47629879927,Ilija Jokanović, OIB 98348533432,Manda Jokanović, OIB 62079445952,Juraj Malešević, OIB 17868581107,Dinka Malešević, OIB 37971468421,Marica Perinić, OIB 13620785915,REPUBLIKA HRVATSKA MINISTARSTVO FINANCIJA, OIB 18683136487, Av. Dubrovnik 32,10000 Zagreb,GORDANA AMANČIĆ, OIB 32999085777, Marina Držića 9,47000 Karlovac,ODVJ. ŠTEFANIJA ČUKMAN ZA J&amp;T BANKA, OIB 34110105262, Kunagorska 2a,10000 Zagreb,JERKO ZIC,DIANA MAROVIĆ, OIB 87452034376</derivirana_varijabla>
  </DomainObject.Predmet.StrankaWithAdressOIB>
  <DomainObject.Predmet.StrankaNazivFormated>
    <izvorni_sadrzaj>HRVATSKA NARODNA BANKA,IUS SOFTWARE za poslovne informacije d.o.o.,ŠTEDNOKREDITNA UNIJA,ŠTEDNO KREDITNA ZADRUGA GRADEC - u likvidaciji,Vicko Šoljan,Globaldizajn društvo s ograničenom odgovornošću za inženjering rješenja i konzalting,JOLANDA WARNER,Ilija Jokanović,Manda Jokanović,Juraj Malešević,Dinka Malešević,Marica Perinić,REPUBLIKA HRVATSKA MINISTARSTVO FINANCIJA,GORDANA AMANČIĆ,ODVJ. ŠTEFANIJA ČUKMAN ZA J&amp;T BANKA,JERKO ZIC,DIANA MAROVIĆ</izvorni_sadrzaj>
    <derivirana_varijabla naziv="DomainObject.Predmet.StrankaNazivFormated_1">HRVATSKA NARODNA BANKA,IUS SOFTWARE za poslovne informacije d.o.o.,ŠTEDNOKREDITNA UNIJA,ŠTEDNO KREDITNA ZADRUGA GRADEC - u likvidaciji,Vicko Šoljan,Globaldizajn društvo s ograničenom odgovornošću za inženjering rješenja i konzalting,JOLANDA WARNER,Ilija Jokanović,Manda Jokanović,Juraj Malešević,Dinka Malešević,Marica Perinić,REPUBLIKA HRVATSKA MINISTARSTVO FINANCIJA,GORDANA AMANČIĆ,ODVJ. ŠTEFANIJA ČUKMAN ZA J&amp;T BANKA,JERKO ZIC,DIANA MAROVIĆ</derivirana_varijabla>
  </DomainObject.Predmet.StrankaNazivFormated>
  <DomainObject.Predmet.StrankaNazivFormatedOIB>
    <izvorni_sadrzaj>HRVATSKA NARODNA BANKA, OIB 95970281739,IUS SOFTWARE za poslovne informacije d.o.o., OIB 79506290597,ŠTEDNOKREDITNA UNIJA, OIB 03204517450,ŠTEDNO KREDITNA ZADRUGA GRADEC - u likvidaciji, OIB 58279323111,Vicko Šoljan, OIB 66736070297,Globaldizajn društvo s ograničenom odgovornošću za inženjering rješenja i konzalting, OIB 25627314080,JOLANDA WARNER, OIB 47629879927,Ilija Jokanović, OIB 98348533432,Manda Jokanović, OIB 62079445952,Juraj Malešević, OIB 17868581107,Dinka Malešević, OIB 37971468421,Marica Perinić, OIB 13620785915,REPUBLIKA HRVATSKA MINISTARSTVO FINANCIJA, OIB 18683136487,GORDANA AMANČIĆ, OIB 32999085777,ODVJ. ŠTEFANIJA ČUKMAN ZA J&amp;T BANKA, OIB 34110105262,JERKO ZIC,DIANA MAROVIĆ, OIB 87452034376</izvorni_sadrzaj>
    <derivirana_varijabla naziv="DomainObject.Predmet.StrankaNazivFormatedOIB_1">HRVATSKA NARODNA BANKA, OIB 95970281739,IUS SOFTWARE za poslovne informacije d.o.o., OIB 79506290597,ŠTEDNOKREDITNA UNIJA, OIB 03204517450,ŠTEDNO KREDITNA ZADRUGA GRADEC - u likvidaciji, OIB 58279323111,Vicko Šoljan, OIB 66736070297,Globaldizajn društvo s ograničenom odgovornošću za inženjering rješenja i konzalting, OIB 25627314080,JOLANDA WARNER, OIB 47629879927,Ilija Jokanović, OIB 98348533432,Manda Jokanović, OIB 62079445952,Juraj Malešević, OIB 17868581107,Dinka Malešević, OIB 37971468421,Marica Perinić, OIB 13620785915,REPUBLIKA HRVATSKA MINISTARSTVO FINANCIJA, OIB 18683136487,GORDANA AMANČIĆ, OIB 32999085777,ODVJ. ŠTEFANIJA ČUKMAN ZA J&amp;T BANKA, OIB 34110105262,JERKO ZIC,DIANA MAROVIĆ, OIB 87452034376</derivirana_varijabla>
  </DomainObject.Predmet.StrankaNazivFormatedOIB>
  <DomainObject.Predmet.Sud.Adresa.Naselje>
    <izvorni_sadrzaj>Zagreb</izvorni_sadrzaj>
    <derivirana_varijabla naziv="DomainObject.Predmet.Sud.Adresa.Naselje_1">Zagreb</derivirana_varijabla>
  </DomainObject.Predmet.Sud.Adresa.Naselje>
  <DomainObject.Predmet.Sud.Adresa.NaseljeLokativ>
    <izvorni_sadrzaj>Zagrebu</izvorni_sadrzaj>
    <derivirana_varijabla naziv="DomainObject.Predmet.Sud.Adresa.NaseljeLokativ_1">Zagrebu</derivirana_varijabla>
  </DomainObject.Predmet.Sud.Adresa.NaseljeLokativ>
  <DomainObject.Predmet.Sud.Adresa.PostBroj>
    <izvorni_sadrzaj>10002</izvorni_sadrzaj>
    <derivirana_varijabla naziv="DomainObject.Predmet.Sud.Adresa.PostBroj_1">10002</derivirana_varijabla>
  </DomainObject.Predmet.Sud.Adresa.PostBroj>
  <DomainObject.Predmet.Sud.Adresa.UlicaIKBR>
    <izvorni_sadrzaj>Amruševa 2/II desno (p.p. 432)</izvorni_sadrzaj>
    <derivirana_varijabla naziv="DomainObject.Predmet.Sud.Adresa.UlicaIKBR_1">Amruševa 2/II desno (p.p. 432)</derivirana_varijabla>
  </DomainObject.Predmet.Sud.Adresa.UlicaIKBR>
  <DomainObject.Predmet.Sud.Naziv>
    <izvorni_sadrzaj>Trgovački sud u Zagrebu</izvorni_sadrzaj>
    <derivirana_varijabla naziv="DomainObject.Predmet.Sud.Naziv_1">Trgovački sud u Zagrebu</derivirana_varijabla>
  </DomainObject.Predmet.Sud.Naziv>
  <DomainObject.Predmet.Sud.Telefon.LokalniBroj>
    <izvorni_sadrzaj/>
    <derivirana_varijabla naziv="DomainObject.Predmet.Sud.Telefon.LokalniBroj_1"/>
  </DomainObject.Predmet.Sud.Telefon.LokalniBroj>
  <DomainObject.Predmet.TrenutnaLokacijaSpisa.Naziv>
    <izvorni_sadrzaj>72. - N. Ribarić </izvorni_sadrzaj>
    <derivirana_varijabla naziv="DomainObject.Predmet.TrenutnaLokacijaSpisa.Naziv_1">72. - N. Ribarić </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Zagrebu</izvorni_sadrzaj>
    <derivirana_varijabla naziv="DomainObject.Predmet.TrenutnaLokacijaSpisa.Sud.Naziv_1">Trgovački sud u Zagrebu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Izvanparnična pisarnica</izvorni_sadrzaj>
    <derivirana_varijabla naziv="DomainObject.Predmet.UstrojstvenaJedinicaVodi.Naziv_1">Izvanparnična pisarnica</derivirana_varijabla>
  </DomainObject.Predmet.UstrojstvenaJedinicaVodi.Naziv>
  <DomainObject.Predmet.UstrojstvenaJedinicaVodi.Oznaka>
    <izvorni_sadrzaj>Izv</izvorni_sadrzaj>
    <derivirana_varijabla naziv="DomainObject.Predmet.UstrojstvenaJedinicaVodi.Oznaka_1">Izv</derivirana_varijabla>
  </DomainObject.Predmet.UstrojstvenaJedinicaVodi.Oznaka>
  <DomainObject.Predmet.UstrojstvenaJedinicaVodi.Prostorija.Naziv>
    <izvorni_sadrzaj>UZ Pisarnica</izvorni_sadrzaj>
    <derivirana_varijabla naziv="DomainObject.Predmet.UstrojstvenaJedinicaVodi.Prostorija.Naziv_1">UZ Pisarnica</derivirana_varijabla>
  </DomainObject.Predmet.UstrojstvenaJedinicaVodi.Prostorija.Naziv>
  <DomainObject.Predmet.UstrojstvenaJedinicaVodi.Prostorija.Oznaka>
    <izvorni_sadrzaj>UZ Pisarnica</izvorni_sadrzaj>
    <derivirana_varijabla naziv="DomainObject.Predmet.UstrojstvenaJedinicaVodi.Prostorija.Oznaka_1">UZ Pisarnica</derivirana_varijabla>
  </DomainObject.Predmet.UstrojstvenaJedinicaVodi.Prostorija.Oznaka>
  <DomainObject.Predmet.UstrojstvenaJedinicaVodi.Sud.Naziv>
    <izvorni_sadrzaj>Trgovački sud u Zagrebu</izvorni_sadrzaj>
    <derivirana_varijabla naziv="DomainObject.Predmet.UstrojstvenaJedinicaVodi.Sud.Naziv_1">Trgovački sud u Zagrebu</derivirana_varijabla>
  </DomainObject.Predmet.UstrojstvenaJedinicaVodi.Sud.Naziv>
  <DomainObject.Predmet.VrstaSpora.Naziv>
    <izvorni_sadrzaj>Stečaj banke ili druge kreditne institucije</izvorni_sadrzaj>
    <derivirana_varijabla naziv="DomainObject.Predmet.VrstaSpora.Naziv_1">Stečaj banke ili druge kreditne institucije</derivirana_varijabla>
  </DomainObject.Predmet.VrstaSpora.Naziv>
  <DomainObject.Predmet.Zapisnicar>
    <izvorni_sadrzaj>Jadranka Zelić</izvorni_sadrzaj>
    <derivirana_varijabla naziv="DomainObject.Predmet.Zapisnicar_1">Jadranka Zelić</derivirana_varijabla>
  </DomainObject.Predmet.Zapisnicar>
  <DomainObject.Predmet.StrankaListFormated>
    <izvorni_sadrzaj>
      <item>HRVATSKA NARODNA BANKA</item>
      <item>IUS SOFTWARE za poslovne informacije d.o.o.</item>
      <item>ŠTEDNOKREDITNA UNIJA</item>
      <item>ŠTEDNO KREDITNA ZADRUGA GRADEC - u likvidaciji</item>
      <item>Vicko Šoljan</item>
      <item>Globaldizajn društvo s ograničenom odgovornošću za inženjering rješenja i konzalting</item>
      <item>JOLANDA WARNER</item>
      <item>Ilija Jokanović</item>
      <item>Manda Jokanović</item>
      <item>Juraj Malešević</item>
      <item>Dinka Malešević</item>
      <item>Marica Perinić</item>
      <item>REPUBLIKA HRVATSKA MINISTARSTVO FINANCIJA</item>
      <item>GORDANA AMANČIĆ</item>
      <item>ODVJ. ŠTEFANIJA ČUKMAN ZA J&amp;T BANKA</item>
      <item>JERKO ZIC</item>
      <item>DIANA MAROVIĆ</item>
    </izvorni_sadrzaj>
    <derivirana_varijabla naziv="DomainObject.Predmet.StrankaListFormated_1">
      <item>HRVATSKA NARODNA BANKA</item>
      <item>IUS SOFTWARE za poslovne informacije d.o.o.</item>
      <item>ŠTEDNOKREDITNA UNIJA</item>
      <item>ŠTEDNO KREDITNA ZADRUGA GRADEC - u likvidaciji</item>
      <item>Vicko Šoljan</item>
      <item>Globaldizajn društvo s ograničenom odgovornošću za inženjering rješenja i konzalting</item>
      <item>JOLANDA WARNER</item>
      <item>Ilija Jokanović</item>
      <item>Manda Jokanović</item>
      <item>Juraj Malešević</item>
      <item>Dinka Malešević</item>
      <item>Marica Perinić</item>
      <item>REPUBLIKA HRVATSKA MINISTARSTVO FINANCIJA</item>
      <item>GORDANA AMANČIĆ</item>
      <item>ODVJ. ŠTEFANIJA ČUKMAN ZA J&amp;T BANKA</item>
      <item>JERKO ZIC</item>
      <item>DIANA MAROVIĆ</item>
    </derivirana_varijabla>
  </DomainObject.Predmet.StrankaListFormated>
  <DomainObject.Predmet.StrankaListFormatedOIB>
    <izvorni_sadrzaj>
      <item>HRVATSKA NARODNA BANKA, OIB 95970281739</item>
      <item>IUS SOFTWARE za poslovne informacije d.o.o., OIB 79506290597</item>
      <item>ŠTEDNOKREDITNA UNIJA, OIB 03204517450</item>
      <item>ŠTEDNO KREDITNA ZADRUGA GRADEC - u likvidaciji, OIB 58279323111</item>
      <item>Vicko Šoljan, OIB 66736070297</item>
      <item>Globaldizajn društvo s ograničenom odgovornošću za inženjering rješenja i konzalting, OIB 25627314080</item>
      <item>JOLANDA WARNER, OIB 47629879927</item>
      <item>Ilija Jokanović, OIB 98348533432</item>
      <item>Manda Jokanović, OIB 62079445952</item>
      <item>Juraj Malešević, OIB 17868581107</item>
      <item>Dinka Malešević, OIB 37971468421</item>
      <item>Marica Perinić, OIB 13620785915</item>
      <item>REPUBLIKA HRVATSKA MINISTARSTVO FINANCIJA, OIB 18683136487</item>
      <item>GORDANA AMANČIĆ, OIB 32999085777</item>
      <item>ODVJ. ŠTEFANIJA ČUKMAN ZA J&amp;T BANKA, OIB 34110105262</item>
      <item>JERKO ZIC</item>
      <item>DIANA MAROVIĆ, OIB 87452034376</item>
    </izvorni_sadrzaj>
    <derivirana_varijabla naziv="DomainObject.Predmet.StrankaListFormatedOIB_1">
      <item>HRVATSKA NARODNA BANKA, OIB 95970281739</item>
      <item>IUS SOFTWARE za poslovne informacije d.o.o., OIB 79506290597</item>
      <item>ŠTEDNOKREDITNA UNIJA, OIB 03204517450</item>
      <item>ŠTEDNO KREDITNA ZADRUGA GRADEC - u likvidaciji, OIB 58279323111</item>
      <item>Vicko Šoljan, OIB 66736070297</item>
      <item>Globaldizajn društvo s ograničenom odgovornošću za inženjering rješenja i konzalting, OIB 25627314080</item>
      <item>JOLANDA WARNER, OIB 47629879927</item>
      <item>Ilija Jokanović, OIB 98348533432</item>
      <item>Manda Jokanović, OIB 62079445952</item>
      <item>Juraj Malešević, OIB 17868581107</item>
      <item>Dinka Malešević, OIB 37971468421</item>
      <item>Marica Perinić, OIB 13620785915</item>
      <item>REPUBLIKA HRVATSKA MINISTARSTVO FINANCIJA, OIB 18683136487</item>
      <item>GORDANA AMANČIĆ, OIB 32999085777</item>
      <item>ODVJ. ŠTEFANIJA ČUKMAN ZA J&amp;T BANKA, OIB 34110105262</item>
      <item>JERKO ZIC</item>
      <item>DIANA MAROVIĆ, OIB 87452034376</item>
    </derivirana_varijabla>
  </DomainObject.Predmet.StrankaListFormatedOIB>
  <DomainObject.Predmet.StrankaListFormatedWithAdress>
    <izvorni_sadrzaj>
      <item>HRVATSKA NARODNA BANKA, Trg hrvatskih velikana 3, 10000 Zagreb</item>
      <item>IUS SOFTWARE za poslovne informacije d.o.o., Tuškanova 37, 10000 Zagreb</item>
      <item>ŠTEDNOKREDITNA UNIJA</item>
      <item>ŠTEDNO KREDITNA ZADRUGA GRADEC - u likvidaciji, Gorice 7, 10000 Zagreb</item>
      <item>Vicko Šoljan</item>
      <item>Globaldizajn društvo s ograničenom odgovornošću za inženjering rješenja i konzalting, Bani 75, 10000 Zagreb</item>
      <item>JOLANDA WARNER</item>
      <item>Ilija Jokanović</item>
      <item>Manda Jokanović</item>
      <item>Juraj Malešević</item>
      <item>Dinka Malešević</item>
      <item>Marica Perinić</item>
      <item>REPUBLIKA HRVATSKA MINISTARSTVO FINANCIJA, Av. Dubrovnik 32, 10000 Zagreb</item>
      <item>GORDANA AMANČIĆ, Marina Držića 9, 47000 Karlovac</item>
      <item>ODVJ. ŠTEFANIJA ČUKMAN ZA J&amp;T BANKA, Kunagorska 2a, 10000 Zagreb</item>
      <item>JERKO ZIC</item>
      <item>DIANA MAROVIĆ</item>
    </izvorni_sadrzaj>
    <derivirana_varijabla naziv="DomainObject.Predmet.StrankaListFormatedWithAdress_1">
      <item>HRVATSKA NARODNA BANKA, Trg hrvatskih velikana 3, 10000 Zagreb</item>
      <item>IUS SOFTWARE za poslovne informacije d.o.o., Tuškanova 37, 10000 Zagreb</item>
      <item>ŠTEDNOKREDITNA UNIJA</item>
      <item>ŠTEDNO KREDITNA ZADRUGA GRADEC - u likvidaciji, Gorice 7, 10000 Zagreb</item>
      <item>Vicko Šoljan</item>
      <item>Globaldizajn društvo s ograničenom odgovornošću za inženjering rješenja i konzalting, Bani 75, 10000 Zagreb</item>
      <item>JOLANDA WARNER</item>
      <item>Ilija Jokanović</item>
      <item>Manda Jokanović</item>
      <item>Juraj Malešević</item>
      <item>Dinka Malešević</item>
      <item>Marica Perinić</item>
      <item>REPUBLIKA HRVATSKA MINISTARSTVO FINANCIJA, Av. Dubrovnik 32, 10000 Zagreb</item>
      <item>GORDANA AMANČIĆ, Marina Držića 9, 47000 Karlovac</item>
      <item>ODVJ. ŠTEFANIJA ČUKMAN ZA J&amp;T BANKA, Kunagorska 2a, 10000 Zagreb</item>
      <item>JERKO ZIC</item>
      <item>DIANA MAROVIĆ</item>
    </derivirana_varijabla>
  </DomainObject.Predmet.StrankaListFormatedWithAdress>
  <DomainObject.Predmet.StrankaListFormatedWithAdressOIB>
    <izvorni_sadrzaj>
      <item>HRVATSKA NARODNA BANKA, OIB 95970281739, Trg hrvatskih velikana 3, 10000 Zagreb</item>
      <item>IUS SOFTWARE za poslovne informacije d.o.o., OIB 79506290597, Tuškanova 37, 10000 Zagreb</item>
      <item>ŠTEDNOKREDITNA UNIJA, OIB 03204517450</item>
      <item>ŠTEDNO KREDITNA ZADRUGA GRADEC - u likvidaciji, OIB 58279323111, Gorice 7, 10000 Zagreb</item>
      <item>Vicko Šoljan, OIB 66736070297</item>
      <item>Globaldizajn društvo s ograničenom odgovornošću za inženjering rješenja i konzalting, OIB 25627314080, Bani 75, 10000 Zagreb</item>
      <item>JOLANDA WARNER, OIB 47629879927</item>
      <item>Ilija Jokanović, OIB 98348533432</item>
      <item>Manda Jokanović, OIB 62079445952</item>
      <item>Juraj Malešević, OIB 17868581107</item>
      <item>Dinka Malešević, OIB 37971468421</item>
      <item>Marica Perinić, OIB 13620785915</item>
      <item>REPUBLIKA HRVATSKA MINISTARSTVO FINANCIJA, OIB 18683136487, Av. Dubrovnik 32, 10000 Zagreb</item>
      <item>GORDANA AMANČIĆ, OIB 32999085777, Marina Držića 9, 47000 Karlovac</item>
      <item>ODVJ. ŠTEFANIJA ČUKMAN ZA J&amp;T BANKA, OIB 34110105262, Kunagorska 2a, 10000 Zagreb</item>
      <item>JERKO ZIC</item>
      <item>DIANA MAROVIĆ, OIB 87452034376</item>
    </izvorni_sadrzaj>
    <derivirana_varijabla naziv="DomainObject.Predmet.StrankaListFormatedWithAdressOIB_1">
      <item>HRVATSKA NARODNA BANKA, OIB 95970281739, Trg hrvatskih velikana 3, 10000 Zagreb</item>
      <item>IUS SOFTWARE za poslovne informacije d.o.o., OIB 79506290597, Tuškanova 37, 10000 Zagreb</item>
      <item>ŠTEDNOKREDITNA UNIJA, OIB 03204517450</item>
      <item>ŠTEDNO KREDITNA ZADRUGA GRADEC - u likvidaciji, OIB 58279323111, Gorice 7, 10000 Zagreb</item>
      <item>Vicko Šoljan, OIB 66736070297</item>
      <item>Globaldizajn društvo s ograničenom odgovornošću za inženjering rješenja i konzalting, OIB 25627314080, Bani 75, 10000 Zagreb</item>
      <item>JOLANDA WARNER, OIB 47629879927</item>
      <item>Ilija Jokanović, OIB 98348533432</item>
      <item>Manda Jokanović, OIB 62079445952</item>
      <item>Juraj Malešević, OIB 17868581107</item>
      <item>Dinka Malešević, OIB 37971468421</item>
      <item>Marica Perinić, OIB 13620785915</item>
      <item>REPUBLIKA HRVATSKA MINISTARSTVO FINANCIJA, OIB 18683136487, Av. Dubrovnik 32, 10000 Zagreb</item>
      <item>GORDANA AMANČIĆ, OIB 32999085777, Marina Držića 9, 47000 Karlovac</item>
      <item>ODVJ. ŠTEFANIJA ČUKMAN ZA J&amp;T BANKA, OIB 34110105262, Kunagorska 2a, 10000 Zagreb</item>
      <item>JERKO ZIC</item>
      <item>DIANA MAROVIĆ, OIB 87452034376</item>
    </derivirana_varijabla>
  </DomainObject.Predmet.StrankaListFormatedWithAdressOIB>
  <DomainObject.Predmet.StrankaListNazivFormated>
    <izvorni_sadrzaj>
      <item>HRVATSKA NARODNA BANKA</item>
      <item>IUS SOFTWARE za poslovne informacije d.o.o.</item>
      <item>ŠTEDNOKREDITNA UNIJA</item>
      <item>ŠTEDNO KREDITNA ZADRUGA GRADEC - u likvidaciji</item>
      <item>Vicko Šoljan</item>
      <item>Globaldizajn društvo s ograničenom odgovornošću za inženjering rješenja i konzalting</item>
      <item>JOLANDA WARNER</item>
      <item>Ilija Jokanović</item>
      <item>Manda Jokanović</item>
      <item>Juraj Malešević</item>
      <item>Dinka Malešević</item>
      <item>Marica Perinić</item>
      <item>REPUBLIKA HRVATSKA MINISTARSTVO FINANCIJA</item>
      <item>GORDANA AMANČIĆ</item>
      <item>ODVJ. ŠTEFANIJA ČUKMAN ZA J&amp;T BANKA</item>
      <item>JERKO ZIC</item>
      <item>DIANA MAROVIĆ</item>
    </izvorni_sadrzaj>
    <derivirana_varijabla naziv="DomainObject.Predmet.StrankaListNazivFormated_1">
      <item>HRVATSKA NARODNA BANKA</item>
      <item>IUS SOFTWARE za poslovne informacije d.o.o.</item>
      <item>ŠTEDNOKREDITNA UNIJA</item>
      <item>ŠTEDNO KREDITNA ZADRUGA GRADEC - u likvidaciji</item>
      <item>Vicko Šoljan</item>
      <item>Globaldizajn društvo s ograničenom odgovornošću za inženjering rješenja i konzalting</item>
      <item>JOLANDA WARNER</item>
      <item>Ilija Jokanović</item>
      <item>Manda Jokanović</item>
      <item>Juraj Malešević</item>
      <item>Dinka Malešević</item>
      <item>Marica Perinić</item>
      <item>REPUBLIKA HRVATSKA MINISTARSTVO FINANCIJA</item>
      <item>GORDANA AMANČIĆ</item>
      <item>ODVJ. ŠTEFANIJA ČUKMAN ZA J&amp;T BANKA</item>
      <item>JERKO ZIC</item>
      <item>DIANA MAROVIĆ</item>
    </derivirana_varijabla>
  </DomainObject.Predmet.StrankaListNazivFormated>
  <DomainObject.Predmet.StrankaListNazivFormatedOIB>
    <izvorni_sadrzaj>
      <item>HRVATSKA NARODNA BANKA, OIB 95970281739</item>
      <item>IUS SOFTWARE za poslovne informacije d.o.o., OIB 79506290597</item>
      <item>ŠTEDNOKREDITNA UNIJA, OIB 03204517450</item>
      <item>ŠTEDNO KREDITNA ZADRUGA GRADEC - u likvidaciji, OIB 58279323111</item>
      <item>Vicko Šoljan, OIB 66736070297</item>
      <item>Globaldizajn društvo s ograničenom odgovornošću za inženjering rješenja i konzalting, OIB 25627314080</item>
      <item>JOLANDA WARNER, OIB 47629879927</item>
      <item>Ilija Jokanović, OIB 98348533432</item>
      <item>Manda Jokanović, OIB 62079445952</item>
      <item>Juraj Malešević, OIB 17868581107</item>
      <item>Dinka Malešević, OIB 37971468421</item>
      <item>Marica Perinić, OIB 13620785915</item>
      <item>REPUBLIKA HRVATSKA MINISTARSTVO FINANCIJA, OIB 18683136487</item>
      <item>GORDANA AMANČIĆ, OIB 32999085777</item>
      <item>ODVJ. ŠTEFANIJA ČUKMAN ZA J&amp;T BANKA, OIB 34110105262</item>
      <item>JERKO ZIC</item>
      <item>DIANA MAROVIĆ, OIB 87452034376</item>
    </izvorni_sadrzaj>
    <derivirana_varijabla naziv="DomainObject.Predmet.StrankaListNazivFormatedOIB_1">
      <item>HRVATSKA NARODNA BANKA, OIB 95970281739</item>
      <item>IUS SOFTWARE za poslovne informacije d.o.o., OIB 79506290597</item>
      <item>ŠTEDNOKREDITNA UNIJA, OIB 03204517450</item>
      <item>ŠTEDNO KREDITNA ZADRUGA GRADEC - u likvidaciji, OIB 58279323111</item>
      <item>Vicko Šoljan, OIB 66736070297</item>
      <item>Globaldizajn društvo s ograničenom odgovornošću za inženjering rješenja i konzalting, OIB 25627314080</item>
      <item>JOLANDA WARNER, OIB 47629879927</item>
      <item>Ilija Jokanović, OIB 98348533432</item>
      <item>Manda Jokanović, OIB 62079445952</item>
      <item>Juraj Malešević, OIB 17868581107</item>
      <item>Dinka Malešević, OIB 37971468421</item>
      <item>Marica Perinić, OIB 13620785915</item>
      <item>REPUBLIKA HRVATSKA MINISTARSTVO FINANCIJA, OIB 18683136487</item>
      <item>GORDANA AMANČIĆ, OIB 32999085777</item>
      <item>ODVJ. ŠTEFANIJA ČUKMAN ZA J&amp;T BANKA, OIB 34110105262</item>
      <item>JERKO ZIC</item>
      <item>DIANA MAROVIĆ, OIB 87452034376</item>
    </derivirana_varijabla>
  </DomainObject.Predmet.StrankaListNazivFormatedOIB>
  <DomainObject.Predmet.ProtuStrankaListFormated>
    <izvorni_sadrzaj>
      <item>CENTAR BANKA d.d.</item>
    </izvorni_sadrzaj>
    <derivirana_varijabla naziv="DomainObject.Predmet.ProtuStrankaListFormated_1">
      <item>CENTAR BANKA d.d.</item>
    </derivirana_varijabla>
  </DomainObject.Predmet.ProtuStrankaListFormated>
  <DomainObject.Predmet.ProtuStrankaListFormatedOIB>
    <izvorni_sadrzaj>
      <item>CENTAR BANKA d.d., OIB 89296739230</item>
    </izvorni_sadrzaj>
    <derivirana_varijabla naziv="DomainObject.Predmet.ProtuStrankaListFormatedOIB_1">
      <item>CENTAR BANKA d.d., OIB 89296739230</item>
    </derivirana_varijabla>
  </DomainObject.Predmet.ProtuStrankaListFormatedOIB>
  <DomainObject.Predmet.ProtuStrankaListFormatedWithAdress>
    <izvorni_sadrzaj>
      <item>CENTAR BANKA d.d., Amruševa 6, 10000 Zagreb</item>
    </izvorni_sadrzaj>
    <derivirana_varijabla naziv="DomainObject.Predmet.ProtuStrankaListFormatedWithAdress_1">
      <item>CENTAR BANKA d.d., Amruševa 6, 10000 Zagreb</item>
    </derivirana_varijabla>
  </DomainObject.Predmet.ProtuStrankaListFormatedWithAdress>
  <DomainObject.Predmet.ProtuStrankaListFormatedWithAdressOIB>
    <izvorni_sadrzaj>
      <item>CENTAR BANKA d.d., OIB 89296739230, Amruševa 6, 10000 Zagreb</item>
    </izvorni_sadrzaj>
    <derivirana_varijabla naziv="DomainObject.Predmet.ProtuStrankaListFormatedWithAdressOIB_1">
      <item>CENTAR BANKA d.d., OIB 89296739230, Amruševa 6, 10000 Zagreb</item>
    </derivirana_varijabla>
  </DomainObject.Predmet.ProtuStrankaListFormatedWithAdressOIB>
  <DomainObject.Predmet.ProtuStrankaListNazivFormated>
    <izvorni_sadrzaj>
      <item>CENTAR BANKA d.d.</item>
    </izvorni_sadrzaj>
    <derivirana_varijabla naziv="DomainObject.Predmet.ProtuStrankaListNazivFormated_1">
      <item>CENTAR BANKA d.d.</item>
    </derivirana_varijabla>
  </DomainObject.Predmet.ProtuStrankaListNazivFormated>
  <DomainObject.Predmet.ProtuStrankaListNazivFormatedOIB>
    <izvorni_sadrzaj>
      <item>CENTAR BANKA d.d., OIB 89296739230</item>
    </izvorni_sadrzaj>
    <derivirana_varijabla naziv="DomainObject.Predmet.ProtuStrankaListNazivFormatedOIB_1">
      <item>CENTAR BANKA d.d., OIB 89296739230</item>
    </derivirana_varijabla>
  </DomainObject.Predmet.ProtuStrankaListNazivFormatedOIB>
  <DomainObject.Predmet.OstaliListFormated>
    <izvorni_sadrzaj>
      <item>Damir Mikić</item>
      <item>Ivan Kaleb</item>
      <item>Karmela Lokas</item>
      <item>GRAD ZAGREB</item>
      <item>CROATIA ZDRAVSTVENO OSIGURANJE d.d.</item>
      <item>Jela Čović</item>
      <item>Vera Ivanković</item>
      <item>Ivan Krnić</item>
      <item>Jela Čović</item>
      <item>Branko Hebrang</item>
      <item>Zdravko Balenović</item>
      <item>Luka Devčić</item>
      <item>Boris Stanković</item>
      <item>Krešimir Kukec</item>
      <item>Visoki trgovački sud RH</item>
      <item>Ivan Hegeduš</item>
      <item>Mira Pankl</item>
      <item>OPĆINSKI SUD U RIJECI</item>
      <item>Štefanija Čukman</item>
      <item>Stanko Crljen</item>
      <item>Spomenko Cvitanović</item>
      <item>Štedno-kreditna zadruga LIPA, ˝u likvidaciji˝</item>
      <item>Fond za zaštitu okoliša i energetsku učinkovitost</item>
      <item>Jaka Ćurić</item>
      <item>Milenko Umićević</item>
      <item>Spomenko Cvitanović</item>
      <item>JADRANSKA BANKA dioničko društvo</item>
      <item>JADRANSKA BANKA dioničko društvo</item>
      <item>Hotel CENTRAL, dioničko društvo za hotelijerstvo i ugostiteljstvo</item>
    </izvorni_sadrzaj>
    <derivirana_varijabla naziv="DomainObject.Predmet.OstaliListFormated_1">
      <item>Damir Mikić</item>
      <item>Ivan Kaleb</item>
      <item>Karmela Lokas</item>
      <item>GRAD ZAGREB</item>
      <item>CROATIA ZDRAVSTVENO OSIGURANJE d.d.</item>
      <item>Jela Čović</item>
      <item>Vera Ivanković</item>
      <item>Ivan Krnić</item>
      <item>Jela Čović</item>
      <item>Branko Hebrang</item>
      <item>Zdravko Balenović</item>
      <item>Luka Devčić</item>
      <item>Boris Stanković</item>
      <item>Krešimir Kukec</item>
      <item>Visoki trgovački sud RH</item>
      <item>Ivan Hegeduš</item>
      <item>Mira Pankl</item>
      <item>OPĆINSKI SUD U RIJECI</item>
      <item>Štefanija Čukman</item>
      <item>Stanko Crljen</item>
      <item>Spomenko Cvitanović</item>
      <item>Štedno-kreditna zadruga LIPA, ˝u likvidaciji˝</item>
      <item>Fond za zaštitu okoliša i energetsku učinkovitost</item>
      <item>Jaka Ćurić</item>
      <item>Milenko Umićević</item>
      <item>Spomenko Cvitanović</item>
      <item>JADRANSKA BANKA dioničko društvo</item>
      <item>JADRANSKA BANKA dioničko društvo</item>
      <item>Hotel CENTRAL, dioničko društvo za hotelijerstvo i ugostiteljstvo</item>
    </derivirana_varijabla>
  </DomainObject.Predmet.OstaliListFormated>
  <DomainObject.Predmet.OstaliListFormatedOIB>
    <izvorni_sadrzaj>
      <item>Damir Mikić, OIB 41347934153</item>
      <item>Ivan Kaleb</item>
      <item>Karmela Lokas</item>
      <item>GRAD ZAGREB</item>
      <item>CROATIA ZDRAVSTVENO OSIGURANJE d.d.</item>
      <item>Jela Čović</item>
      <item>Vera Ivanković</item>
      <item>Ivan Krnić</item>
      <item>Jela Čović, OIB 71905610572</item>
      <item>Branko Hebrang, OIB 53061640809</item>
      <item>Zdravko Balenović</item>
      <item>Luka Devčić, OIB 79543417622</item>
      <item>Boris Stanković, OIB 43225403335</item>
      <item>Krešimir Kukec, OIB 49353984179</item>
      <item>Visoki trgovački sud RH</item>
      <item>Ivan Hegeduš</item>
      <item>Mira Pankl</item>
      <item>OPĆINSKI SUD U RIJECI</item>
      <item>Štefanija Čukman, OIB 34110105262</item>
      <item>Stanko Crljen, OIB 97064389928</item>
      <item>Spomenko Cvitanović, OIB 76361047305</item>
      <item>Štedno-kreditna zadruga LIPA, ˝u likvidaciji˝, OIB 89171279294</item>
      <item>Fond za zaštitu okoliša i energetsku učinkovitost, OIB 85828625994</item>
      <item>Jaka Ćurić, OIB 85185280071</item>
      <item>Milenko Umićević, OIB 38205548768</item>
      <item>Spomenko Cvitanović, OIB 76361047305</item>
      <item>JADRANSKA BANKA dioničko društvo, OIB 02899494784</item>
      <item>JADRANSKA BANKA dioničko društvo, OIB 02899494784</item>
      <item>Hotel CENTRAL, dioničko društvo za hotelijerstvo i ugostiteljstvo, OIB 03061873339</item>
    </izvorni_sadrzaj>
    <derivirana_varijabla naziv="DomainObject.Predmet.OstaliListFormatedOIB_1">
      <item>Damir Mikić, OIB 41347934153</item>
      <item>Ivan Kaleb</item>
      <item>Karmela Lokas</item>
      <item>GRAD ZAGREB</item>
      <item>CROATIA ZDRAVSTVENO OSIGURANJE d.d.</item>
      <item>Jela Čović</item>
      <item>Vera Ivanković</item>
      <item>Ivan Krnić</item>
      <item>Jela Čović, OIB 71905610572</item>
      <item>Branko Hebrang, OIB 53061640809</item>
      <item>Zdravko Balenović</item>
      <item>Luka Devčić, OIB 79543417622</item>
      <item>Boris Stanković, OIB 43225403335</item>
      <item>Krešimir Kukec, OIB 49353984179</item>
      <item>Visoki trgovački sud RH</item>
      <item>Ivan Hegeduš</item>
      <item>Mira Pankl</item>
      <item>OPĆINSKI SUD U RIJECI</item>
      <item>Štefanija Čukman, OIB 34110105262</item>
      <item>Stanko Crljen, OIB 97064389928</item>
      <item>Spomenko Cvitanović, OIB 76361047305</item>
      <item>Štedno-kreditna zadruga LIPA, ˝u likvidaciji˝, OIB 89171279294</item>
      <item>Fond za zaštitu okoliša i energetsku učinkovitost, OIB 85828625994</item>
      <item>Jaka Ćurić, OIB 85185280071</item>
      <item>Milenko Umićević, OIB 38205548768</item>
      <item>Spomenko Cvitanović, OIB 76361047305</item>
      <item>JADRANSKA BANKA dioničko društvo, OIB 02899494784</item>
      <item>JADRANSKA BANKA dioničko društvo, OIB 02899494784</item>
      <item>Hotel CENTRAL, dioničko društvo za hotelijerstvo i ugostiteljstvo, OIB 03061873339</item>
    </derivirana_varijabla>
  </DomainObject.Predmet.OstaliListFormatedOIB>
  <DomainObject.Predmet.OstaliListFormatedWithAdress>
    <izvorni_sadrzaj>
      <item>Damir Mikić, Trnjanska cesta 23, 10000 Zagreb</item>
      <item>Ivan Kaleb, Draškovićeva 53, 10000 Zagreb</item>
      <item>Karmela Lokas, Makančeva 16, 10000 Zagreb</item>
      <item>GRAD ZAGREB, Trg S. Radića 1, 10000 Zagreb</item>
      <item>CROATIA ZDRAVSTVENO OSIGURANJE d.d., Miramarska 22, 10000 Zagreb</item>
      <item>Jela Čović, Gornji Ratac 19, 21325 Tučepi</item>
      <item>Vera Ivanković, Dobri dol 49, 10000 Zagreb</item>
      <item>Ivan Krnić, P. Markovca 7, 10000 Zagreb</item>
      <item>Jela Čović, Gornji Ratac 19, 21300 Tučepi</item>
      <item>Branko Hebrang, Kušlanova 50B, 10000 Zagreb</item>
      <item>Zdravko Balenović, Katančićeva 3, 10000 Zagreb</item>
      <item>Luka Devčić, Ulica Milana Rešetara 21, Zagreb</item>
      <item>Boris Stanković, M. Matošeca 3, 10000 Zagreb</item>
      <item>Krešimir Kukec, Trg A. Mihanovića 2, 10360 Sesvete</item>
      <item>Visoki trgovački sud RH</item>
      <item>Ivan Hegeduš, Čehovec 160, 40323 Prelog</item>
      <item>Mira Pankl, Balokovićeva 45, 10000 Zagreb</item>
      <item>OPĆINSKI SUD U RIJECI, Žrtava fašizma 7, 51000 Rijeka</item>
      <item>Štefanija Čukman, Kunagorska Ulica 2 A, 10000 Zagreb</item>
      <item>Stanko Crljen, Bregovita 12, 21000 Split</item>
      <item>Spomenko Cvitanović, Ulica Braće Božitković 7, 21450 Hvar</item>
      <item>Štedno-kreditna zadruga LIPA, ˝u likvidaciji˝, Matice Hrvatske 1, 21000 Split</item>
      <item>Fond za zaštitu okoliša i energetsku učinkovitost, Radnička cesta 80, 10000 Zagreb</item>
      <item>Jaka Ćurić, Pavla Hatza 23/II, 10000 Zagreb</item>
      <item>Milenko Umićević, P. Markovca 7, 10000 Zagreb</item>
      <item>Spomenko Cvitanović, Ulica Braće Božitković 7, 21450 Hvar</item>
      <item>JADRANSKA BANKA dioničko društvo, Ante Starčevića 4, 22000 Šibenik</item>
      <item>JADRANSKA BANKA dioničko društvo, Ante Starčevića 4, 22000 Šibenik</item>
      <item>Hotel CENTRAL, dioničko društvo za hotelijerstvo i ugostiteljstvo, Branimirova 3, 10000 Zagreb</item>
    </izvorni_sadrzaj>
    <derivirana_varijabla naziv="DomainObject.Predmet.OstaliListFormatedWithAdress_1">
      <item>Damir Mikić, Trnjanska cesta 23, 10000 Zagreb</item>
      <item>Ivan Kaleb, Draškovićeva 53, 10000 Zagreb</item>
      <item>Karmela Lokas, Makančeva 16, 10000 Zagreb</item>
      <item>GRAD ZAGREB, Trg S. Radića 1, 10000 Zagreb</item>
      <item>CROATIA ZDRAVSTVENO OSIGURANJE d.d., Miramarska 22, 10000 Zagreb</item>
      <item>Jela Čović, Gornji Ratac 19, 21325 Tučepi</item>
      <item>Vera Ivanković, Dobri dol 49, 10000 Zagreb</item>
      <item>Ivan Krnić, P. Markovca 7, 10000 Zagreb</item>
      <item>Jela Čović, Gornji Ratac 19, 21300 Tučepi</item>
      <item>Branko Hebrang, Kušlanova 50B, 10000 Zagreb</item>
      <item>Zdravko Balenović, Katančićeva 3, 10000 Zagreb</item>
      <item>Luka Devčić, Ulica Milana Rešetara 21, Zagreb</item>
      <item>Boris Stanković, M. Matošeca 3, 10000 Zagreb</item>
      <item>Krešimir Kukec, Trg A. Mihanovića 2, 10360 Sesvete</item>
      <item>Visoki trgovački sud RH</item>
      <item>Ivan Hegeduš, Čehovec 160, 40323 Prelog</item>
      <item>Mira Pankl, Balokovićeva 45, 10000 Zagreb</item>
      <item>OPĆINSKI SUD U RIJECI, Žrtava fašizma 7, 51000 Rijeka</item>
      <item>Štefanija Čukman, Kunagorska Ulica 2 A, 10000 Zagreb</item>
      <item>Stanko Crljen, Bregovita 12, 21000 Split</item>
      <item>Spomenko Cvitanović, Ulica Braće Božitković 7, 21450 Hvar</item>
      <item>Štedno-kreditna zadruga LIPA, ˝u likvidaciji˝, Matice Hrvatske 1, 21000 Split</item>
      <item>Fond za zaštitu okoliša i energetsku učinkovitost, Radnička cesta 80, 10000 Zagreb</item>
      <item>Jaka Ćurić, Pavla Hatza 23/II, 10000 Zagreb</item>
      <item>Milenko Umićević, P. Markovca 7, 10000 Zagreb</item>
      <item>Spomenko Cvitanović, Ulica Braće Božitković 7, 21450 Hvar</item>
      <item>JADRANSKA BANKA dioničko društvo, Ante Starčevića 4, 22000 Šibenik</item>
      <item>JADRANSKA BANKA dioničko društvo, Ante Starčevića 4, 22000 Šibenik</item>
      <item>Hotel CENTRAL, dioničko društvo za hotelijerstvo i ugostiteljstvo, Branimirova 3, 10000 Zagreb</item>
    </derivirana_varijabla>
  </DomainObject.Predmet.OstaliListFormatedWithAdress>
  <DomainObject.Predmet.OstaliListFormatedWithAdressOIB>
    <izvorni_sadrzaj>
      <item>Damir Mikić, OIB 41347934153, Trnjanska cesta 23, 10000 Zagreb</item>
      <item>Ivan Kaleb, Draškovićeva 53, 10000 Zagreb</item>
      <item>Karmela Lokas, Makančeva 16, 10000 Zagreb</item>
      <item>GRAD ZAGREB, Trg S. Radića 1, 10000 Zagreb</item>
      <item>CROATIA ZDRAVSTVENO OSIGURANJE d.d., Miramarska 22, 10000 Zagreb</item>
      <item>Jela Čović, Gornji Ratac 19, 21325 Tučepi</item>
      <item>Vera Ivanković, Dobri dol 49, 10000 Zagreb</item>
      <item>Ivan Krnić, P. Markovca 7, 10000 Zagreb</item>
      <item>Jela Čović, OIB 71905610572, Gornji Ratac 19, 21300 Tučepi</item>
      <item>Branko Hebrang, OIB 53061640809, Kušlanova 50B, 10000 Zagreb</item>
      <item>Zdravko Balenović, Katančićeva 3, 10000 Zagreb</item>
      <item>Luka Devčić, OIB 79543417622, Ulica Milana Rešetara 21, Zagreb</item>
      <item>Boris Stanković, OIB 43225403335, M. Matošeca 3, 10000 Zagreb</item>
      <item>Krešimir Kukec, OIB 49353984179, Trg A. Mihanovića 2, 10360 Sesvete</item>
      <item>Visoki trgovački sud RH</item>
      <item>Ivan Hegeduš, Čehovec 160, 40323 Prelog</item>
      <item>Mira Pankl, Balokovićeva 45, 10000 Zagreb</item>
      <item>OPĆINSKI SUD U RIJECI, Žrtava fašizma 7, 51000 Rijeka</item>
      <item>Štefanija Čukman, OIB 34110105262, Kunagorska Ulica 2 A, 10000 Zagreb</item>
      <item>Stanko Crljen, OIB 97064389928, Bregovita 12, 21000 Split</item>
      <item>Spomenko Cvitanović, OIB 76361047305, Ulica Braće Božitković 7, 21450 Hvar</item>
      <item>Štedno-kreditna zadruga LIPA, ˝u likvidaciji˝, OIB 89171279294, Matice Hrvatske 1, 21000 Split</item>
      <item>Fond za zaštitu okoliša i energetsku učinkovitost, OIB 85828625994, Radnička cesta 80, 10000 Zagreb</item>
      <item>Jaka Ćurić, OIB 85185280071, Pavla Hatza 23/II, 10000 Zagreb</item>
      <item>Milenko Umićević, OIB 38205548768, P. Markovca 7, 10000 Zagreb</item>
      <item>Spomenko Cvitanović, OIB 76361047305, Ulica Braće Božitković 7, 21450 Hvar</item>
      <item>JADRANSKA BANKA dioničko društvo, OIB 02899494784, Ante Starčevića 4, 22000 Šibenik</item>
      <item>JADRANSKA BANKA dioničko društvo, OIB 02899494784, Ante Starčevića 4, 22000 Šibenik</item>
      <item>Hotel CENTRAL, dioničko društvo za hotelijerstvo i ugostiteljstvo, OIB 03061873339, Branimirova 3, 10000 Zagreb</item>
    </izvorni_sadrzaj>
    <derivirana_varijabla naziv="DomainObject.Predmet.OstaliListFormatedWithAdressOIB_1">
      <item>Damir Mikić, OIB 41347934153, Trnjanska cesta 23, 10000 Zagreb</item>
      <item>Ivan Kaleb, Draškovićeva 53, 10000 Zagreb</item>
      <item>Karmela Lokas, Makančeva 16, 10000 Zagreb</item>
      <item>GRAD ZAGREB, Trg S. Radića 1, 10000 Zagreb</item>
      <item>CROATIA ZDRAVSTVENO OSIGURANJE d.d., Miramarska 22, 10000 Zagreb</item>
      <item>Jela Čović, Gornji Ratac 19, 21325 Tučepi</item>
      <item>Vera Ivanković, Dobri dol 49, 10000 Zagreb</item>
      <item>Ivan Krnić, P. Markovca 7, 10000 Zagreb</item>
      <item>Jela Čović, OIB 71905610572, Gornji Ratac 19, 21300 Tučepi</item>
      <item>Branko Hebrang, OIB 53061640809, Kušlanova 50B, 10000 Zagreb</item>
      <item>Zdravko Balenović, Katančićeva 3, 10000 Zagreb</item>
      <item>Luka Devčić, OIB 79543417622, Ulica Milana Rešetara 21, Zagreb</item>
      <item>Boris Stanković, OIB 43225403335, M. Matošeca 3, 10000 Zagreb</item>
      <item>Krešimir Kukec, OIB 49353984179, Trg A. Mihanovića 2, 10360 Sesvete</item>
      <item>Visoki trgovački sud RH</item>
      <item>Ivan Hegeduš, Čehovec 160, 40323 Prelog</item>
      <item>Mira Pankl, Balokovićeva 45, 10000 Zagreb</item>
      <item>OPĆINSKI SUD U RIJECI, Žrtava fašizma 7, 51000 Rijeka</item>
      <item>Štefanija Čukman, OIB 34110105262, Kunagorska Ulica 2 A, 10000 Zagreb</item>
      <item>Stanko Crljen, OIB 97064389928, Bregovita 12, 21000 Split</item>
      <item>Spomenko Cvitanović, OIB 76361047305, Ulica Braće Božitković 7, 21450 Hvar</item>
      <item>Štedno-kreditna zadruga LIPA, ˝u likvidaciji˝, OIB 89171279294, Matice Hrvatske 1, 21000 Split</item>
      <item>Fond za zaštitu okoliša i energetsku učinkovitost, OIB 85828625994, Radnička cesta 80, 10000 Zagreb</item>
      <item>Jaka Ćurić, OIB 85185280071, Pavla Hatza 23/II, 10000 Zagreb</item>
      <item>Milenko Umićević, OIB 38205548768, P. Markovca 7, 10000 Zagreb</item>
      <item>Spomenko Cvitanović, OIB 76361047305, Ulica Braće Božitković 7, 21450 Hvar</item>
      <item>JADRANSKA BANKA dioničko društvo, OIB 02899494784, Ante Starčevića 4, 22000 Šibenik</item>
      <item>JADRANSKA BANKA dioničko društvo, OIB 02899494784, Ante Starčevića 4, 22000 Šibenik</item>
      <item>Hotel CENTRAL, dioničko društvo za hotelijerstvo i ugostiteljstvo, OIB 03061873339, Branimirova 3, 10000 Zagreb</item>
    </derivirana_varijabla>
  </DomainObject.Predmet.OstaliListFormatedWithAdressOIB>
  <DomainObject.Predmet.OstaliListNazivFormated>
    <izvorni_sadrzaj>
      <item>Damir Mikić</item>
      <item>Ivan Kaleb</item>
      <item>Karmela Lokas</item>
      <item>GRAD ZAGREB</item>
      <item>CROATIA ZDRAVSTVENO OSIGURANJE d.d.</item>
      <item>Jela Čović</item>
      <item>Vera Ivanković</item>
      <item>Ivan Krnić</item>
      <item>Jela Čović</item>
      <item>Branko Hebrang</item>
      <item>Zdravko Balenović</item>
      <item>Luka Devčić</item>
      <item>Boris Stanković</item>
      <item>Krešimir Kukec</item>
      <item>Visoki trgovački sud RH</item>
      <item>Ivan Hegeduš</item>
      <item>Mira Pankl</item>
      <item>OPĆINSKI SUD U RIJECI</item>
      <item>Štefanija Čukman</item>
      <item>Stanko Crljen</item>
      <item>Spomenko Cvitanović</item>
      <item>Štedno-kreditna zadruga LIPA, ˝u likvidaciji˝</item>
      <item>Fond za zaštitu okoliša i energetsku učinkovitost</item>
      <item>Jaka Ćurić</item>
      <item>Milenko Umićević</item>
      <item>Spomenko Cvitanović</item>
      <item>JADRANSKA BANKA dioničko društvo</item>
      <item>JADRANSKA BANKA dioničko društvo</item>
      <item>Hotel CENTRAL, dioničko društvo za hotelijerstvo i ugostiteljstvo</item>
    </izvorni_sadrzaj>
    <derivirana_varijabla naziv="DomainObject.Predmet.OstaliListNazivFormated_1">
      <item>Damir Mikić</item>
      <item>Ivan Kaleb</item>
      <item>Karmela Lokas</item>
      <item>GRAD ZAGREB</item>
      <item>CROATIA ZDRAVSTVENO OSIGURANJE d.d.</item>
      <item>Jela Čović</item>
      <item>Vera Ivanković</item>
      <item>Ivan Krnić</item>
      <item>Jela Čović</item>
      <item>Branko Hebrang</item>
      <item>Zdravko Balenović</item>
      <item>Luka Devčić</item>
      <item>Boris Stanković</item>
      <item>Krešimir Kukec</item>
      <item>Visoki trgovački sud RH</item>
      <item>Ivan Hegeduš</item>
      <item>Mira Pankl</item>
      <item>OPĆINSKI SUD U RIJECI</item>
      <item>Štefanija Čukman</item>
      <item>Stanko Crljen</item>
      <item>Spomenko Cvitanović</item>
      <item>Štedno-kreditna zadruga LIPA, ˝u likvidaciji˝</item>
      <item>Fond za zaštitu okoliša i energetsku učinkovitost</item>
      <item>Jaka Ćurić</item>
      <item>Milenko Umićević</item>
      <item>Spomenko Cvitanović</item>
      <item>JADRANSKA BANKA dioničko društvo</item>
      <item>JADRANSKA BANKA dioničko društvo</item>
      <item>Hotel CENTRAL, dioničko društvo za hotelijerstvo i ugostiteljstvo</item>
    </derivirana_varijabla>
  </DomainObject.Predmet.OstaliListNazivFormated>
  <DomainObject.Predmet.OstaliListNazivFormatedOIB>
    <izvorni_sadrzaj>
      <item>Damir Mikić, OIB 41347934153</item>
      <item>Ivan Kaleb</item>
      <item>Karmela Lokas</item>
      <item>GRAD ZAGREB</item>
      <item>CROATIA ZDRAVSTVENO OSIGURANJE d.d.</item>
      <item>Jela Čović</item>
      <item>Vera Ivanković</item>
      <item>Ivan Krnić</item>
      <item>Jela Čović, OIB 71905610572</item>
      <item>Branko Hebrang, OIB 53061640809</item>
      <item>Zdravko Balenović</item>
      <item>Luka Devčić, OIB 79543417622</item>
      <item>Boris Stanković, OIB 43225403335</item>
      <item>Krešimir Kukec, OIB 49353984179</item>
      <item>Visoki trgovački sud RH</item>
      <item>Ivan Hegeduš</item>
      <item>Mira Pankl</item>
      <item>OPĆINSKI SUD U RIJECI</item>
      <item>Štefanija Čukman, OIB 34110105262</item>
      <item>Stanko Crljen, OIB 97064389928</item>
      <item>Spomenko Cvitanović, OIB 76361047305</item>
      <item>Štedno-kreditna zadruga LIPA, ˝u likvidaciji˝, OIB 89171279294</item>
      <item>Fond za zaštitu okoliša i energetsku učinkovitost, OIB 85828625994</item>
      <item>Jaka Ćurić, OIB 85185280071</item>
      <item>Milenko Umićević, OIB 38205548768</item>
      <item>Spomenko Cvitanović, OIB 76361047305</item>
      <item>JADRANSKA BANKA dioničko društvo, OIB 02899494784</item>
      <item>JADRANSKA BANKA dioničko društvo, OIB 02899494784</item>
      <item>Hotel CENTRAL, dioničko društvo za hotelijerstvo i ugostiteljstvo, OIB 03061873339</item>
    </izvorni_sadrzaj>
    <derivirana_varijabla naziv="DomainObject.Predmet.OstaliListNazivFormatedOIB_1">
      <item>Damir Mikić, OIB 41347934153</item>
      <item>Ivan Kaleb</item>
      <item>Karmela Lokas</item>
      <item>GRAD ZAGREB</item>
      <item>CROATIA ZDRAVSTVENO OSIGURANJE d.d.</item>
      <item>Jela Čović</item>
      <item>Vera Ivanković</item>
      <item>Ivan Krnić</item>
      <item>Jela Čović, OIB 71905610572</item>
      <item>Branko Hebrang, OIB 53061640809</item>
      <item>Zdravko Balenović</item>
      <item>Luka Devčić, OIB 79543417622</item>
      <item>Boris Stanković, OIB 43225403335</item>
      <item>Krešimir Kukec, OIB 49353984179</item>
      <item>Visoki trgovački sud RH</item>
      <item>Ivan Hegeduš</item>
      <item>Mira Pankl</item>
      <item>OPĆINSKI SUD U RIJECI</item>
      <item>Štefanija Čukman, OIB 34110105262</item>
      <item>Stanko Crljen, OIB 97064389928</item>
      <item>Spomenko Cvitanović, OIB 76361047305</item>
      <item>Štedno-kreditna zadruga LIPA, ˝u likvidaciji˝, OIB 89171279294</item>
      <item>Fond za zaštitu okoliša i energetsku učinkovitost, OIB 85828625994</item>
      <item>Jaka Ćurić, OIB 85185280071</item>
      <item>Milenko Umićević, OIB 38205548768</item>
      <item>Spomenko Cvitanović, OIB 76361047305</item>
      <item>JADRANSKA BANKA dioničko društvo, OIB 02899494784</item>
      <item>JADRANSKA BANKA dioničko društvo, OIB 02899494784</item>
      <item>Hotel CENTRAL, dioničko društvo za hotelijerstvo i ugostiteljstvo, OIB 03061873339</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12. siječnja 2018.</izvorni_sadrzaj>
    <derivirana_varijabla naziv="DomainObject.Datum_1">12. siječnja 2018.</derivirana_varijabla>
  </DomainObject.Datum>
  <DomainObject.PoslovniBrojDokumenta>
    <izvorni_sadrzaj/>
    <derivirana_varijabla naziv="DomainObject.PoslovniBrojDokumenta_1"/>
  </DomainObject.PoslovniBrojDokumenta>
  <DomainObject.Predmet.StrankaIDrugi>
    <izvorni_sadrzaj>HRVATSKA NARODNA BANKA i dr.</izvorni_sadrzaj>
    <derivirana_varijabla naziv="DomainObject.Predmet.StrankaIDrugi_1">HRVATSKA NARODNA BANKA i dr.</derivirana_varijabla>
  </DomainObject.Predmet.StrankaIDrugi>
  <DomainObject.Predmet.ProtustrankaIDrugi>
    <izvorni_sadrzaj>CENTAR BANKA d.d.</izvorni_sadrzaj>
    <derivirana_varijabla naziv="DomainObject.Predmet.ProtustrankaIDrugi_1">CENTAR BANKA d.d.</derivirana_varijabla>
  </DomainObject.Predmet.ProtustrankaIDrugi>
  <DomainObject.Predmet.StrankaIDrugiAdressOIB>
    <izvorni_sadrzaj>HRVATSKA NARODNA BANKA, OIB 95970281739, Trg hrvatskih velikana 3, 10000 Zagreb i dr.</izvorni_sadrzaj>
    <derivirana_varijabla naziv="DomainObject.Predmet.StrankaIDrugiAdressOIB_1">HRVATSKA NARODNA BANKA, OIB 95970281739, Trg hrvatskih velikana 3, 10000 Zagreb i dr.</derivirana_varijabla>
  </DomainObject.Predmet.StrankaIDrugiAdressOIB>
  <DomainObject.Predmet.ProtustrankaIDrugiAdressOIB>
    <izvorni_sadrzaj>CENTAR BANKA d.d., OIB 89296739230, Amruševa 6, 10000 Zagreb</izvorni_sadrzaj>
    <derivirana_varijabla naziv="DomainObject.Predmet.ProtustrankaIDrugiAdressOIB_1">CENTAR BANKA d.d., OIB 89296739230, Amruševa 6, 10000 Zagreb</derivirana_varijabla>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HRVATSKA NARODNA BANKA</item>
      <item>CENTAR BANKA d.d.</item>
      <item>Damir Mikić</item>
      <item>IUS SOFTWARE za poslovne informacije d.o.o.</item>
      <item>ŠTEDNOKREDITNA UNIJA</item>
      <item>ŠTEDNO KREDITNA ZADRUGA GRADEC - u likvidaciji</item>
      <item>Vicko Šoljan</item>
      <item>Globaldizajn društvo s ograničenom odgovornošću za inženjering rješenja i konzalting</item>
      <item>JOLANDA WARNER</item>
      <item>Ilija Jokanović</item>
      <item>Manda Jokanović</item>
      <item>Juraj Malešević</item>
      <item>Dinka Malešević</item>
      <item>Marica Perinić</item>
      <item>REPUBLIKA HRVATSKA MINISTARSTVO FINANCIJA</item>
      <item>GORDANA AMANČIĆ</item>
      <item>ODVJ. ŠTEFANIJA ČUKMAN ZA J&amp;T BANKA</item>
      <item>JERKO ZIC</item>
      <item>DIANA MAROVIĆ</item>
      <item>Ivan Kaleb</item>
      <item>Karmela Lokas</item>
      <item>GRAD ZAGREB</item>
      <item>CROATIA ZDRAVSTVENO OSIGURANJE d.d.</item>
      <item>Jela Čović</item>
      <item>Vera Ivanković</item>
      <item>Ivan Krnić</item>
      <item>Jela Čović</item>
      <item>Branko Hebrang</item>
      <item>Zdravko Balenović</item>
      <item>Luka Devčić</item>
      <item>Boris Stanković</item>
      <item>Krešimir Kukec</item>
      <item>Visoki trgovački sud RH</item>
      <item>Ivan Hegeduš</item>
      <item>Mira Pankl</item>
      <item>OPĆINSKI SUD U RIJECI</item>
      <item>Štefanija Čukman</item>
      <item>Stanko Crljen</item>
      <item>Spomenko Cvitanović</item>
      <item>Štedno-kreditna zadruga LIPA, ˝u likvidaciji˝</item>
      <item>Fond za zaštitu okoliša i energetsku učinkovitost</item>
      <item>Jaka Ćurić</item>
      <item>Milenko Umićević</item>
      <item>Spomenko Cvitanović</item>
      <item>JADRANSKA BANKA dioničko društvo</item>
      <item>JADRANSKA BANKA dioničko društvo</item>
      <item>Hotel CENTRAL, dioničko društvo za hotelijerstvo i ugostiteljstvo</item>
    </izvorni_sadrzaj>
    <derivirana_varijabla naziv="DomainObject.Predmet.SudioniciListNaziv_1">
      <item>HRVATSKA NARODNA BANKA</item>
      <item>CENTAR BANKA d.d.</item>
      <item>Damir Mikić</item>
      <item>IUS SOFTWARE za poslovne informacije d.o.o.</item>
      <item>ŠTEDNOKREDITNA UNIJA</item>
      <item>ŠTEDNO KREDITNA ZADRUGA GRADEC - u likvidaciji</item>
      <item>Vicko Šoljan</item>
      <item>Globaldizajn društvo s ograničenom odgovornošću za inženjering rješenja i konzalting</item>
      <item>JOLANDA WARNER</item>
      <item>Ilija Jokanović</item>
      <item>Manda Jokanović</item>
      <item>Juraj Malešević</item>
      <item>Dinka Malešević</item>
      <item>Marica Perinić</item>
      <item>REPUBLIKA HRVATSKA MINISTARSTVO FINANCIJA</item>
      <item>GORDANA AMANČIĆ</item>
      <item>ODVJ. ŠTEFANIJA ČUKMAN ZA J&amp;T BANKA</item>
      <item>JERKO ZIC</item>
      <item>DIANA MAROVIĆ</item>
      <item>Ivan Kaleb</item>
      <item>Karmela Lokas</item>
      <item>GRAD ZAGREB</item>
      <item>CROATIA ZDRAVSTVENO OSIGURANJE d.d.</item>
      <item>Jela Čović</item>
      <item>Vera Ivanković</item>
      <item>Ivan Krnić</item>
      <item>Jela Čović</item>
      <item>Branko Hebrang</item>
      <item>Zdravko Balenović</item>
      <item>Luka Devčić</item>
      <item>Boris Stanković</item>
      <item>Krešimir Kukec</item>
      <item>Visoki trgovački sud RH</item>
      <item>Ivan Hegeduš</item>
      <item>Mira Pankl</item>
      <item>OPĆINSKI SUD U RIJECI</item>
      <item>Štefanija Čukman</item>
      <item>Stanko Crljen</item>
      <item>Spomenko Cvitanović</item>
      <item>Štedno-kreditna zadruga LIPA, ˝u likvidaciji˝</item>
      <item>Fond za zaštitu okoliša i energetsku učinkovitost</item>
      <item>Jaka Ćurić</item>
      <item>Milenko Umićević</item>
      <item>Spomenko Cvitanović</item>
      <item>JADRANSKA BANKA dioničko društvo</item>
      <item>JADRANSKA BANKA dioničko društvo</item>
      <item>Hotel CENTRAL, dioničko društvo za hotelijerstvo i ugostiteljstvo</item>
    </derivirana_varijabla>
  </DomainObject.Predmet.SudioniciListNaziv>
  <DomainObject.Predmet.SudioniciListAdressOIB>
    <izvorni_sadrzaj>
      <item>HRVATSKA NARODNA BANKA, OIB 95970281739, Trg hrvatskih velikana 3,10000 Zagreb</item>
      <item>CENTAR BANKA d.d., OIB 89296739230, Amruševa 6,10000 Zagreb</item>
      <item>Damir Mikić, OIB 41347934153, Trnjanska cesta 23,10000 Zagreb</item>
      <item>IUS SOFTWARE za poslovne informacije d.o.o., OIB 79506290597, Tuškanova 37,10000 Zagreb</item>
      <item>ŠTEDNOKREDITNA UNIJA, OIB 03204517450</item>
      <item>ŠTEDNO KREDITNA ZADRUGA GRADEC - u likvidaciji, OIB 58279323111, Gorice 7,10000 Zagreb</item>
      <item>Vicko Šoljan, OIB 66736070297</item>
      <item>Globaldizajn društvo s ograničenom odgovornošću za inženjering rješenja i konzalting, OIB 25627314080, Bani 75,10000 Zagreb</item>
      <item>JOLANDA WARNER, OIB 47629879927</item>
      <item>Ilija Jokanović, OIB 98348533432</item>
      <item>Manda Jokanović, OIB 62079445952</item>
      <item>Juraj Malešević, OIB 17868581107</item>
      <item>Dinka Malešević, OIB 37971468421</item>
      <item>Marica Perinić, OIB 13620785915</item>
      <item>REPUBLIKA HRVATSKA MINISTARSTVO FINANCIJA, OIB 18683136487, Av. Dubrovnik 32,10000 Zagreb</item>
      <item>GORDANA AMANČIĆ, OIB 32999085777, Marina Držića 9,47000 Karlovac</item>
      <item>ODVJ. ŠTEFANIJA ČUKMAN ZA J&amp;T BANKA, OIB 34110105262, Kunagorska 2a,10000 Zagreb</item>
      <item>JERKO ZIC</item>
      <item>DIANA MAROVIĆ, OIB 87452034376</item>
      <item>Ivan Kaleb, Draškovićeva 53,10000 Zagreb</item>
      <item>Karmela Lokas, Makančeva 16,10000 Zagreb</item>
      <item>GRAD ZAGREB, Trg S. Radića 1,10000 Zagreb</item>
      <item>CROATIA ZDRAVSTVENO OSIGURANJE d.d., Miramarska 22,10000 Zagreb</item>
      <item>Jela Čović, Gornji Ratac 19,21325 Tučepi</item>
      <item>Vera Ivanković, Dobri dol 49,10000 Zagreb</item>
      <item>Ivan Krnić, P. Markovca 7,10000 Zagreb</item>
      <item>Jela Čović, OIB 71905610572, Gornji Ratac 19,21300 Tučepi</item>
      <item>Branko Hebrang, OIB 53061640809, Kušlanova 50B,10000 Zagreb</item>
      <item>Zdravko Balenović, Katančićeva 3,10000 Zagreb</item>
      <item>Luka Devčić, OIB 79543417622, Ulica Milana Rešetara 21,Zagreb</item>
      <item>Boris Stanković, OIB 43225403335, M. Matošeca 3,10000 Zagreb</item>
      <item>Krešimir Kukec, OIB 49353984179, Trg A. Mihanovića 2,10360 Sesvete</item>
      <item>Visoki trgovački sud RH</item>
      <item>Ivan Hegeduš, Čehovec 160,40323 Prelog</item>
      <item>Mira Pankl, Balokovićeva 45,10000 Zagreb</item>
      <item>OPĆINSKI SUD U RIJECI, Žrtava fašizma 7,51000 Rijeka</item>
      <item>Štefanija Čukman, OIB 34110105262, Kunagorska Ulica 2 A,10000 Zagreb</item>
      <item>Stanko Crljen, OIB 97064389928, Bregovita 12,21000 Split</item>
      <item>Spomenko Cvitanović, OIB 76361047305, Ulica Braće Božitković 7,21450 Hvar</item>
      <item>Štedno-kreditna zadruga LIPA, ˝u likvidaciji˝, OIB 89171279294, Matice Hrvatske 1,21000 Split</item>
      <item>Fond za zaštitu okoliša i energetsku učinkovitost, OIB 85828625994, Radnička cesta 80,10000 Zagreb</item>
      <item>Jaka Ćurić, OIB 85185280071, Pavla Hatza 23/II,10000 Zagreb</item>
      <item>Milenko Umićević, OIB 38205548768, P. Markovca 7,10000 Zagreb</item>
      <item>Spomenko Cvitanović, OIB 76361047305, Ulica Braće Božitković 7,21450 Hvar</item>
      <item>JADRANSKA BANKA dioničko društvo, OIB 02899494784, Ante Starčevića 4,22000 Šibenik</item>
      <item>JADRANSKA BANKA dioničko društvo, OIB 02899494784, Ante Starčevića 4,22000 Šibenik</item>
      <item>Hotel CENTRAL, dioničko društvo za hotelijerstvo i ugostiteljstvo, OIB 03061873339, Branimirova 3,10000 Zagreb</item>
    </izvorni_sadrzaj>
    <derivirana_varijabla naziv="DomainObject.Predmet.SudioniciListAdressOIB_1">
      <item>HRVATSKA NARODNA BANKA, OIB 95970281739, Trg hrvatskih velikana 3,10000 Zagreb</item>
      <item>CENTAR BANKA d.d., OIB 89296739230, Amruševa 6,10000 Zagreb</item>
      <item>Damir Mikić, OIB 41347934153, Trnjanska cesta 23,10000 Zagreb</item>
      <item>IUS SOFTWARE za poslovne informacije d.o.o., OIB 79506290597, Tuškanova 37,10000 Zagreb</item>
      <item>ŠTEDNOKREDITNA UNIJA, OIB 03204517450</item>
      <item>ŠTEDNO KREDITNA ZADRUGA GRADEC - u likvidaciji, OIB 58279323111, Gorice 7,10000 Zagreb</item>
      <item>Vicko Šoljan, OIB 66736070297</item>
      <item>Globaldizajn društvo s ograničenom odgovornošću za inženjering rješenja i konzalting, OIB 25627314080, Bani 75,10000 Zagreb</item>
      <item>JOLANDA WARNER, OIB 47629879927</item>
      <item>Ilija Jokanović, OIB 98348533432</item>
      <item>Manda Jokanović, OIB 62079445952</item>
      <item>Juraj Malešević, OIB 17868581107</item>
      <item>Dinka Malešević, OIB 37971468421</item>
      <item>Marica Perinić, OIB 13620785915</item>
      <item>REPUBLIKA HRVATSKA MINISTARSTVO FINANCIJA, OIB 18683136487, Av. Dubrovnik 32,10000 Zagreb</item>
      <item>GORDANA AMANČIĆ, OIB 32999085777, Marina Držića 9,47000 Karlovac</item>
      <item>ODVJ. ŠTEFANIJA ČUKMAN ZA J&amp;T BANKA, OIB 34110105262, Kunagorska 2a,10000 Zagreb</item>
      <item>JERKO ZIC</item>
      <item>DIANA MAROVIĆ, OIB 87452034376</item>
      <item>Ivan Kaleb, Draškovićeva 53,10000 Zagreb</item>
      <item>Karmela Lokas, Makančeva 16,10000 Zagreb</item>
      <item>GRAD ZAGREB, Trg S. Radića 1,10000 Zagreb</item>
      <item>CROATIA ZDRAVSTVENO OSIGURANJE d.d., Miramarska 22,10000 Zagreb</item>
      <item>Jela Čović, Gornji Ratac 19,21325 Tučepi</item>
      <item>Vera Ivanković, Dobri dol 49,10000 Zagreb</item>
      <item>Ivan Krnić, P. Markovca 7,10000 Zagreb</item>
      <item>Jela Čović, OIB 71905610572, Gornji Ratac 19,21300 Tučepi</item>
      <item>Branko Hebrang, OIB 53061640809, Kušlanova 50B,10000 Zagreb</item>
      <item>Zdravko Balenović, Katančićeva 3,10000 Zagreb</item>
      <item>Luka Devčić, OIB 79543417622, Ulica Milana Rešetara 21,Zagreb</item>
      <item>Boris Stanković, OIB 43225403335, M. Matošeca 3,10000 Zagreb</item>
      <item>Krešimir Kukec, OIB 49353984179, Trg A. Mihanovića 2,10360 Sesvete</item>
      <item>Visoki trgovački sud RH</item>
      <item>Ivan Hegeduš, Čehovec 160,40323 Prelog</item>
      <item>Mira Pankl, Balokovićeva 45,10000 Zagreb</item>
      <item>OPĆINSKI SUD U RIJECI, Žrtava fašizma 7,51000 Rijeka</item>
      <item>Štefanija Čukman, OIB 34110105262, Kunagorska Ulica 2 A,10000 Zagreb</item>
      <item>Stanko Crljen, OIB 97064389928, Bregovita 12,21000 Split</item>
      <item>Spomenko Cvitanović, OIB 76361047305, Ulica Braće Božitković 7,21450 Hvar</item>
      <item>Štedno-kreditna zadruga LIPA, ˝u likvidaciji˝, OIB 89171279294, Matice Hrvatske 1,21000 Split</item>
      <item>Fond za zaštitu okoliša i energetsku učinkovitost, OIB 85828625994, Radnička cesta 80,10000 Zagreb</item>
      <item>Jaka Ćurić, OIB 85185280071, Pavla Hatza 23/II,10000 Zagreb</item>
      <item>Milenko Umićević, OIB 38205548768, P. Markovca 7,10000 Zagreb</item>
      <item>Spomenko Cvitanović, OIB 76361047305, Ulica Braće Božitković 7,21450 Hvar</item>
      <item>JADRANSKA BANKA dioničko društvo, OIB 02899494784, Ante Starčevića 4,22000 Šibenik</item>
      <item>JADRANSKA BANKA dioničko društvo, OIB 02899494784, Ante Starčevića 4,22000 Šibenik</item>
      <item>Hotel CENTRAL, dioničko društvo za hotelijerstvo i ugostiteljstvo, OIB 03061873339, Branimirova 3,10000 Zagreb</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item>, OIB 95970281739</item>
      <item>, OIB 89296739230</item>
      <item>, OIB 41347934153</item>
      <item>, OIB 79506290597</item>
      <item>, OIB 03204517450</item>
      <item>, OIB 58279323111</item>
      <item>, OIB 66736070297</item>
      <item>, OIB 25627314080</item>
      <item>, OIB 47629879927</item>
      <item>, OIB 98348533432</item>
      <item>, OIB 62079445952</item>
      <item>, OIB 17868581107</item>
      <item>, OIB 37971468421</item>
      <item>, OIB 13620785915</item>
      <item>, OIB 18683136487</item>
      <item>, OIB 32999085777</item>
      <item>, OIB 34110105262</item>
      <item>, OIB null</item>
      <item>, OIB 87452034376</item>
      <item>, OIB null</item>
      <item>, OIB null</item>
      <item>, OIB null</item>
      <item>, OIB null</item>
      <item>, OIB null</item>
      <item>, OIB null</item>
      <item>, OIB null</item>
      <item>, OIB 71905610572</item>
      <item>, OIB 53061640809</item>
      <item>, OIB null</item>
      <item>, OIB 79543417622</item>
      <item>, OIB 43225403335</item>
      <item>, OIB 49353984179</item>
      <item>, OIB null</item>
      <item>, OIB null</item>
      <item>, OIB null</item>
      <item>, OIB null</item>
      <item>, OIB 34110105262</item>
      <item>, OIB 97064389928</item>
      <item>, OIB 76361047305</item>
      <item>, OIB 89171279294</item>
      <item>, OIB 85828625994</item>
      <item>, OIB 85185280071</item>
      <item>, OIB 38205548768</item>
      <item>, OIB 76361047305</item>
      <item>, OIB 02899494784</item>
      <item>, OIB 02899494784</item>
      <item>, OIB 03061873339</item>
    </izvorni_sadrzaj>
    <derivirana_varijabla naziv="DomainObject.Predmet.SudioniciListNazivOIB_1">
      <item>, OIB 95970281739</item>
      <item>, OIB 89296739230</item>
      <item>, OIB 41347934153</item>
      <item>, OIB 79506290597</item>
      <item>, OIB 03204517450</item>
      <item>, OIB 58279323111</item>
      <item>, OIB 66736070297</item>
      <item>, OIB 25627314080</item>
      <item>, OIB 47629879927</item>
      <item>, OIB 98348533432</item>
      <item>, OIB 62079445952</item>
      <item>, OIB 17868581107</item>
      <item>, OIB 37971468421</item>
      <item>, OIB 13620785915</item>
      <item>, OIB 18683136487</item>
      <item>, OIB 32999085777</item>
      <item>, OIB 34110105262</item>
      <item>, OIB null</item>
      <item>, OIB 87452034376</item>
      <item>, OIB null</item>
      <item>, OIB null</item>
      <item>, OIB null</item>
      <item>, OIB null</item>
      <item>, OIB null</item>
      <item>, OIB null</item>
      <item>, OIB null</item>
      <item>, OIB 71905610572</item>
      <item>, OIB 53061640809</item>
      <item>, OIB null</item>
      <item>, OIB 79543417622</item>
      <item>, OIB 43225403335</item>
      <item>, OIB 49353984179</item>
      <item>, OIB null</item>
      <item>, OIB null</item>
      <item>, OIB null</item>
      <item>, OIB null</item>
      <item>, OIB 34110105262</item>
      <item>, OIB 97064389928</item>
      <item>, OIB 76361047305</item>
      <item>, OIB 89171279294</item>
      <item>, OIB 85828625994</item>
      <item>, OIB 85185280071</item>
      <item>, OIB 38205548768</item>
      <item>, OIB 76361047305</item>
      <item>, OIB 02899494784</item>
      <item>, OIB 02899494784</item>
      <item>, OIB 03061873339</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item>Damir Mikić, OIB 41347934153, Trnjanska cesta 23 Zagreb</item>
    </izvorni_sadrzaj>
    <derivirana_varijabla naziv="DomainObject.Predmet.StecajniUpraviteljiListAddressOIB_1">
      <item>Damir Mikić, OIB 41347934153, Trnjanska cesta 23 Zagreb</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icms>
</file>

<file path=customXml/itemProps1.xml><?xml version="1.0" encoding="utf-8"?>
<ds:datastoreItem xmlns:ds="http://schemas.openxmlformats.org/officeDocument/2006/customXml" ds:itemID="{100293BC-3C9C-4740-99C7-73F5E9006100}">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RH - TDU</properties:Company>
  <properties:Pages>2</properties:Pages>
  <properties:Words>0</properties:Words>
  <properties:Characters>0</properties:Characters>
  <properties:Lines>3</properties:Lines>
  <properties:Paragraphs>0</properties:Paragraphs>
  <properties:TotalTime>6</properties:TotalTime>
  <properties:ScaleCrop>false</properties:ScaleCrop>
  <properties:HeadingPairs>
    <vt:vector size="2" baseType="variant">
      <vt:variant>
        <vt:lpstr>Naslov</vt:lpstr>
      </vt:variant>
      <vt:variant>
        <vt:i4>1</vt:i4>
      </vt:variant>
    </vt:vector>
  </properties:HeadingPairs>
  <properties:TitlesOfParts>
    <vt:vector size="1" baseType="lpstr">
      <vt:lpstr>REPUBLIKA HRVATSKA</vt:lpstr>
    </vt:vector>
  </properties:TitlesOfParts>
  <properties:LinksUpToDate>false</properties:LinksUpToDate>
  <properties:CharactersWithSpaces>0</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2017-03-03T08:27:00Z</dcterms:created>
  <dc:creator>nmarkovic</dc:creator>
  <cp:lastModifiedBy>Jadranka Zelić</cp:lastModifiedBy>
  <cp:lastPrinted>2017-03-03T08:31:00Z</cp:lastPrinted>
  <dcterms:modified xmlns:xsi="http://www.w3.org/2001/XMLSchema-instance" xsi:type="dcterms:W3CDTF">2018-01-12T13:05:00Z</dcterms:modified>
  <cp:revision>4</cp:revision>
  <dc:title>REPUBLIKA HRVATSKA</dc:title>
</cp:coreProperties>
</file>

<file path=docProps/custom.xml><?xml version="1.0" encoding="utf-8"?>
<prop:Properties xmlns:vt="http://schemas.openxmlformats.org/officeDocument/2006/docPropsVTypes" xmlns:prop="http://schemas.openxmlformats.org/officeDocument/2006/custom-properties">
  <prop:property name="Saved" pid="2" fmtid="{D5CDD505-2E9C-101B-9397-08002B2CF9AE}">
    <vt:bool>true</vt:bool>
  </prop:property>
  <prop:property name="Naslov" pid="3" fmtid="{D5CDD505-2E9C-101B-9397-08002B2CF9AE}">
    <vt:lpwstr>Novi sadržaj dokumenta</vt:lpwstr>
  </prop:property>
  <prop:property name="CC_coloring" pid="4" fmtid="{D5CDD505-2E9C-101B-9397-08002B2CF9AE}">
    <vt:bool>true</vt:bool>
  </prop:property>
  <prop:property name="BrojStranica" pid="5" fmtid="{D5CDD505-2E9C-101B-9397-08002B2CF9AE}">
    <vt:i4>2</vt:i4>
  </prop:property>
</prop:Properties>
</file>