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82fe" w14:paraId="bf282fe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448A9">
        <w:rPr>
          <w:rFonts w:hAnsi="Times New Roman" w:ascii="Times New Roman"/>
        </w:rPr>
        <w:t>2480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A55977" w:rsidRPr="00A55977">
        <w:rPr>
          <w:rFonts w:hAnsi="Times New Roman" w:ascii="Times New Roman"/>
          <w:szCs w:val="24"/>
        </w:rPr>
        <w:t>TEFILAK zadruga za završne radove u graditeljstvu i trgovini, Zagreb, Zagrebačka cesta 145/c, OIB: 31649095982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A55977">
        <w:rPr>
          <w:rFonts w:hAnsi="Times New Roman" w:ascii="Times New Roman"/>
          <w:szCs w:val="24"/>
        </w:rPr>
        <w:t>14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A55977" w:rsidRPr="00A55977">
        <w:rPr>
          <w:rFonts w:hAnsi="Times New Roman" w:ascii="Times New Roman"/>
          <w:szCs w:val="24"/>
        </w:rPr>
        <w:t>TEFILAK zadruga za završne radove u graditeljstvu i trgovini, Zagreb, Zagrebačka cesta 145/c, OIB: 31649095982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A55977">
        <w:rPr>
          <w:rFonts w:hAnsi="Times New Roman" w:ascii="Times New Roman"/>
          <w:szCs w:val="24"/>
        </w:rPr>
        <w:t>2480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</w:t>
      </w:r>
      <w:r w:rsidR="00A55977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A55977" w:rsidRPr="00A55977">
        <w:rPr>
          <w:rFonts w:hAnsi="Times New Roman" w:ascii="Times New Roman"/>
          <w:szCs w:val="24"/>
        </w:rPr>
        <w:t>TEFILAK zadruga za završne radove u graditeljstvu i trgovini, Zagreb, Zagrebačka cesta 145/c, OIB: 31649095982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526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A55977">
        <w:rPr>
          <w:rFonts w:hAnsi="Times New Roman" w:ascii="Times New Roman"/>
          <w:szCs w:val="24"/>
        </w:rPr>
        <w:t>50.179.320,41</w:t>
      </w:r>
      <w:r w:rsidR="00B819D0">
        <w:rPr>
          <w:rFonts w:hAnsi="Times New Roman" w:ascii="Times New Roman"/>
          <w:szCs w:val="24"/>
        </w:rPr>
        <w:t xml:space="preserve"> kn, </w:t>
      </w:r>
      <w:r w:rsidR="00B819D0">
        <w:rPr>
          <w:rFonts w:hAnsi="Times New Roman" w:ascii="Times New Roman"/>
          <w:szCs w:val="24"/>
        </w:rPr>
        <w:lastRenderedPageBreak/>
        <w:t xml:space="preserve">prema 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C27D2">
        <w:rPr>
          <w:rFonts w:hAnsi="Times New Roman" w:ascii="Times New Roman"/>
          <w:szCs w:val="24"/>
        </w:rPr>
        <w:t>, v.r.</w:t>
      </w:r>
    </w:p>
    <w:p w:rsidRDefault="00DC27D2" w:rsidP="007F17A7" w:rsidR="00DC27D2">
      <w:pPr>
        <w:ind w:firstLine="720"/>
        <w:jc w:val="right"/>
        <w:rPr>
          <w:rFonts w:hAnsi="Times New Roman" w:ascii="Times New Roman"/>
          <w:szCs w:val="24"/>
        </w:rPr>
      </w:pPr>
    </w:p>
    <w:p w:rsidRDefault="00DC27D2" w:rsidP="00DC27D2" w:rsidR="00DC27D2" w:rsidRPr="00DC27D2">
      <w:pPr>
        <w:ind w:firstLine="720"/>
        <w:jc w:val="right"/>
        <w:rPr>
          <w:rFonts w:hAnsi="Times New Roman" w:ascii="Times New Roman"/>
          <w:szCs w:val="24"/>
        </w:rPr>
      </w:pPr>
      <w:r w:rsidRPr="00DC27D2">
        <w:rPr>
          <w:rFonts w:hAnsi="Times New Roman" w:ascii="Times New Roman"/>
          <w:szCs w:val="24"/>
        </w:rPr>
        <w:t>Za točnost otpravka-</w:t>
      </w:r>
    </w:p>
    <w:p w:rsidRDefault="00DC27D2" w:rsidP="00DC27D2" w:rsidR="00DC27D2" w:rsidRPr="00DC27D2">
      <w:pPr>
        <w:ind w:firstLine="720"/>
        <w:jc w:val="right"/>
        <w:rPr>
          <w:rFonts w:hAnsi="Times New Roman" w:ascii="Times New Roman"/>
          <w:szCs w:val="24"/>
        </w:rPr>
      </w:pPr>
      <w:r w:rsidRPr="00DC27D2">
        <w:rPr>
          <w:rFonts w:hAnsi="Times New Roman" w:ascii="Times New Roman"/>
          <w:szCs w:val="24"/>
        </w:rPr>
        <w:t>Ovlašteni službenik:</w:t>
      </w:r>
    </w:p>
    <w:p w:rsidRDefault="00DC27D2" w:rsidP="00DC27D2" w:rsidR="00DC27D2">
      <w:pPr>
        <w:ind w:firstLine="720"/>
        <w:jc w:val="right"/>
        <w:rPr>
          <w:rFonts w:hAnsi="Times New Roman" w:ascii="Times New Roman"/>
          <w:szCs w:val="24"/>
        </w:rPr>
      </w:pPr>
      <w:r w:rsidRPr="00DC27D2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7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CA69A3">
      <w:rPr>
        <w:rFonts w:hAnsi="Times New Roman" w:ascii="Times New Roman"/>
      </w:rPr>
      <w:t>2480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63769"/>
    <w:rsid w:val="00472781"/>
    <w:rsid w:val="00481A67"/>
    <w:rsid w:val="004A7FFC"/>
    <w:rsid w:val="004C2542"/>
    <w:rsid w:val="004D38B6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55620"/>
    <w:rsid w:val="00A55977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A69A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C27D2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C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7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C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7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St-2480/2016</izvorni_sadrzaj>
    <derivirana_varijabla naziv="DomainObject.Predmet.OznakaBroj_1">St-2480/2016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TEFILAK zadruga za završne radove u graditeljstvu i trgovini zastupanog po punomoćniku Domagoj Kristić</izvorni_sadrzaj>
    <derivirana_varijabla naziv="DomainObject.Predmet.ProtustrankaFormated_1">  TEFILAK zadruga za završne radove u graditeljstvu i trgovini zastupanog po punomoćniku Domagoj Kristić</derivirana_varijabla>
  </DomainObject.Predmet.ProtustrankaFormated>
  <DomainObject.Predmet.ProtustrankaFormatedOIB>
    <izvorni_sadrzaj>  TEFILAK zadruga za završne radove u graditeljstvu i trgovini, OIB 31649095982 zastupanog po punomoćniku Domagoj Kristić</izvorni_sadrzaj>
    <derivirana_varijabla naziv="DomainObject.Predmet.ProtustrankaFormatedOIB_1">  TEFILAK zadruga za završne radove u graditeljstvu i trgovini, OIB 31649095982 zastupanog po punomoćniku Domagoj Kristić</derivirana_varijabla>
  </DomainObject.Predmet.ProtustrankaFormatedOIB>
  <DomainObject.Predmet.ProtustrankaFormatedWithAdress>
    <izvorni_sadrzaj> TEFILAK zadruga za završne radove u graditeljstvu i trgovini, Zagrebačka Cesta 145/c, 10000 Zagreb zastupanog po punomoćniku Domagoj Kristić</izvorni_sadrzaj>
    <derivirana_varijabla naziv="DomainObject.Predmet.ProtustrankaFormatedWithAdress_1"> TEFILAK zadruga za završne radove u graditeljstvu i trgovini, Zagrebačka Cesta 145/c, 10000 Zagreb zastupanog po punomoćniku Domagoj Kristić</derivirana_varijabla>
  </DomainObject.Predmet.ProtustrankaFormatedWithAdress>
  <DomainObject.Predmet.ProtustrankaFormatedWithAdressOIB>
    <izvorni_sadrzaj> TEFILAK zadruga za završne radove u graditeljstvu i trgovini, OIB 31649095982, Zagrebačka Cesta 145/c, 10000 Zagreb zastupanog po punomoćniku Domagoj Kristić</izvorni_sadrzaj>
    <derivirana_varijabla naziv="DomainObject.Predmet.ProtustrankaFormatedWithAdressOIB_1"> TEFILAK zadruga za završne radove u graditeljstvu i trgovini, OIB 31649095982, Zagrebačka Cesta 145/c, 10000 Zagreb zastupanog po punomoćniku Domagoj Kristić</derivirana_varijabla>
  </DomainObject.Predmet.ProtustrankaFormatedWithAdressOIB>
  <DomainObject.Predmet.ProtustrankaWithAdress>
    <izvorni_sadrzaj>TEFILAK zadruga za završne radove u graditeljstvu i trgovini Zagrebačka Cesta 145/c, 10000 Zagreb</izvorni_sadrzaj>
    <derivirana_varijabla naziv="DomainObject.Predmet.ProtustrankaWithAdress_1">TEFILAK zadruga za završne radove u graditeljstvu i trgovini Zagrebačka Cesta 145/c, 10000 Zagreb</derivirana_varijabla>
  </DomainObject.Predmet.ProtustrankaWithAdress>
  <DomainObject.Predmet.ProtustrankaWithAdressOIB>
    <izvorni_sadrzaj>TEFILAK zadruga za završne radove u graditeljstvu i trgovini, OIB 31649095982, Zagrebačka Cesta 145/c, 10000 Zagreb</izvorni_sadrzaj>
    <derivirana_varijabla naziv="DomainObject.Predmet.ProtustrankaWithAdressOIB_1">TEFILAK zadruga za završne radove u graditeljstvu i trgovini, OIB 31649095982, Zagrebačka Cesta 145/c, 10000 Zagreb</derivirana_varijabla>
  </DomainObject.Predmet.ProtustrankaWithAdressOIB>
  <DomainObject.Predmet.ProtustrankaNazivFormated>
    <izvorni_sadrzaj>TEFILAK zadruga za završne radove u graditeljstvu i trgovini</izvorni_sadrzaj>
    <derivirana_varijabla naziv="DomainObject.Predmet.ProtustrankaNazivFormated_1">TEFILAK zadruga za završne radove u graditeljstvu i trgovini</derivirana_varijabla>
  </DomainObject.Predmet.ProtustrankaNazivFormated>
  <DomainObject.Predmet.ProtustrankaNazivFormatedOIB>
    <izvorni_sadrzaj>TEFILAK zadruga za završne radove u graditeljstvu i trgovini, OIB 31649095982</izvorni_sadrzaj>
    <derivirana_varijabla naziv="DomainObject.Predmet.ProtustrankaNazivFormatedOIB_1">TEFILAK zadruga za završne radove u graditeljstvu i trgovini, OIB 31649095982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TEFILAK zadruga za završne radove u graditeljstvu i trgovini zastupanog po punomoćniku Domagoj Kristić</item>
    </izvorni_sadrzaj>
    <derivirana_varijabla naziv="DomainObject.Predmet.ProtuStrankaListFormated_1">
      <item>TEFILAK zadruga za završne radove u graditeljstvu i trgovini zastupanog po punomoćniku Domagoj Kristić</item>
    </derivirana_varijabla>
  </DomainObject.Predmet.ProtuStrankaListFormated>
  <DomainObject.Predmet.ProtuStrankaListFormatedOIB>
    <izvorni_sadrzaj>
      <item>TEFILAK zadruga za završne radove u graditeljstvu i trgovini, OIB 31649095982 zastupanog po punomoćniku Domagoj Kristić</item>
    </izvorni_sadrzaj>
    <derivirana_varijabla naziv="DomainObject.Predmet.ProtuStrankaListFormatedOIB_1">
      <item>TEFILAK zadruga za završne radove u graditeljstvu i trgovini, OIB 31649095982 zastupanog po punomoćniku Domagoj Kristić</item>
    </derivirana_varijabla>
  </DomainObject.Predmet.ProtuStrankaListFormatedOIB>
  <DomainObject.Predmet.ProtuStrankaListFormatedWithAdress>
    <izvorni_sadrzaj>
      <item>TEFILAK zadruga za završne radove u graditeljstvu i trgovini, Zagrebačka Cesta 145/c, 10000 Zagreb zastupanog po punomoćniku Domagoj Kristić</item>
    </izvorni_sadrzaj>
    <derivirana_varijabla naziv="DomainObject.Predmet.ProtuStrankaListFormatedWithAdress_1">
      <item>TEFILAK zadruga za završne radove u graditeljstvu i trgovini, Zagrebačka Cesta 145/c, 10000 Zagreb zastupanog po punomoćniku Domagoj Kristić</item>
    </derivirana_varijabla>
  </DomainObject.Predmet.ProtuStrankaListFormatedWithAdress>
  <DomainObject.Predmet.ProtuStrankaListFormatedWithAdressOIB>
    <izvorni_sadrzaj>
      <item>TEFILAK zadruga za završne radove u graditeljstvu i trgovini, OIB 31649095982, Zagrebačka Cesta 145/c, 10000 Zagreb zastupanog po punomoćniku Domagoj Kristić</item>
    </izvorni_sadrzaj>
    <derivirana_varijabla naziv="DomainObject.Predmet.ProtuStrankaListFormatedWithAdressOIB_1">
      <item>TEFILAK zadruga za završne radove u graditeljstvu i trgovini, OIB 31649095982, Zagrebačka Cesta 145/c, 10000 Zagreb zastupanog po punomoćniku Domagoj Kristić</item>
    </derivirana_varijabla>
  </DomainObject.Predmet.ProtuStrankaListFormatedWithAdressOIB>
  <DomainObject.Predmet.ProtuStrankaListNazivFormated>
    <izvorni_sadrzaj>
      <item>TEFILAK zadruga za završne radove u graditeljstvu i trgovini</item>
    </izvorni_sadrzaj>
    <derivirana_varijabla naziv="DomainObject.Predmet.ProtuStrankaListNazivFormated_1">
      <item>TEFILAK zadruga za završne radove u graditeljstvu i trgovini</item>
    </derivirana_varijabla>
  </DomainObject.Predmet.ProtuStrankaListNazivFormated>
  <DomainObject.Predmet.ProtuStrankaListNazivFormatedOIB>
    <izvorni_sadrzaj>
      <item>TEFILAK zadruga za završne radove u graditeljstvu i trgovini, OIB 31649095982</item>
    </izvorni_sadrzaj>
    <derivirana_varijabla naziv="DomainObject.Predmet.ProtuStrankaListNazivFormatedOIB_1">
      <item>TEFILAK zadruga za završne radove u graditeljstvu i trgovini, OIB 31649095982</item>
    </derivirana_varijabla>
  </DomainObject.Predmet.ProtuStrankaListNazivFormatedOIB>
  <DomainObject.Predmet.OstaliListFormated>
    <izvorni_sadrzaj>
      <item>Domagoj Kristić punomoćnik sudionika u postupku TEFILAK zadruga za završne radove u graditeljstvu i trgovini</item>
    </izvorni_sadrzaj>
    <derivirana_varijabla naziv="DomainObject.Predmet.OstaliListFormated_1">
      <item>Domagoj Kristić punomoćnik sudionika u postupku TEFILAK zadruga za završne radove u graditeljstvu i trgovini</item>
    </derivirana_varijabla>
  </DomainObject.Predmet.OstaliListFormated>
  <DomainObject.Predmet.OstaliListFormatedOIB>
    <izvorni_sadrzaj>
      <item>Domagoj Kristić, OIB 88445350660 punomoćnik sudionika u postupku TEFILAK zadruga za završne radove u graditeljstvu i trgovini</item>
    </izvorni_sadrzaj>
    <derivirana_varijabla naziv="DomainObject.Predmet.OstaliListFormatedOIB_1">
      <item>Domagoj Kristić, OIB 88445350660 punomoćnik sudionika u postupku TEFILAK zadruga za završne radove u graditeljstvu i trgovini</item>
    </derivirana_varijabla>
  </DomainObject.Predmet.OstaliListFormatedOIB>
  <DomainObject.Predmet.OstaliListFormatedWithAdress>
    <izvorni_sadrzaj>
      <item>Domagoj Kristić, Slanovečka 69, 10000 Zagreb punomoćnik sudionika u postupku TEFILAK zadruga za završne radove u graditeljstvu i trgovini</item>
    </izvorni_sadrzaj>
    <derivirana_varijabla naziv="DomainObject.Predmet.OstaliListFormatedWithAdress_1">
      <item>Domagoj Kristić, Slanovečka 69, 10000 Zagreb punomoćnik sudionika u postupku TEFILAK zadruga za završne radove u graditeljstvu i trgovini</item>
    </derivirana_varijabla>
  </DomainObject.Predmet.OstaliListFormatedWithAdress>
  <DomainObject.Predmet.OstaliListFormatedWithAdressOIB>
    <izvorni_sadrzaj>
      <item>Domagoj Kristić, OIB 88445350660, Slanovečka 69, 10000 Zagreb punomoćnik sudionika u postupku TEFILAK zadruga za završne radove u graditeljstvu i trgovini</item>
    </izvorni_sadrzaj>
    <derivirana_varijabla naziv="DomainObject.Predmet.OstaliListFormatedWithAdressOIB_1">
      <item>Domagoj Kristić, OIB 88445350660, Slanovečka 69, 10000 Zagreb punomoćnik sudionika u postupku TEFILAK zadruga za završne radove u graditeljstvu i trgovini</item>
    </derivirana_varijabla>
  </DomainObject.Predmet.OstaliListFormatedWithAdressOIB>
  <DomainObject.Predmet.OstaliListNazivFormated>
    <izvorni_sadrzaj>
      <item>Domagoj Kristić</item>
    </izvorni_sadrzaj>
    <derivirana_varijabla naziv="DomainObject.Predmet.OstaliListNazivFormated_1">
      <item>Domagoj Kristić</item>
    </derivirana_varijabla>
  </DomainObject.Predmet.OstaliListNazivFormated>
  <DomainObject.Predmet.OstaliListNazivFormatedOIB>
    <izvorni_sadrzaj>
      <item>Domagoj Kristić, OIB 88445350660</item>
    </izvorni_sadrzaj>
    <derivirana_varijabla naziv="DomainObject.Predmet.OstaliListNazivFormatedOIB_1">
      <item>Domagoj Kristić, OIB 88445350660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TEFILAK zadruga za završne radove u graditeljstvu i trgovini</izvorni_sadrzaj>
    <derivirana_varijabla naziv="DomainObject.Predmet.ProtustrankaIDrugi_1">TEFILAK zadruga za završne radove u graditeljstvu i trgovini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TEFILAK zadruga za završne radove u graditeljstvu i trgovini, OIB 31649095982, Zagrebačka Cesta 145/c, 10000 Zagreb</izvorni_sadrzaj>
    <derivirana_varijabla naziv="DomainObject.Predmet.ProtustrankaIDrugiAdressOIB_1">TEFILAK zadruga za završne radove u graditeljstvu i trgovini, OIB 31649095982, Zagrebačka Cesta 145/c,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TEFILAK zadruga za završne radove u graditeljstvu i trgovini</item>
      <item>Domagoj Kristić</item>
    </izvorni_sadrzaj>
    <derivirana_varijabla naziv="DomainObject.Predmet.SudioniciListNaziv_1">
      <item>FINA Regionalni centar Zagreb</item>
      <item>TEFILAK zadruga za završne radove u graditeljstvu i trgovini</item>
      <item>Domagoj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izvorni_sadrzaj>
    <derivirana_varijabla naziv="DomainObject.Predmet.SudioniciListAdressOIB_1">
      <item>FINA Regionalni centar Zagreb, OIB 85821130368, Trg svibanjskih žrtava 1995. 1,10000 Zagreb</item>
      <item>TEFILAK zadruga za završne radove u graditeljstvu i trgovini, OIB 31649095982, Zagrebačka Cesta 145/c,10000 Zagreb</item>
      <item>Domagoj Kristić, OIB 88445350660, Slanovečka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31649095982</item>
      <item>, OIB 88445350660</item>
    </izvorni_sadrzaj>
    <derivirana_varijabla naziv="DomainObject.Predmet.SudioniciListNazivOIB_1">
      <item>, OIB 85821130368</item>
      <item>, OIB 31649095982</item>
      <item>, OIB 88445350660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AC03D-2B2C-423E-BF26-4DC984897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454</properties:Words>
  <properties:Characters>2459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2017-01-19T08:29:00Z</dcterms:created>
  <dc:creator>x</dc:creator>
  <cp:lastModifiedBy>Žana Livaja</cp:lastModifiedBy>
  <cp:lastPrinted>2017-01-19T08:33:00Z</cp:lastPrinted>
  <dcterms:modified xmlns:xsi="http://www.w3.org/2001/XMLSchema-instance" xsi:type="dcterms:W3CDTF">2017-01-19T08:33:00Z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