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9d4a" w14:paraId="6909d4a" w:rsidRDefault="00FA58F2" w:rsidP="00FA58F2" w:rsidR="00FA58F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  <w:t>7 St-</w:t>
      </w:r>
      <w:r w:rsidR="009C62C4">
        <w:rPr>
          <w:rFonts w:cs="Times New Roman" w:hAnsi="Times New Roman" w:ascii="Times New Roman"/>
          <w:b/>
          <w:sz w:val="24"/>
          <w:szCs w:val="24"/>
        </w:rPr>
        <w:t>16/12-68</w:t>
      </w: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FA58F2" w:rsidP="00FA58F2" w:rsidR="00FA5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IME REPUBLIKE HRVATSKE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odlučujući po prijedlogu predlagatelja </w:t>
      </w:r>
      <w:r w:rsidR="009C62C4">
        <w:rPr>
          <w:rFonts w:cs="Times New Roman" w:hAnsi="Times New Roman" w:ascii="Times New Roman"/>
          <w:sz w:val="24"/>
          <w:szCs w:val="24"/>
        </w:rPr>
        <w:t>ALPE-ADRIA POSLOVODSTVO d.o.o. iz Zagreba, Slavonska avenija 6a, OIB:99488126785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stečajnim dužnikom </w:t>
      </w:r>
      <w:r w:rsidR="009C62C4">
        <w:rPr>
          <w:rFonts w:cs="Times New Roman" w:hAnsi="Times New Roman" w:ascii="Times New Roman"/>
          <w:sz w:val="24"/>
          <w:szCs w:val="24"/>
        </w:rPr>
        <w:t xml:space="preserve">LAURUS d.o.o. iz Šibenika, </w:t>
      </w:r>
      <w:proofErr w:type="spellStart"/>
      <w:r w:rsidR="009C62C4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9C62C4">
        <w:rPr>
          <w:rFonts w:cs="Times New Roman" w:hAnsi="Times New Roman" w:ascii="Times New Roman"/>
          <w:sz w:val="24"/>
          <w:szCs w:val="24"/>
        </w:rPr>
        <w:t xml:space="preserve"> 4, MBS:100011645, OIB:92128204431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9C62C4">
        <w:rPr>
          <w:rFonts w:cs="Times New Roman" w:hAnsi="Times New Roman" w:ascii="Times New Roman"/>
          <w:sz w:val="24"/>
          <w:szCs w:val="24"/>
        </w:rPr>
        <w:t xml:space="preserve">zastupanog po stečajnom upravitelju </w:t>
      </w:r>
      <w:proofErr w:type="spellStart"/>
      <w:r w:rsidR="009C62C4">
        <w:rPr>
          <w:rFonts w:cs="Times New Roman" w:hAnsi="Times New Roman" w:ascii="Times New Roman"/>
          <w:sz w:val="24"/>
          <w:szCs w:val="24"/>
        </w:rPr>
        <w:t>mr.sc</w:t>
      </w:r>
      <w:proofErr w:type="spellEnd"/>
      <w:r w:rsidR="009C62C4">
        <w:rPr>
          <w:rFonts w:cs="Times New Roman" w:hAnsi="Times New Roman" w:ascii="Times New Roman"/>
          <w:sz w:val="24"/>
          <w:szCs w:val="24"/>
        </w:rPr>
        <w:t xml:space="preserve">. Drašku </w:t>
      </w:r>
      <w:proofErr w:type="spellStart"/>
      <w:r w:rsidR="009C62C4"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 w:rsidR="009C62C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C62C4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9C62C4">
        <w:rPr>
          <w:rFonts w:cs="Times New Roman" w:hAnsi="Times New Roman" w:ascii="Times New Roman"/>
          <w:sz w:val="24"/>
          <w:szCs w:val="24"/>
        </w:rPr>
        <w:t xml:space="preserve">. iz Šibenika, Drniških žrtava 10,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C62C4">
        <w:rPr>
          <w:rFonts w:cs="Times New Roman" w:hAnsi="Times New Roman" w:ascii="Times New Roman"/>
          <w:sz w:val="24"/>
          <w:szCs w:val="24"/>
        </w:rPr>
        <w:t>23. rujna 2015.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C62C4" w:rsidP="00FA58F2" w:rsidR="009C62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62C4" w:rsidP="009C62C4" w:rsidR="009C62C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Obustavlja se i zaključuje stečajni postupak nad stečajnim dužnikom LAURUS d.o.o. iz Šibenika, </w:t>
      </w:r>
      <w:proofErr w:type="spellStart"/>
      <w:r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4, MBS:100011645, OIB:92128204431, jer se nakon otvaranja stečajnog postupka pokazalo da stečajna masa  stečajnog dužnika nije dostatna ni za pokriće troškova postupka (čl.203. Stečajnog zakona).</w:t>
      </w:r>
    </w:p>
    <w:p w:rsidRDefault="009C62C4" w:rsidP="009C62C4" w:rsidR="009C62C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bit će objavljeno u "Narodnim novinama" i na posebnoj stečajnoj e-oglasnoj ploči  Stalne službe u Šibeniku.</w:t>
      </w:r>
    </w:p>
    <w:p w:rsidRDefault="009C62C4" w:rsidP="009C62C4" w:rsidR="009C62C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ovog rješenja sudski registar Trgovačkog suda u Zadru, Stalne službe u Šibeniku provest će brisanje dužnika iz sudskog registra.</w:t>
      </w:r>
    </w:p>
    <w:p w:rsidRDefault="009C62C4" w:rsidP="009C62C4" w:rsidR="009C62C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Mr.sc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Draško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iz Šibenika imenuje se upraviteljem stečajne mase LAURUS d.o.o. iz Šibenika, </w:t>
      </w:r>
      <w:proofErr w:type="spellStart"/>
      <w:r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4, MBS:100011645, OIB:92128204431, te se ovlašćuje da i nakon obustave i zaključenja stečajnog postupka u ime stečajnog dužnika, a za račun stečajne mase nastavi s unovčenjem imovine dužnika i s ostvarenim sredstvima postupi po odredbi čl. 63. st. 5. Stečajnog zakona.</w:t>
      </w:r>
    </w:p>
    <w:p w:rsidRDefault="009C62C4" w:rsidP="009C62C4" w:rsidR="009C62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2C4" w:rsidP="00FA58F2" w:rsidR="009C62C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9C62C4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Povodom prijedloga predlagatelja </w:t>
      </w:r>
      <w:r w:rsidR="00785853">
        <w:rPr>
          <w:rFonts w:cs="Times New Roman" w:hAnsi="Times New Roman" w:ascii="Times New Roman"/>
          <w:sz w:val="24"/>
          <w:szCs w:val="24"/>
        </w:rPr>
        <w:t xml:space="preserve">ALPE-ADRIA POSLOVODSTVO d.o.o. iz Zagreba, Slavonska avenija 6a, OIB:99488126785 </w:t>
      </w:r>
      <w:r>
        <w:rPr>
          <w:rFonts w:cs="Times New Roman" w:hAnsi="Times New Roman" w:ascii="Times New Roman"/>
          <w:sz w:val="24"/>
          <w:szCs w:val="24"/>
        </w:rPr>
        <w:t>za pokretanje stečajnog postupka nad dužnikom</w:t>
      </w:r>
      <w:r w:rsidR="00785853">
        <w:rPr>
          <w:rFonts w:cs="Times New Roman" w:hAnsi="Times New Roman" w:ascii="Times New Roman"/>
          <w:sz w:val="24"/>
          <w:szCs w:val="24"/>
        </w:rPr>
        <w:t xml:space="preserve"> LAURUS d.o.o. iz Šibenika, </w:t>
      </w:r>
      <w:proofErr w:type="spellStart"/>
      <w:r w:rsidR="00785853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785853">
        <w:rPr>
          <w:rFonts w:cs="Times New Roman" w:hAnsi="Times New Roman" w:ascii="Times New Roman"/>
          <w:sz w:val="24"/>
          <w:szCs w:val="24"/>
        </w:rPr>
        <w:t xml:space="preserve"> 4, MBS:100011645, OIB:92128204431 r</w:t>
      </w:r>
      <w:r>
        <w:rPr>
          <w:rFonts w:cs="Times New Roman" w:hAnsi="Times New Roman" w:ascii="Times New Roman"/>
          <w:sz w:val="24"/>
          <w:szCs w:val="24"/>
        </w:rPr>
        <w:t>ješenjem Trgovačkog suda u Zadru, Stalne službe u Šibeniku pod poslovnim brojem 7 St-</w:t>
      </w:r>
      <w:r w:rsidR="00785853">
        <w:rPr>
          <w:rFonts w:cs="Times New Roman" w:hAnsi="Times New Roman" w:ascii="Times New Roman"/>
          <w:sz w:val="24"/>
          <w:szCs w:val="24"/>
        </w:rPr>
        <w:t>16/12-27</w:t>
      </w:r>
      <w:r>
        <w:rPr>
          <w:rFonts w:cs="Times New Roman" w:hAnsi="Times New Roman" w:ascii="Times New Roman"/>
          <w:sz w:val="24"/>
          <w:szCs w:val="24"/>
        </w:rPr>
        <w:t xml:space="preserve"> od dana </w:t>
      </w:r>
      <w:r w:rsidR="00785853">
        <w:rPr>
          <w:rFonts w:cs="Times New Roman" w:hAnsi="Times New Roman" w:ascii="Times New Roman"/>
          <w:sz w:val="24"/>
          <w:szCs w:val="24"/>
        </w:rPr>
        <w:t>18. veljače 2014</w:t>
      </w:r>
      <w:r>
        <w:rPr>
          <w:rFonts w:cs="Times New Roman" w:hAnsi="Times New Roman" w:ascii="Times New Roman"/>
          <w:sz w:val="24"/>
          <w:szCs w:val="24"/>
        </w:rPr>
        <w:t xml:space="preserve">. godine otvoren je stečajni postupak nad dužnikom, te je bilo određeno ispitno i izvještajno ročište za dan </w:t>
      </w:r>
      <w:r w:rsidR="00785853">
        <w:rPr>
          <w:rFonts w:cs="Times New Roman" w:hAnsi="Times New Roman" w:ascii="Times New Roman"/>
          <w:sz w:val="24"/>
          <w:szCs w:val="24"/>
        </w:rPr>
        <w:t>07. travnja 2014</w:t>
      </w:r>
      <w:r>
        <w:rPr>
          <w:rFonts w:cs="Times New Roman" w:hAnsi="Times New Roman" w:ascii="Times New Roman"/>
          <w:sz w:val="24"/>
          <w:szCs w:val="24"/>
        </w:rPr>
        <w:t>. godine</w:t>
      </w:r>
      <w:r w:rsidR="00974AE2">
        <w:rPr>
          <w:rFonts w:cs="Times New Roman" w:hAnsi="Times New Roman" w:ascii="Times New Roman"/>
          <w:sz w:val="24"/>
          <w:szCs w:val="24"/>
        </w:rPr>
        <w:t>, te je imenovan stečajni</w:t>
      </w:r>
      <w:r>
        <w:rPr>
          <w:rFonts w:cs="Times New Roman" w:hAnsi="Times New Roman" w:ascii="Times New Roman"/>
          <w:sz w:val="24"/>
          <w:szCs w:val="24"/>
        </w:rPr>
        <w:t xml:space="preserve"> upravitelj u osobi </w:t>
      </w:r>
      <w:proofErr w:type="spellStart"/>
      <w:r w:rsidR="00785853">
        <w:rPr>
          <w:rFonts w:cs="Times New Roman" w:hAnsi="Times New Roman" w:ascii="Times New Roman"/>
          <w:sz w:val="24"/>
          <w:szCs w:val="24"/>
        </w:rPr>
        <w:t>mr.sc</w:t>
      </w:r>
      <w:proofErr w:type="spellEnd"/>
      <w:r w:rsidR="00785853">
        <w:rPr>
          <w:rFonts w:cs="Times New Roman" w:hAnsi="Times New Roman" w:ascii="Times New Roman"/>
          <w:sz w:val="24"/>
          <w:szCs w:val="24"/>
        </w:rPr>
        <w:t xml:space="preserve">. Draško </w:t>
      </w:r>
      <w:proofErr w:type="spellStart"/>
      <w:r w:rsidR="00785853"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 w:rsidR="0078585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85853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785853">
        <w:rPr>
          <w:rFonts w:cs="Times New Roman" w:hAnsi="Times New Roman" w:ascii="Times New Roman"/>
          <w:sz w:val="24"/>
          <w:szCs w:val="24"/>
        </w:rPr>
        <w:t>. iz Šibenika, Drniških žrtava 10, OIB:48593997552.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785853">
        <w:rPr>
          <w:rFonts w:cs="Times New Roman" w:hAnsi="Times New Roman" w:ascii="Times New Roman"/>
          <w:sz w:val="24"/>
          <w:szCs w:val="24"/>
        </w:rPr>
        <w:t>20. listopada 2015.</w:t>
      </w:r>
      <w:r>
        <w:rPr>
          <w:rFonts w:cs="Times New Roman" w:hAnsi="Times New Roman" w:ascii="Times New Roman"/>
          <w:sz w:val="24"/>
          <w:szCs w:val="24"/>
        </w:rPr>
        <w:t xml:space="preserve"> u izvješću o aktualnom stanju stečajnog postupka, </w:t>
      </w:r>
      <w:r w:rsidR="00974AE2">
        <w:rPr>
          <w:rFonts w:cs="Times New Roman" w:hAnsi="Times New Roman" w:ascii="Times New Roman"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 xml:space="preserve"> je podnio prijedlog za obustavom i zaključenjem stečajnog postupka nad stečajnim </w:t>
      </w:r>
      <w:r>
        <w:rPr>
          <w:rFonts w:cs="Times New Roman" w:hAnsi="Times New Roman" w:ascii="Times New Roman"/>
          <w:sz w:val="24"/>
          <w:szCs w:val="24"/>
        </w:rPr>
        <w:lastRenderedPageBreak/>
        <w:t>dužnikom</w:t>
      </w:r>
      <w:r w:rsidR="00785853" w:rsidRPr="00785853">
        <w:rPr>
          <w:rFonts w:cs="Times New Roman" w:hAnsi="Times New Roman" w:ascii="Times New Roman"/>
          <w:sz w:val="24"/>
          <w:szCs w:val="24"/>
        </w:rPr>
        <w:t xml:space="preserve"> </w:t>
      </w:r>
      <w:r w:rsidR="00785853">
        <w:rPr>
          <w:rFonts w:cs="Times New Roman" w:hAnsi="Times New Roman" w:ascii="Times New Roman"/>
          <w:sz w:val="24"/>
          <w:szCs w:val="24"/>
        </w:rPr>
        <w:t xml:space="preserve">LAURUS d.o.o. iz Šibenika, </w:t>
      </w:r>
      <w:proofErr w:type="spellStart"/>
      <w:r w:rsidR="00785853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785853">
        <w:rPr>
          <w:rFonts w:cs="Times New Roman" w:hAnsi="Times New Roman" w:ascii="Times New Roman"/>
          <w:sz w:val="24"/>
          <w:szCs w:val="24"/>
        </w:rPr>
        <w:t xml:space="preserve"> 4, MBS:100011645, OIB:92128204431, </w:t>
      </w:r>
      <w:r>
        <w:rPr>
          <w:rFonts w:cs="Times New Roman" w:hAnsi="Times New Roman" w:ascii="Times New Roman"/>
          <w:sz w:val="24"/>
          <w:szCs w:val="24"/>
        </w:rPr>
        <w:t xml:space="preserve">zastupanog po stečajnom upravitelju </w:t>
      </w:r>
      <w:proofErr w:type="spellStart"/>
      <w:r w:rsidR="00785853">
        <w:rPr>
          <w:rFonts w:cs="Times New Roman" w:hAnsi="Times New Roman" w:ascii="Times New Roman"/>
          <w:sz w:val="24"/>
          <w:szCs w:val="24"/>
        </w:rPr>
        <w:t>mr.sc</w:t>
      </w:r>
      <w:proofErr w:type="spellEnd"/>
      <w:r w:rsidR="00785853">
        <w:rPr>
          <w:rFonts w:cs="Times New Roman" w:hAnsi="Times New Roman" w:ascii="Times New Roman"/>
          <w:sz w:val="24"/>
          <w:szCs w:val="24"/>
        </w:rPr>
        <w:t xml:space="preserve">. Drašku </w:t>
      </w:r>
      <w:proofErr w:type="spellStart"/>
      <w:r w:rsidR="00785853"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 w:rsidR="0078585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85853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785853">
        <w:rPr>
          <w:rFonts w:cs="Times New Roman" w:hAnsi="Times New Roman" w:ascii="Times New Roman"/>
          <w:sz w:val="24"/>
          <w:szCs w:val="24"/>
        </w:rPr>
        <w:t>. iz Šibenika</w:t>
      </w:r>
      <w:r w:rsidR="00974A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temeljem čl. 203. st. 1. Stečajnog zakona („Narodne novine“ broj 44/96-133/12), budući da se nakon otvaranja stečajnog postupka pokazalo da stečajna masa stečajnog dužnika nije dostatna ni za pokriće troškova stečajnog postupka.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Povodom prijedloga stečajnog upravitelja održana je skupština vjerovnika dana </w:t>
      </w:r>
      <w:r w:rsidR="00785853">
        <w:rPr>
          <w:rFonts w:cs="Times New Roman" w:hAnsi="Times New Roman" w:ascii="Times New Roman"/>
          <w:sz w:val="24"/>
          <w:szCs w:val="24"/>
        </w:rPr>
        <w:t>23. rujna</w:t>
      </w:r>
      <w:r w:rsidR="00974AE2">
        <w:rPr>
          <w:rFonts w:cs="Times New Roman" w:hAnsi="Times New Roman" w:ascii="Times New Roman"/>
          <w:sz w:val="24"/>
          <w:szCs w:val="24"/>
        </w:rPr>
        <w:t xml:space="preserve"> 2015. godine</w:t>
      </w:r>
      <w:r>
        <w:rPr>
          <w:rFonts w:cs="Times New Roman" w:hAnsi="Times New Roman" w:ascii="Times New Roman"/>
          <w:sz w:val="24"/>
          <w:szCs w:val="24"/>
        </w:rPr>
        <w:t xml:space="preserve">, a na kojoj su se nazočni vjerovnici izjašnjavali o prijedlogu stečajnog upravitelja, pa je pojedinačnim izjašnjenjem utvrđeno da se obustavi postupka </w:t>
      </w:r>
      <w:r w:rsidR="00974AE2">
        <w:rPr>
          <w:rFonts w:cs="Times New Roman" w:hAnsi="Times New Roman" w:ascii="Times New Roman"/>
          <w:sz w:val="24"/>
          <w:szCs w:val="24"/>
        </w:rPr>
        <w:t>nije nitko protivio.</w:t>
      </w:r>
    </w:p>
    <w:p w:rsidRDefault="00974AE2" w:rsidP="00FA58F2" w:rsidR="0097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974AE2" w:rsidR="00FA58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navedenog, prijedlog stečajnog upravitelja za obustavom i zaključenjem stečajnog postupka nad</w:t>
      </w:r>
      <w:r w:rsidR="00974AE2">
        <w:rPr>
          <w:rFonts w:cs="Times New Roman" w:hAnsi="Times New Roman" w:ascii="Times New Roman"/>
          <w:sz w:val="24"/>
          <w:szCs w:val="24"/>
        </w:rPr>
        <w:t xml:space="preserve"> dužnikom trebalo je prihvatiti</w:t>
      </w:r>
      <w:r w:rsidR="00785853">
        <w:rPr>
          <w:rFonts w:cs="Times New Roman" w:hAnsi="Times New Roman" w:ascii="Times New Roman"/>
          <w:sz w:val="24"/>
          <w:szCs w:val="24"/>
        </w:rPr>
        <w:t>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tem</w:t>
      </w:r>
      <w:r w:rsidR="00974AE2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lju odredbe čl. 203. st. 1. Stečajnog zakona ako se nakon otvaranja stečajnog postupka pokaže da stečajna masa nije dostatna ni za pokriće troškova postupka, stečajni će sudac obustaviti i zaključiti postupak.</w:t>
      </w:r>
      <w:r w:rsidR="00974A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74AE2" w:rsidP="00FA58F2" w:rsidR="0097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74AE2" w:rsidP="00FA58F2" w:rsidR="0097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smislu čl.25. st.1. t.12. Stečajnog zakona, stečajni upravitelj je dužan nakon zaključenja stečajnog postupka zastupati stečajnu masu u skladu sa Stečajnim zakonom, te sukladno čl.63. st.5. Stečajnog zakona u ime stečajnog dužnika, a za račun stečajne mase unovčiti eventualno naknadno pronađenu imovinu dužnika i prikupljenim sredstvima podmiriti nastale troškove stečajnog postupka, a eventualni ostatak uplatiti u državni proračun. 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74AE2">
        <w:rPr>
          <w:rFonts w:cs="Times New Roman" w:hAnsi="Times New Roman" w:ascii="Times New Roman"/>
          <w:sz w:val="24"/>
          <w:szCs w:val="24"/>
        </w:rPr>
        <w:t>Zbog izloženog, na temelju spomenutih propisa odlučeno je kao u izreci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74AE2" w:rsidP="00FA58F2" w:rsidR="0097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85853">
        <w:rPr>
          <w:rFonts w:cs="Times New Roman" w:hAnsi="Times New Roman" w:ascii="Times New Roman"/>
          <w:sz w:val="24"/>
          <w:szCs w:val="24"/>
        </w:rPr>
        <w:t xml:space="preserve">23. </w:t>
      </w:r>
      <w:r w:rsidR="00556C98">
        <w:rPr>
          <w:rFonts w:cs="Times New Roman" w:hAnsi="Times New Roman" w:ascii="Times New Roman"/>
          <w:sz w:val="24"/>
          <w:szCs w:val="24"/>
        </w:rPr>
        <w:t xml:space="preserve">listopada </w:t>
      </w:r>
      <w:r>
        <w:rPr>
          <w:rFonts w:cs="Times New Roman" w:hAnsi="Times New Roman" w:ascii="Times New Roman"/>
          <w:sz w:val="24"/>
          <w:szCs w:val="24"/>
        </w:rPr>
        <w:t>2015. godine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A58F2" w:rsidP="00FA58F2" w:rsidR="00FA58F2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dozvoljena je žalba VTSRH u Zagrebu.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Žalba se podnosi u 3 (tri) istovjetna primjerka u roku od 8 (osam) dana od dana dostave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FA58F2" w:rsidP="00FA58F2" w:rsidR="00974AE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74AE2">
        <w:rPr>
          <w:rFonts w:cs="Times New Roman" w:hAnsi="Times New Roman" w:ascii="Times New Roman"/>
          <w:sz w:val="24"/>
          <w:szCs w:val="24"/>
        </w:rPr>
        <w:t xml:space="preserve">Stečajnom upravitelju </w:t>
      </w:r>
    </w:p>
    <w:p w:rsidRDefault="00FA58F2" w:rsidP="00FA58F2" w:rsidR="00FA58F2" w:rsidRPr="00974AE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74AE2"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 Šibenik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</w:t>
      </w:r>
      <w:r w:rsidR="00974AE2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oglasna ploča Stalne službe u Šibeniku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Narodne novine – u oglasu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registar-nakon pravomoćnosti</w:t>
      </w:r>
    </w:p>
    <w:p w:rsidRDefault="000938C1" w:rsidP="00FA58F2" w:rsidR="000938C1" w:rsidRP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0938C1" w:rsidRPr="00FA58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813259"/>
    <w:multiLevelType w:val="hybridMultilevel"/>
    <w:tmpl w:val="5B96E4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4417"/>
    <w:multiLevelType w:val="hybridMultilevel"/>
    <w:tmpl w:val="EDD214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A60BFB"/>
    <w:multiLevelType w:val="hybridMultilevel"/>
    <w:tmpl w:val="EC58A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8F2"/>
    <w:rsid w:val="000938C1"/>
    <w:rsid w:val="00556C98"/>
    <w:rsid w:val="00785853"/>
    <w:rsid w:val="00872C22"/>
    <w:rsid w:val="00974AE2"/>
    <w:rsid w:val="009C62C4"/>
    <w:rsid w:val="00FA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A58F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72C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2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C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A58F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72C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2C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C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C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C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11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19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St-16/2012-71</izvorni_sadrzaj>
    <derivirana_varijabla naziv="DomainObject.Oznaka_1">St-16/2012-71</derivirana_varijabla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2015.</izvorni_sadrzaj>
    <derivirana_varijabla naziv="DomainObject.Predmet.DatumRjesavanja_1">26.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St-16/2012</izvorni_sadrzaj>
    <derivirana_varijabla naziv="DomainObject.Predmet.OznakaBroj_1">St-16/2012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(u spisu na uvidu St-106/12)</izvorni_sadrzaj>
    <derivirana_varijabla naziv="DomainObject.Predmet.PrimjedbaSuca_1">(u spisu na uvidu St-106/12)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d.o.o. za knjigovodstvene usluge, "u stečaju"</izvorni_sadrzaj>
    <derivirana_varijabla naziv="DomainObject.Predmet.ProtustrankaFormated_1">  LAURUS d.o.o. za knjigovodstvene usluge, "u stečaju"</derivirana_varijabla>
  </DomainObject.Predmet.ProtustrankaFormated>
  <DomainObject.Predmet.ProtustrankaFormatedOIB>
    <izvorni_sadrzaj>  LAURUS d.o.o. za knjigovodstvene usluge, "u stečaju", OIB 92128204431</izvorni_sadrzaj>
    <derivirana_varijabla naziv="DomainObject.Predmet.ProtustrankaFormatedOIB_1">  LAURUS d.o.o. za knjigovodstvene usluge, "u stečaju", OIB 92128204431</derivirana_varijabla>
  </DomainObject.Predmet.ProtustrankaFormatedOIB>
  <DomainObject.Predmet.ProtustrankaFormatedWithAdress>
    <izvorni_sadrzaj> LAURUS d.o.o. za knjigovodstvene usluge, "u stečaju", Miminac 4, Šibenik</izvorni_sadrzaj>
    <derivirana_varijabla naziv="DomainObject.Predmet.ProtustrankaFormatedWithAdress_1"> LAURUS d.o.o. za knjigovodstvene usluge, "u stečaju", Miminac 4, Šibenik</derivirana_varijabla>
  </DomainObject.Predmet.ProtustrankaFormatedWithAdress>
  <DomainObject.Predmet.ProtustrankaFormatedWithAdressOIB>
    <izvorni_sadrzaj> LAURUS d.o.o. za knjigovodstvene usluge, "u stečaju", OIB 92128204431, Miminac 4, Šibenik</izvorni_sadrzaj>
    <derivirana_varijabla naziv="DomainObject.Predmet.ProtustrankaFormatedWithAdressOIB_1"> LAURUS d.o.o. za knjigovodstvene usluge, "u stečaju", OIB 92128204431, Miminac 4, Šibenik</derivirana_varijabla>
  </DomainObject.Predmet.ProtustrankaFormatedWithAdressOIB>
  <DomainObject.Predmet.ProtustrankaWithAdress>
    <izvorni_sadrzaj>LAURUS d.o.o. za knjigovodstvene usluge, "u stečaju" Miminac 4, Šibenik</izvorni_sadrzaj>
    <derivirana_varijabla naziv="DomainObject.Predmet.ProtustrankaWithAdress_1">LAURUS d.o.o. za knjigovodstvene usluge, "u stečaju" Miminac 4, Šibenik</derivirana_varijabla>
  </DomainObject.Predmet.ProtustrankaWithAdress>
  <DomainObject.Predmet.ProtustrankaWithAdressOIB>
    <izvorni_sadrzaj>LAURUS d.o.o. za knjigovodstvene usluge, "u stečaju", OIB 92128204431, Miminac 4, Šibenik</izvorni_sadrzaj>
    <derivirana_varijabla naziv="DomainObject.Predmet.ProtustrankaWithAdressOIB_1">LAURUS d.o.o. za knjigovodstvene usluge, "u stečaju", OIB 92128204431, Miminac 4, Šibenik</derivirana_varijabla>
  </DomainObject.Predmet.ProtustrankaWithAdressOIB>
  <DomainObject.Predmet.ProtustrankaNazivFormated>
    <izvorni_sadrzaj>LAURUS d.o.o. za knjigovodstvene usluge, "u stečaju"</izvorni_sadrzaj>
    <derivirana_varijabla naziv="DomainObject.Predmet.ProtustrankaNazivFormated_1">LAURUS d.o.o. za knjigovodstvene usluge, "u stečaju"</derivirana_varijabla>
  </DomainObject.Predmet.ProtustrankaNazivFormated>
  <DomainObject.Predmet.ProtustrankaNazivFormatedOIB>
    <izvorni_sadrzaj>LAURUS d.o.o. za knjigovodstvene usluge, "u stečaju", OIB 92128204431</izvorni_sadrzaj>
    <derivirana_varijabla naziv="DomainObject.Predmet.ProtustrankaNazivFormatedOIB_1">LAURUS d.o.o. za knjigovodstvene usluge, "u stečaju", OIB 92128204431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21498766.25</izvorni_sadrzaj>
    <derivirana_varijabla naziv="DomainObject.Predmet.TrenutnaVrijednost_1">21498766.25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LAURUS d.o.o. za knjigovodstvene usluge, "u stečaju"</item>
    </izvorni_sadrzaj>
    <derivirana_varijabla naziv="DomainObject.Predmet.ProtuStrankaListFormated_1">
      <item>LAURUS d.o.o. za knjigovodstvene usluge, "u stečaju"</item>
    </derivirana_varijabla>
  </DomainObject.Predmet.ProtuStrankaListFormated>
  <DomainObject.Predmet.ProtuStrankaListFormatedOIB>
    <izvorni_sadrzaj>
      <item>LAURUS d.o.o. za knjigovodstvene usluge, "u stečaju", OIB 92128204431</item>
    </izvorni_sadrzaj>
    <derivirana_varijabla naziv="DomainObject.Predmet.ProtuStrankaListFormatedOIB_1">
      <item>LAURUS d.o.o. za knjigovodstvene usluge, "u stečaju", OIB 92128204431</item>
    </derivirana_varijabla>
  </DomainObject.Predmet.ProtuStrankaListFormatedOIB>
  <DomainObject.Predmet.ProtuStrankaListFormatedWithAdress>
    <izvorni_sadrzaj>
      <item>LAURUS d.o.o. za knjigovodstvene usluge, "u stečaju", Miminac 4, Šibenik</item>
    </izvorni_sadrzaj>
    <derivirana_varijabla naziv="DomainObject.Predmet.ProtuStrankaListFormatedWithAdress_1">
      <item>LAURUS d.o.o. za knjigovodstvene usluge, "u stečaju", Miminac 4, Šibenik</item>
    </derivirana_varijabla>
  </DomainObject.Predmet.ProtuStrankaListFormatedWithAdress>
  <DomainObject.Predmet.ProtuStrankaListFormatedWithAdressOIB>
    <izvorni_sadrzaj>
      <item>LAURUS d.o.o. za knjigovodstvene usluge, "u stečaju", OIB 92128204431, Miminac 4, Šibenik</item>
    </izvorni_sadrzaj>
    <derivirana_varijabla naziv="DomainObject.Predmet.ProtuStrankaListFormatedWithAdressOIB_1">
      <item>LAURUS d.o.o. za knjigovodstvene usluge, "u stečaju", OIB 92128204431, Miminac 4, Šibenik</item>
    </derivirana_varijabla>
  </DomainObject.Predmet.ProtuStrankaListFormatedWithAdressOIB>
  <DomainObject.Predmet.ProtuStrankaListNazivFormated>
    <izvorni_sadrzaj>
      <item>LAURUS d.o.o. za knjigovodstvene usluge, "u stečaju"</item>
    </izvorni_sadrzaj>
    <derivirana_varijabla naziv="DomainObject.Predmet.ProtuStrankaListNazivFormated_1">
      <item>LAURUS d.o.o. za knjigovodstvene usluge, "u stečaju"</item>
    </derivirana_varijabla>
  </DomainObject.Predmet.ProtuStrankaListNazivFormated>
  <DomainObject.Predmet.ProtuStrankaListNazivFormatedOIB>
    <izvorni_sadrzaj>
      <item>LAURUS d.o.o. za knjigovodstvene usluge, "u stečaju", OIB 92128204431</item>
    </izvorni_sadrzaj>
    <derivirana_varijabla naziv="DomainObject.Predmet.ProtuStrankaListNazivFormatedOIB_1">
      <item>LAURUS d.o.o. za knjigovodstvene usluge, "u stečaju", OIB 92128204431</item>
    </derivirana_varijabla>
  </DomainObject.Predmet.ProtuStrankaListNazivFormatedOIB>
  <DomainObject.Predmet.OstaliListFormated>
    <izvorni_sadrzaj>
      <item>DRAŠKO LAMBAŠA</item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OstaliListFormated_1">
      <item>DRAŠKO LAMBAŠA</item>
      <item>KARLO KRPETA</item>
      <item>ŽDO ŠIBENIK Građansko-upravni odjel</item>
      <item>POREZNA UPRAVA ŠIBENIK</item>
      <item>FINA Podružnica Šibenik</item>
      <item>Draško Lambaša</item>
    </derivirana_varijabla>
  </DomainObject.Predmet.OstaliListFormated>
  <DomainObject.Predmet.OstaliListFormatedOIB>
    <izvorni_sadrzaj>
      <item>DRAŠKO LAMBAŠA, OIB 48593997552</item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izvorni_sadrzaj>
    <derivirana_varijabla naziv="DomainObject.Predmet.OstaliListFormatedOIB_1">
      <item>DRAŠKO LAMBAŠA, OIB 48593997552</item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derivirana_varijabla>
  </DomainObject.Predmet.OstaliListFormatedOIB>
  <DomainObject.Predmet.OstaliListFormatedWithAdress>
    <izvorni_sadrzaj>
      <item>DRAŠKO LAMBAŠA, Drniških žrtava 10, 22000 Šibenik</item>
      <item>KARLO KRPETA, Bogovićeva 5, 10000 Zagreb</item>
      <item>ŽDO ŠIBENIK Građansko-upravni odjel</item>
      <item>POREZNA UPRAVA ŠIBENIK</item>
      <item>FINA Podružnica Šibenik</item>
      <item>Draško Lambaša, Drniških Žrtava 10, 22000 Šibenik</item>
    </izvorni_sadrzaj>
    <derivirana_varijabla naziv="DomainObject.Predmet.OstaliListFormatedWithAdress_1">
      <item>DRAŠKO LAMBAŠA, Drniških žrtava 10, 22000 Šibenik</item>
      <item>KARLO KRPETA, Bogovićeva 5, 10000 Zagreb</item>
      <item>ŽDO ŠIBENIK Građansko-upravni odjel</item>
      <item>POREZNA UPRAVA ŠIBENIK</item>
      <item>FINA Podružnica Šibenik</item>
      <item>Draško Lambaša, Drniških Žrtava 10, 22000 Šibenik</item>
    </derivirana_varijabla>
  </DomainObject.Predmet.OstaliListFormatedWithAdress>
  <DomainObject.Predmet.OstaliListFormatedWithAdressOIB>
    <izvorni_sadrzaj>
      <item>DRAŠKO LAMBAŠA, OIB 48593997552, Drniških žrtava 10, 22000 Šibenik</item>
      <item>KARLO KRPETA, Bogovićeva 5, 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 22000 Šibenik</item>
    </izvorni_sadrzaj>
    <derivirana_varijabla naziv="DomainObject.Predmet.OstaliListFormatedWithAdressOIB_1">
      <item>DRAŠKO LAMBAŠA, OIB 48593997552, Drniških žrtava 10, 22000 Šibenik</item>
      <item>KARLO KRPETA, Bogovićeva 5, 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 22000 Šibenik</item>
    </derivirana_varijabla>
  </DomainObject.Predmet.OstaliListFormatedWithAdressOIB>
  <DomainObject.Predmet.OstaliListNazivFormated>
    <izvorni_sadrzaj>
      <item>DRAŠKO LAMBAŠA</item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OstaliListNazivFormated_1">
      <item>DRAŠKO LAMBAŠA</item>
      <item>KARLO KRPETA</item>
      <item>ŽDO ŠIBENIK Građansko-upravni odjel</item>
      <item>POREZNA UPRAVA ŠIBENIK</item>
      <item>FINA Podružnica Šibenik</item>
      <item>Draško Lambaša</item>
    </derivirana_varijabla>
  </DomainObject.Predmet.OstaliListNazivFormated>
  <DomainObject.Predmet.OstaliListNazivFormatedOIB>
    <izvorni_sadrzaj>
      <item>DRAŠKO LAMBAŠA, OIB 48593997552</item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izvorni_sadrzaj>
    <derivirana_varijabla naziv="DomainObject.Predmet.OstaliListNazivFormatedOIB_1">
      <item>DRAŠKO LAMBAŠA, OIB 48593997552</item>
      <item>KARLO KRPETA</item>
      <item>ŽDO ŠIBENIK Građansko-upravni odjel, OIB 62915793914</item>
      <item>POREZNA UPRAVA ŠIBENIK, OIB 18683136487</item>
      <item>FINA Podružnica Šibenik, OIB 85821130368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St-16/2012-71</izvorni_sadrzaj>
    <derivirana_varijabla naziv="DomainObject.PoslovniBrojDokumenta_1">St-16/2012-71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LAURUS d.o.o. za knjigovodstvene usluge, "u stečaju"</izvorni_sadrzaj>
    <derivirana_varijabla naziv="DomainObject.Predmet.ProtustrankaIDrugi_1">LAURUS d.o.o. za knjigovodstvene usluge, "u stečaju"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LAURUS d.o.o. za knjigovodstvene usluge, "u stečaju", OIB 92128204431, Miminac 4, Šibenik</izvorni_sadrzaj>
    <derivirana_varijabla naziv="DomainObject.Predmet.ProtustrankaIDrugiAdressOIB_1">LAURUS d.o.o. za knjigovodstvene usluge, "u stečaju", OIB 92128204431, Miminac 4,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2015.</izvorni_sadrzaj>
    <derivirana_varijabla naziv="DomainObject.Predmet.OdlukaRjesenje.DatumDonosenjaOdluke_1">26. listopada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St-16/2012-71</izvorni_sadrzaj>
    <derivirana_varijabla naziv="DomainObject.Predmet.OdlukaRjesenje.Oznaka_1">St-16/2012-71</derivirana_varijabla>
  </DomainObject.Predmet.OdlukaRjesenje.Oznaka>
  <DomainObject.Predmet.SudioniciListNaziv>
    <izvorni_sadrzaj>
      <item>LAURUS d.o.o. za knjigovodstvene usluge, "u stečaju"</item>
      <item>Alpe-Adria poslovodstvo društvo s ograničenom odgovornošću za promet nekretnina</item>
      <item>DRAŠKO LAMBAŠA</item>
      <item>KARLO KRPETA</item>
      <item>ŽDO ŠIBENIK Građansko-upravni odjel</item>
      <item>POREZNA UPRAVA ŠIBENIK</item>
      <item>FINA Podružnica Šibenik</item>
      <item>Draško Lambaša</item>
    </izvorni_sadrzaj>
    <derivirana_varijabla naziv="DomainObject.Predmet.SudioniciListNaziv_1">
      <item>LAURUS d.o.o. za knjigovodstvene usluge, "u stečaju"</item>
      <item>Alpe-Adria poslovodstvo društvo s ograničenom odgovornošću za promet nekretnina</item>
      <item>DRAŠKO LAMBAŠA</item>
      <item>KARLO KRPETA</item>
      <item>ŽDO ŠIBENIK Građansko-upravni odjel</item>
      <item>POREZNA UPRAVA ŠIBENIK</item>
      <item>FINA Podružnica Šibenik</item>
      <item>Draško Lambaša</item>
    </derivirana_varijabla>
  </DomainObject.Predmet.SudioniciListNaziv>
  <DomainObject.Predmet.SudioniciListAdressOIB>
    <izvorni_sadrzaj>
      <item>LAURUS d.o.o. za knjigovodstvene usluge, "u stečaju", OIB 92128204431, Miminac 4,Šibenik</item>
      <item>Alpe-Adria poslovodstvo društvo s ograničenom odgovornošću za promet nekretnina, OIB 99488126785, Slavonska avenija 6 a,10000 Zagreb</item>
      <item>DRAŠKO LAMBAŠA, OIB 48593997552, Drniških žrtava 10,22000 Šibenik</item>
      <item>KARLO KRPETA, Bogovićeva 5,10000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10,22000 Šibenik</item>
    </izvorni_sadrzaj>
    <derivirana_varijabla naziv="DomainObject.Predmet.SudioniciListAdressOIB_1">
      <item>LAURUS d.o.o. za knjigovodstvene usluge, "u stečaju", OIB 92128204431, Miminac 4,Šibenik</item>
      <item>Alpe-Adria poslovodstvo društvo s ograničenom odgovornošću za promet nekretnina, OIB 99488126785, Slavonska avenija 6 a,10000 Zagreb</item>
      <item>DRAŠKO LAMBAŠA, OIB 48593997552, Drniških žrtava 10,22000 Šibenik</item>
      <item>KARLO KRPETA, Bogovićeva 5,10000 Zagreb</item>
      <item>ŽDO ŠIBENIK Građansko-upravni odjel, OIB 62915793914</item>
      <item>POREZNA UPRAVA ŠIBENIK, OIB 18683136487</item>
      <item>FINA Podružnica Šibenik, OIB 85821130368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92128204431</item>
      <item>, OIB 99488126785</item>
      <item>, OIB 48593997552</item>
      <item>, OIB null</item>
      <item>, OIB 62915793914</item>
      <item>, OIB 18683136487</item>
      <item>, OIB 85821130368</item>
      <item>, OIB 48593997552</item>
    </izvorni_sadrzaj>
    <derivirana_varijabla naziv="DomainObject.Predmet.SudioniciListNazivOIB_1">
      <item>, OIB 92128204431</item>
      <item>, OIB 99488126785</item>
      <item>, OIB 48593997552</item>
      <item>, OIB null</item>
      <item>, OIB 62915793914</item>
      <item>, OIB 18683136487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3778</properties:Characters>
  <properties:Lines>99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2015-10-26T09:12:00Z</dcterms:created>
  <dc:creator>Joško Livaković</dc:creator>
  <cp:lastModifiedBy>Joško Livaković</cp:lastModifiedBy>
  <cp:lastPrinted>2015-10-26T09:08:00Z</cp:lastPrinted>
  <dcterms:modified xmlns:xsi="http://www.w3.org/2001/XMLSchema-instance" xsi:type="dcterms:W3CDTF">2015-10-26T10:36:00Z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St-16/2012-71 / Odluka - Rješenje - obustava i zaključenju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