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d5f3" w14:paraId="a37d5f3" w:rsidRDefault="0026501D" w:rsidP="0026501D" w:rsidR="0026501D">
      <w:pPr>
        <w:ind w:firstLine="720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01D" w:rsidP="0026501D" w:rsidR="0026501D">
      <w:pPr>
        <w:jc w:val="both"/>
      </w:pPr>
    </w:p>
    <w:p w:rsidRDefault="0026501D" w:rsidP="0026501D" w:rsidR="0026501D">
      <w:pPr>
        <w:jc w:val="both"/>
      </w:pPr>
      <w:r>
        <w:t xml:space="preserve">                                                                                                                                                                REPUBLIKA HRVATSKA</w:t>
      </w:r>
    </w:p>
    <w:p w:rsidRDefault="0026501D" w:rsidP="0026501D" w:rsidR="0026501D">
      <w:pPr>
        <w:jc w:val="both"/>
      </w:pPr>
      <w:r>
        <w:t xml:space="preserve">TRGOVAČKI SUD U OSIJEKU                                         </w:t>
      </w:r>
      <w:r w:rsidR="008E344A">
        <w:t xml:space="preserve">          Broj: 3/St-2152/2016-</w:t>
      </w:r>
      <w:r w:rsidR="00DE15FF">
        <w:t>25</w:t>
      </w:r>
    </w:p>
    <w:p w:rsidRDefault="0026501D" w:rsidP="0026501D" w:rsidR="0026501D">
      <w:pPr>
        <w:jc w:val="both"/>
      </w:pPr>
      <w:r>
        <w:t xml:space="preserve">STALNA SLUŽBA U SLAVONSKOM BRODU </w:t>
      </w:r>
    </w:p>
    <w:p w:rsidRDefault="0026501D" w:rsidP="0026501D" w:rsidR="0026501D">
      <w:pPr>
        <w:jc w:val="both"/>
      </w:pPr>
      <w:r>
        <w:t>Trg pobjede 13</w:t>
      </w:r>
    </w:p>
    <w:p w:rsidRDefault="0026501D" w:rsidP="0026501D" w:rsidR="0026501D">
      <w:pPr>
        <w:jc w:val="both"/>
      </w:pPr>
      <w:r>
        <w:t>Slavonski Brod</w:t>
      </w:r>
    </w:p>
    <w:p w:rsidRDefault="0026501D" w:rsidP="0026501D" w:rsidR="0026501D">
      <w:pPr>
        <w:jc w:val="center"/>
        <w:rPr>
          <w:b/>
        </w:rPr>
      </w:pPr>
    </w:p>
    <w:p w:rsidRDefault="00DE15FF" w:rsidP="0026501D" w:rsidR="00DE15F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E15FF" w:rsidP="0026501D" w:rsidR="0026501D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26501D" w:rsidP="0026501D" w:rsidR="0026501D">
      <w:pPr>
        <w:jc w:val="center"/>
        <w:rPr>
          <w:b/>
        </w:rPr>
      </w:pPr>
    </w:p>
    <w:p w:rsidRDefault="0026501D" w:rsidP="0026501D" w:rsidR="0026501D">
      <w:pPr>
        <w:ind w:firstLine="720"/>
        <w:jc w:val="both"/>
      </w:pPr>
      <w:r>
        <w:t xml:space="preserve">TRGOVAČKI SUD U OSIJEKU, STALNA SLUŽBA U SLAVONSKOM BRODU, Trg pobjede 13/III, po sutkinji Danieli Martini Maoduš, </w:t>
      </w:r>
      <w:r w:rsidR="00DE15FF">
        <w:t xml:space="preserve">u stečajnom postupku </w:t>
      </w:r>
      <w:r>
        <w:t xml:space="preserve">a nad dužnikom </w:t>
      </w:r>
      <w:r>
        <w:rPr>
          <w:b/>
        </w:rPr>
        <w:t>MANDARIĆ d.o.o</w:t>
      </w:r>
      <w:r w:rsidR="00DE15FF">
        <w:rPr>
          <w:b/>
        </w:rPr>
        <w:t xml:space="preserve">., </w:t>
      </w:r>
      <w:r>
        <w:rPr>
          <w:b/>
        </w:rPr>
        <w:t>Požega, Industrijska 30, OIB: 18911148865</w:t>
      </w:r>
      <w:r>
        <w:t>, 2</w:t>
      </w:r>
      <w:r w:rsidR="00DE15FF">
        <w:t>2</w:t>
      </w:r>
      <w:r>
        <w:t xml:space="preserve">. </w:t>
      </w:r>
      <w:r w:rsidR="00DE15FF">
        <w:t>ožujka</w:t>
      </w:r>
      <w:r>
        <w:t xml:space="preserve"> 201</w:t>
      </w:r>
      <w:r w:rsidR="00DE15FF">
        <w:t>7</w:t>
      </w:r>
      <w:r>
        <w:t>.</w:t>
      </w:r>
    </w:p>
    <w:p w:rsidRDefault="0026501D" w:rsidP="0026501D" w:rsidR="0026501D">
      <w:pPr>
        <w:ind w:firstLine="720"/>
        <w:jc w:val="both"/>
      </w:pPr>
    </w:p>
    <w:p w:rsidRDefault="00DE15FF" w:rsidP="0026501D" w:rsidR="0026501D">
      <w:pPr>
        <w:jc w:val="center"/>
      </w:pPr>
      <w:r>
        <w:t xml:space="preserve">r i j e š i o  </w:t>
      </w:r>
      <w:r w:rsidR="0026501D">
        <w:t>j e</w:t>
      </w:r>
    </w:p>
    <w:p w:rsidRDefault="0026501D" w:rsidP="0026501D" w:rsidR="0026501D">
      <w:pPr>
        <w:ind w:firstLine="720"/>
        <w:jc w:val="both"/>
      </w:pPr>
    </w:p>
    <w:p w:rsidRDefault="00DE15FF" w:rsidP="0026501D" w:rsidR="00DE15FF">
      <w:pPr>
        <w:ind w:firstLine="720"/>
        <w:jc w:val="both"/>
      </w:pPr>
      <w:r>
        <w:t>Ispitno i izvještajno ročište zakazano za dan 24.3.2017. neće se održati.</w:t>
      </w:r>
    </w:p>
    <w:p w:rsidRDefault="00DE15FF" w:rsidP="0026501D" w:rsidR="00DE15FF">
      <w:pPr>
        <w:ind w:firstLine="720"/>
        <w:jc w:val="both"/>
      </w:pPr>
      <w:r>
        <w:t xml:space="preserve">Određuje se ročište povodom prijedloga za otvaranje stečajnog postupka i radi utvrđenja uvjeta za otvaranje stečajnog postupka za dan </w:t>
      </w:r>
      <w:r w:rsidRPr="00DE15FF">
        <w:rPr>
          <w:b/>
          <w:u w:val="single"/>
        </w:rPr>
        <w:t>12.</w:t>
      </w:r>
      <w:r>
        <w:rPr>
          <w:b/>
          <w:u w:val="single"/>
        </w:rPr>
        <w:t xml:space="preserve"> </w:t>
      </w:r>
      <w:r w:rsidRPr="00DE15FF">
        <w:rPr>
          <w:b/>
          <w:u w:val="single"/>
        </w:rPr>
        <w:t>travnja 2017. u 9,30 sati.</w:t>
      </w:r>
    </w:p>
    <w:p w:rsidRDefault="00DE15FF" w:rsidP="0026501D" w:rsidR="00DD23EA">
      <w:pPr>
        <w:ind w:firstLine="720"/>
        <w:jc w:val="both"/>
      </w:pPr>
      <w:r>
        <w:t xml:space="preserve">Imenuje se privremeni stečajni upravitelj </w:t>
      </w:r>
      <w:r w:rsidR="00DD23EA">
        <w:t>Šimo Bošnjak iz Osijeka, Vukovarska cesta 56, OIB: 38523531471 te se isti poziva dostaviti izvješće o postojanju stečajnih razloga – insolventnosti i prezaduženosti te o imovini dužnika.</w:t>
      </w:r>
    </w:p>
    <w:p w:rsidRDefault="00DD23EA" w:rsidP="0026501D" w:rsidR="00DE15FF">
      <w:pPr>
        <w:ind w:firstLine="720"/>
        <w:jc w:val="both"/>
      </w:pPr>
      <w:r>
        <w:t xml:space="preserve">Poziva se direktor dužnika Ante Mandarić dostaviti izvješće o gospodarskom položaju dužnika i o imovini dužniku te pristupiti na zakazano ročište. </w:t>
      </w:r>
    </w:p>
    <w:p w:rsidRDefault="00DE15FF" w:rsidP="0026501D" w:rsidR="00DE15FF">
      <w:pPr>
        <w:ind w:firstLine="720"/>
        <w:jc w:val="both"/>
      </w:pPr>
    </w:p>
    <w:p w:rsidRDefault="0026501D" w:rsidP="0026501D" w:rsidR="0026501D">
      <w:pPr>
        <w:ind w:firstLine="720"/>
        <w:jc w:val="center"/>
      </w:pPr>
      <w:r>
        <w:t>Obrazloženje</w:t>
      </w:r>
    </w:p>
    <w:p w:rsidRDefault="0026501D" w:rsidP="0026501D" w:rsidR="0026501D">
      <w:pPr>
        <w:ind w:firstLine="720"/>
        <w:jc w:val="center"/>
      </w:pPr>
    </w:p>
    <w:p w:rsidRDefault="0026501D" w:rsidP="009E7B09" w:rsidR="009E7B09">
      <w:pPr>
        <w:ind w:firstLine="720"/>
        <w:jc w:val="both"/>
      </w:pPr>
      <w:r>
        <w:t xml:space="preserve">Fina je pokrenula postupak </w:t>
      </w:r>
      <w:r w:rsidR="00DD23EA">
        <w:t xml:space="preserve">stečaja nad dužnikom po čl. 110.st.1. Stečajnog zakona. Direktor dužnika nije se odazivao pozivu suda radi davanja izjave o stečajnom razlogu i imovini dužnika te radi dostave fin.dokumentacije, zadnjih izvješća, popisa imovine i obveza, popisa bilance i slično. </w:t>
      </w:r>
      <w:r w:rsidR="009E7B09">
        <w:t>Sud je izvršio uvid u dokumentaciju dostavljenu od zemljišno knjižnog suda, Porezne uprave i javno dostupnu dokumentaciju, iz koje je zaključeno postojanje imovine dužnika, te je doneseno rješenje o otvaranju stečaju dana 28.12.2016. koje rješenje je ukinuto odlukom VTS-a, Pž-1264/17 od 1.3.2017. Iz navedenog razloga odlučeno je o neodržavanju ispitnog i izvještajnog ročišta, a zakazano je ročište povodom prijedloga za otvaranje stečajnog postupka i radi utvrđenja uvjeta za otvaranje stečajnog postupka te je imenovan privremeni stečajni upravitelj.</w:t>
      </w:r>
    </w:p>
    <w:p w:rsidRDefault="009E7B09" w:rsidP="009E7B09" w:rsidR="009E7B09">
      <w:pPr>
        <w:ind w:firstLine="720"/>
        <w:jc w:val="both"/>
      </w:pPr>
    </w:p>
    <w:p w:rsidRDefault="009E7B09" w:rsidP="009E7B09" w:rsidR="009E7B09">
      <w:pPr>
        <w:ind w:firstLine="720"/>
        <w:jc w:val="both"/>
      </w:pPr>
    </w:p>
    <w:p w:rsidRDefault="009E7B09" w:rsidP="009E7B09" w:rsidR="009E7B09">
      <w:pPr>
        <w:ind w:firstLine="720"/>
        <w:jc w:val="both"/>
      </w:pPr>
    </w:p>
    <w:p w:rsidRDefault="009E7B09" w:rsidP="009E7B09" w:rsidR="009E7B09">
      <w:pPr>
        <w:ind w:firstLine="720"/>
        <w:jc w:val="both"/>
      </w:pPr>
    </w:p>
    <w:p w:rsidRDefault="009E7B09" w:rsidP="009E7B09" w:rsidR="009E7B09">
      <w:pPr>
        <w:ind w:firstLine="720"/>
        <w:jc w:val="both"/>
      </w:pPr>
    </w:p>
    <w:p w:rsidRDefault="009E7B09" w:rsidP="009E7B09" w:rsidR="009E7B09">
      <w:pPr>
        <w:ind w:firstLine="720"/>
        <w:jc w:val="both"/>
      </w:pPr>
    </w:p>
    <w:p w:rsidRDefault="009E7B09" w:rsidP="009E7B09" w:rsidR="009E7B09">
      <w:pPr>
        <w:ind w:firstLine="720"/>
        <w:jc w:val="both"/>
      </w:pPr>
    </w:p>
    <w:p w:rsidRDefault="00884F4E" w:rsidP="009E7B09" w:rsidR="00884F4E">
      <w:pPr>
        <w:ind w:firstLine="720" w:left="5652"/>
        <w:jc w:val="both"/>
      </w:pPr>
    </w:p>
    <w:p w:rsidRDefault="009E7B09" w:rsidP="009E7B09" w:rsidR="009E7B09">
      <w:pPr>
        <w:ind w:firstLine="720" w:left="5652"/>
        <w:jc w:val="both"/>
      </w:pPr>
      <w:r>
        <w:t>Broj: 3/St-2152/2016-25</w:t>
      </w:r>
    </w:p>
    <w:p w:rsidRDefault="009E7B09" w:rsidP="009E7B09" w:rsidR="009E7B09">
      <w:pPr>
        <w:ind w:firstLine="720"/>
        <w:jc w:val="both"/>
      </w:pPr>
    </w:p>
    <w:p w:rsidRDefault="009E7B09" w:rsidP="009E7B09" w:rsidR="009E7B09">
      <w:pPr>
        <w:ind w:firstLine="720"/>
        <w:jc w:val="both"/>
      </w:pPr>
    </w:p>
    <w:p w:rsidRDefault="009E7B09" w:rsidP="009E7B09" w:rsidR="009E7B09">
      <w:pPr>
        <w:ind w:firstLine="720"/>
        <w:jc w:val="both"/>
      </w:pPr>
      <w:r>
        <w:t>Priv.stečajnim upraviteljem imenovan je Šimo Bošnjak kao osoba koja je po ukinutom rješenju imenovana stečajnim upraviteljem i sačinila izvješće za potrebe vođenja stečajnog postupka, stoga se radi o osobi koja u odnosu na druge stečajne upravitelje raspolaže većim znanjem o konkretnom predmetu.</w:t>
      </w:r>
    </w:p>
    <w:p w:rsidRDefault="009E7B09" w:rsidP="0026501D" w:rsidR="009E7B09">
      <w:pPr>
        <w:ind w:firstLine="720"/>
        <w:jc w:val="both"/>
      </w:pPr>
    </w:p>
    <w:p w:rsidRDefault="009E7B09" w:rsidP="0026501D" w:rsidR="009E7B09">
      <w:pPr>
        <w:ind w:firstLine="720"/>
        <w:jc w:val="both"/>
      </w:pPr>
    </w:p>
    <w:p w:rsidRDefault="0026501D" w:rsidP="0026501D" w:rsidR="0026501D">
      <w:pPr>
        <w:ind w:firstLine="720"/>
        <w:jc w:val="both"/>
      </w:pPr>
      <w:r>
        <w:t xml:space="preserve">Stoga je odlučeno kao u izreci </w:t>
      </w:r>
    </w:p>
    <w:p w:rsidRDefault="0026501D" w:rsidP="0026501D" w:rsidR="0026501D">
      <w:pPr>
        <w:ind w:firstLine="720"/>
        <w:jc w:val="both"/>
      </w:pPr>
    </w:p>
    <w:p w:rsidRDefault="0026501D" w:rsidP="0026501D" w:rsidR="0026501D">
      <w:pPr>
        <w:ind w:firstLine="720"/>
        <w:jc w:val="both"/>
      </w:pPr>
      <w:r>
        <w:t xml:space="preserve"> U Slavonskom Brodu  </w:t>
      </w:r>
      <w:r w:rsidR="00DD23EA">
        <w:t>22</w:t>
      </w:r>
      <w:r>
        <w:t xml:space="preserve">. </w:t>
      </w:r>
      <w:r w:rsidR="00DD23EA">
        <w:t xml:space="preserve">ožujka </w:t>
      </w:r>
      <w:r>
        <w:t>201</w:t>
      </w:r>
      <w:r w:rsidR="00DD23EA">
        <w:t>7</w:t>
      </w:r>
      <w:r>
        <w:t>.</w:t>
      </w:r>
    </w:p>
    <w:p w:rsidRDefault="0026501D" w:rsidP="0026501D" w:rsidR="0026501D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26501D" w:rsidP="0026501D" w:rsidR="0026501D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26501D" w:rsidP="0026501D" w:rsidR="0026501D">
      <w:pPr>
        <w:jc w:val="both"/>
      </w:pPr>
    </w:p>
    <w:p w:rsidRDefault="0026501D" w:rsidP="0026501D" w:rsidR="0026501D">
      <w:pPr>
        <w:jc w:val="both"/>
      </w:pPr>
      <w:r>
        <w:t xml:space="preserve">                </w:t>
      </w:r>
    </w:p>
    <w:p w:rsidRDefault="0026501D" w:rsidP="0026501D" w:rsidR="0026501D">
      <w:pPr>
        <w:jc w:val="both"/>
      </w:pPr>
      <w:r>
        <w:t xml:space="preserve">RJ. </w:t>
      </w:r>
    </w:p>
    <w:p w:rsidRDefault="0026501D" w:rsidP="0026501D" w:rsidR="0026501D">
      <w:pPr>
        <w:jc w:val="both"/>
      </w:pPr>
      <w:r>
        <w:t>-dostaviti, Fini, putem eOglasne ploče i direkto</w:t>
      </w:r>
      <w:r w:rsidR="009E7B09">
        <w:t>ru dužnika na adresu punomoćnika, priv.steč.upravitelju</w:t>
      </w:r>
    </w:p>
    <w:p w:rsidRDefault="0026501D" w:rsidP="0026501D" w:rsidR="0026501D">
      <w:pPr>
        <w:jc w:val="both"/>
      </w:pPr>
      <w:r>
        <w:t xml:space="preserve">-objaviti </w:t>
      </w:r>
      <w:r w:rsidR="009E7B09">
        <w:t>rješenje</w:t>
      </w:r>
      <w:r>
        <w:t xml:space="preserve"> na eOglasnoj ploči</w:t>
      </w:r>
    </w:p>
    <w:p w:rsidRDefault="00021C66" w:rsidR="00021C66"/>
    <w:sectPr w:rsidR="00021C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01D"/>
    <w:rsid w:val="00021C66"/>
    <w:rsid w:val="0026501D"/>
    <w:rsid w:val="00884F4E"/>
    <w:rsid w:val="008E344A"/>
    <w:rsid w:val="009D1645"/>
    <w:rsid w:val="009E7B09"/>
    <w:rsid w:val="00DD23EA"/>
    <w:rsid w:val="00DE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0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50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01D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0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50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01D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5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11939.60</izvorni_sadrzaj>
    <derivirana_varijabla naziv="DomainObject.Predmet.InicijalnaVrijednost_1">11939.60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St-2152/2016</izvorni_sadrzaj>
    <derivirana_varijabla naziv="DomainObject.Predmet.OznakaBroj_1">St-2152/2016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MANDARIĆ d.o.o. za trgovinu i usluge</izvorni_sadrzaj>
    <derivirana_varijabla naziv="DomainObject.Predmet.ProtustrankaFormated_1">  MANDARIĆ d.o.o. za trgovinu i usluge</derivirana_varijabla>
  </DomainObject.Predmet.ProtustrankaFormated>
  <DomainObject.Predmet.ProtustrankaFormatedOIB>
    <izvorni_sadrzaj>  MANDARIĆ d.o.o. za trgovinu i usluge, OIB 18911148865</izvorni_sadrzaj>
    <derivirana_varijabla naziv="DomainObject.Predmet.ProtustrankaFormatedOIB_1">  MANDARIĆ d.o.o. za trgovinu i usluge, OIB 18911148865</derivirana_varijabla>
  </DomainObject.Predmet.ProtustrankaFormatedOIB>
  <DomainObject.Predmet.ProtustrankaFormatedWithAdress>
    <izvorni_sadrzaj> MANDARIĆ d.o.o. za trgovinu i usluge, Industrijska 30, 34000 Požega</izvorni_sadrzaj>
    <derivirana_varijabla naziv="DomainObject.Predmet.ProtustrankaFormatedWithAdress_1"> MANDARIĆ d.o.o. za trgovinu i usluge, Industrijska 30, 34000 Požega</derivirana_varijabla>
  </DomainObject.Predmet.ProtustrankaFormatedWithAdress>
  <DomainObject.Predmet.ProtustrankaFormatedWithAdressOIB>
    <izvorni_sadrzaj> MANDARIĆ d.o.o. za trgovinu i usluge, OIB 18911148865, Industrijska 30, 34000 Požega</izvorni_sadrzaj>
    <derivirana_varijabla naziv="DomainObject.Predmet.ProtustrankaFormatedWithAdressOIB_1"> MANDARIĆ d.o.o. za trgovinu i usluge, OIB 18911148865, Industrijska 30, 34000 Požega</derivirana_varijabla>
  </DomainObject.Predmet.ProtustrankaFormatedWithAdressOIB>
  <DomainObject.Predmet.ProtustrankaWithAdress>
    <izvorni_sadrzaj>MANDARIĆ d.o.o. za trgovinu i usluge Industrijska 30, 34000 Požega</izvorni_sadrzaj>
    <derivirana_varijabla naziv="DomainObject.Predmet.ProtustrankaWithAdress_1">MANDARIĆ d.o.o. za trgovinu i usluge Industrijska 30, 34000 Požega</derivirana_varijabla>
  </DomainObject.Predmet.ProtustrankaWithAdress>
  <DomainObject.Predmet.ProtustrankaWithAdressOIB>
    <izvorni_sadrzaj>MANDARIĆ d.o.o. za trgovinu i usluge, OIB 18911148865, Industrijska 30, 34000 Požega</izvorni_sadrzaj>
    <derivirana_varijabla naziv="DomainObject.Predmet.ProtustrankaWithAdressOIB_1">MANDARIĆ d.o.o. za trgovinu i usluge, OIB 18911148865, Industrijska 30, 34000 Požega</derivirana_varijabla>
  </DomainObject.Predmet.ProtustrankaWithAdressOIB>
  <DomainObject.Predmet.ProtustrankaNazivFormated>
    <izvorni_sadrzaj>MANDARIĆ d.o.o. za trgovinu i usluge</izvorni_sadrzaj>
    <derivirana_varijabla naziv="DomainObject.Predmet.ProtustrankaNazivFormated_1">MANDARIĆ d.o.o. za trgovinu i usluge</derivirana_varijabla>
  </DomainObject.Predmet.ProtustrankaNazivFormated>
  <DomainObject.Predmet.ProtustrankaNazivFormatedOIB>
    <izvorni_sadrzaj>MANDARIĆ d.o.o. za trgovinu i usluge, OIB 18911148865</izvorni_sadrzaj>
    <derivirana_varijabla naziv="DomainObject.Predmet.ProtustrankaNazivFormatedOIB_1">MANDARIĆ d.o.o. za trgovinu i usluge, OIB 18911148865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MANDARIĆ d.o.o. za trgovinu i usluge</item>
    </izvorni_sadrzaj>
    <derivirana_varijabla naziv="DomainObject.Predmet.ProtuStrankaListFormated_1">
      <item>MANDARIĆ d.o.o. za trgovinu i usluge</item>
    </derivirana_varijabla>
  </DomainObject.Predmet.ProtuStrankaListFormated>
  <DomainObject.Predmet.ProtuStrankaListFormatedOIB>
    <izvorni_sadrzaj>
      <item>MANDARIĆ d.o.o. za trgovinu i usluge, OIB 18911148865</item>
    </izvorni_sadrzaj>
    <derivirana_varijabla naziv="DomainObject.Predmet.ProtuStrankaListFormatedOIB_1">
      <item>MANDARIĆ d.o.o. za trgovinu i usluge, OIB 18911148865</item>
    </derivirana_varijabla>
  </DomainObject.Predmet.ProtuStrankaListFormatedOIB>
  <DomainObject.Predmet.ProtuStrankaListFormatedWithAdress>
    <izvorni_sadrzaj>
      <item>MANDARIĆ d.o.o. za trgovinu i usluge, Industrijska 30, 34000 Požega</item>
    </izvorni_sadrzaj>
    <derivirana_varijabla naziv="DomainObject.Predmet.ProtuStrankaListFormatedWithAdress_1">
      <item>MANDARIĆ d.o.o. za trgovinu i usluge, Industrijska 30, 34000 Požega</item>
    </derivirana_varijabla>
  </DomainObject.Predmet.ProtuStrankaListFormatedWithAdress>
  <DomainObject.Predmet.ProtuStrankaListFormatedWithAdressOIB>
    <izvorni_sadrzaj>
      <item>MANDARIĆ d.o.o. za trgovinu i usluge, OIB 18911148865, Industrijska 30, 34000 Požega</item>
    </izvorni_sadrzaj>
    <derivirana_varijabla naziv="DomainObject.Predmet.ProtuStrankaListFormatedWithAdressOIB_1">
      <item>MANDARIĆ d.o.o. za trgovinu i usluge, OIB 18911148865, Industrijska 30, 34000 Požega</item>
    </derivirana_varijabla>
  </DomainObject.Predmet.ProtuStrankaListFormatedWithAdressOIB>
  <DomainObject.Predmet.ProtuStrankaListNazivFormated>
    <izvorni_sadrzaj>
      <item>MANDARIĆ d.o.o. za trgovinu i usluge</item>
    </izvorni_sadrzaj>
    <derivirana_varijabla naziv="DomainObject.Predmet.ProtuStrankaListNazivFormated_1">
      <item>MANDARIĆ d.o.o. za trgovinu i usluge</item>
    </derivirana_varijabla>
  </DomainObject.Predmet.ProtuStrankaListNazivFormated>
  <DomainObject.Predmet.ProtuStrankaListNazivFormatedOIB>
    <izvorni_sadrzaj>
      <item>MANDARIĆ d.o.o. za trgovinu i usluge, OIB 18911148865</item>
    </izvorni_sadrzaj>
    <derivirana_varijabla naziv="DomainObject.Predmet.ProtuStrankaListNazivFormatedOIB_1">
      <item>MANDARIĆ d.o.o. za trgovinu i usluge, OIB 18911148865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MANDARIĆ d.o.o. za trgovinu i usluge</izvorni_sadrzaj>
    <derivirana_varijabla naziv="DomainObject.Predmet.ProtustrankaIDrugi_1">MANDARIĆ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MANDARIĆ d.o.o. za trgovinu i usluge, OIB 18911148865, Industrijska 30, 34000 Požega</izvorni_sadrzaj>
    <derivirana_varijabla naziv="DomainObject.Predmet.ProtustrankaIDrugiAdressOIB_1">MANDARIĆ d.o.o. za trgovinu i usluge, OIB 18911148865, Industrijska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MANDARIĆ d.o.o. za trgovinu i usluge</item>
    </izvorni_sadrzaj>
    <derivirana_varijabla naziv="DomainObject.Predmet.SudioniciListNaziv_1">
      <item>Financijska agencija</item>
      <item>MANDARIĆ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MANDARIĆ d.o.o. za trgovinu i usluge, OIB 18911148865, Industrijska 30,34000 Požega</item>
    </izvorni_sadrzaj>
    <derivirana_varijabla naziv="DomainObject.Predmet.SudioniciListAdressOIB_1">
      <item>Financijska agencija, OIB 85821130368, Ulica grada Vukovara 70,10000 Zagreb</item>
      <item>MANDARIĆ d.o.o. za trgovinu i usluge, OIB 18911148865, Industrijska 30,34000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18911148865</item>
    </izvorni_sadrzaj>
    <derivirana_varijabla naziv="DomainObject.Predmet.SudioniciListNazivOIB_1">
      <item>, OIB 85821130368</item>
      <item>, OIB 18911148865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2102</properties:Characters>
  <properties:Lines>68</properties:Lines>
  <properties:Paragraphs>24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2017-03-22T10:36:00Z</dcterms:created>
  <dc:creator>wsadmin</dc:creator>
  <cp:lastModifiedBy>wsadmin</cp:lastModifiedBy>
  <cp:lastPrinted>2017-03-22T10:52:00Z</cp:lastPrinted>
  <dcterms:modified xmlns:xsi="http://www.w3.org/2001/XMLSchema-instance" xsi:type="dcterms:W3CDTF">2017-03-22T11:36:00Z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